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D27" w:rsidRPr="005C6D27" w:rsidRDefault="005C6D27" w:rsidP="002044EC">
      <w:pPr>
        <w:shd w:val="clear" w:color="auto" w:fill="FFFFFF"/>
        <w:spacing w:after="0" w:line="240" w:lineRule="auto"/>
        <w:jc w:val="center"/>
        <w:outlineLvl w:val="0"/>
        <w:rPr>
          <w:rFonts w:ascii="Times New Roman" w:eastAsia="Times New Roman" w:hAnsi="Times New Roman" w:cs="Times New Roman"/>
          <w:b/>
          <w:bCs/>
          <w:color w:val="222222"/>
          <w:kern w:val="36"/>
          <w:sz w:val="44"/>
          <w:szCs w:val="44"/>
          <w:lang w:eastAsia="ru-RU"/>
        </w:rPr>
      </w:pPr>
      <w:r w:rsidRPr="005C6D27">
        <w:rPr>
          <w:rFonts w:ascii="Times New Roman" w:eastAsia="Times New Roman" w:hAnsi="Times New Roman" w:cs="Times New Roman"/>
          <w:b/>
          <w:bCs/>
          <w:color w:val="222222"/>
          <w:kern w:val="36"/>
          <w:sz w:val="44"/>
          <w:szCs w:val="44"/>
          <w:lang w:eastAsia="ru-RU"/>
        </w:rPr>
        <w:t>Работодателю: ответственность за</w:t>
      </w:r>
      <w:r w:rsidR="003B4CB4">
        <w:rPr>
          <w:rFonts w:ascii="Times New Roman" w:eastAsia="Times New Roman" w:hAnsi="Times New Roman" w:cs="Times New Roman"/>
          <w:b/>
          <w:bCs/>
          <w:color w:val="222222"/>
          <w:kern w:val="36"/>
          <w:sz w:val="44"/>
          <w:szCs w:val="44"/>
          <w:lang w:eastAsia="ru-RU"/>
        </w:rPr>
        <w:t xml:space="preserve"> </w:t>
      </w:r>
      <w:r w:rsidRPr="005C6D27">
        <w:rPr>
          <w:rFonts w:ascii="Times New Roman" w:eastAsia="Times New Roman" w:hAnsi="Times New Roman" w:cs="Times New Roman"/>
          <w:b/>
          <w:bCs/>
          <w:color w:val="222222"/>
          <w:kern w:val="36"/>
          <w:sz w:val="44"/>
          <w:szCs w:val="44"/>
          <w:lang w:eastAsia="ru-RU"/>
        </w:rPr>
        <w:t>задержку зарплаты</w:t>
      </w:r>
    </w:p>
    <w:p w:rsidR="005C6D27" w:rsidRPr="005C6D27" w:rsidRDefault="00A8726D" w:rsidP="009D42E7">
      <w:pPr>
        <w:shd w:val="clear" w:color="auto" w:fill="FFFFFF"/>
        <w:spacing w:after="0" w:line="240" w:lineRule="auto"/>
        <w:ind w:firstLine="709"/>
        <w:jc w:val="both"/>
        <w:rPr>
          <w:rFonts w:ascii="Times New Roman" w:eastAsia="Times New Roman" w:hAnsi="Times New Roman" w:cs="Times New Roman"/>
          <w:color w:val="222222"/>
          <w:sz w:val="27"/>
          <w:szCs w:val="27"/>
          <w:lang w:eastAsia="ru-RU"/>
        </w:rPr>
      </w:pPr>
      <w:r w:rsidRPr="00A8726D">
        <w:rPr>
          <w:rFonts w:ascii="Times New Roman" w:eastAsia="Times New Roman" w:hAnsi="Times New Roman" w:cs="Times New Roman"/>
          <w:color w:val="222222"/>
          <w:sz w:val="27"/>
          <w:szCs w:val="27"/>
          <w:lang w:eastAsia="ru-RU"/>
        </w:rPr>
        <w:t xml:space="preserve">Заработная плата выплачивается не реже чем каждые полмесяца. </w:t>
      </w:r>
      <w:r w:rsidR="005C6D27" w:rsidRPr="005C6D27">
        <w:rPr>
          <w:rFonts w:ascii="Times New Roman" w:eastAsia="Times New Roman" w:hAnsi="Times New Roman" w:cs="Times New Roman"/>
          <w:color w:val="222222"/>
          <w:sz w:val="27"/>
          <w:szCs w:val="27"/>
          <w:lang w:eastAsia="ru-RU"/>
        </w:rPr>
        <w:t>в</w:t>
      </w:r>
      <w:r w:rsidR="003B4CB4">
        <w:rPr>
          <w:rFonts w:ascii="Times New Roman" w:eastAsia="Times New Roman" w:hAnsi="Times New Roman" w:cs="Times New Roman"/>
          <w:color w:val="222222"/>
          <w:sz w:val="27"/>
          <w:szCs w:val="27"/>
          <w:lang w:eastAsia="ru-RU"/>
        </w:rPr>
        <w:t xml:space="preserve"> </w:t>
      </w:r>
      <w:r w:rsidR="005C6D27" w:rsidRPr="005C6D27">
        <w:rPr>
          <w:rFonts w:ascii="Times New Roman" w:eastAsia="Times New Roman" w:hAnsi="Times New Roman" w:cs="Times New Roman"/>
          <w:color w:val="222222"/>
          <w:sz w:val="27"/>
          <w:szCs w:val="27"/>
          <w:lang w:eastAsia="ru-RU"/>
        </w:rPr>
        <w:t>установленные даты. Эти даты записаны в</w:t>
      </w:r>
      <w:r w:rsidR="003B4CB4">
        <w:rPr>
          <w:rFonts w:ascii="Times New Roman" w:eastAsia="Times New Roman" w:hAnsi="Times New Roman" w:cs="Times New Roman"/>
          <w:color w:val="222222"/>
          <w:sz w:val="27"/>
          <w:szCs w:val="27"/>
          <w:lang w:eastAsia="ru-RU"/>
        </w:rPr>
        <w:t xml:space="preserve"> </w:t>
      </w:r>
      <w:r w:rsidR="005C6D27" w:rsidRPr="005C6D27">
        <w:rPr>
          <w:rFonts w:ascii="Times New Roman" w:eastAsia="Times New Roman" w:hAnsi="Times New Roman" w:cs="Times New Roman"/>
          <w:color w:val="222222"/>
          <w:sz w:val="27"/>
          <w:szCs w:val="27"/>
          <w:lang w:eastAsia="ru-RU"/>
        </w:rPr>
        <w:t>трудовом договоре или</w:t>
      </w:r>
      <w:r w:rsidR="003B4CB4">
        <w:rPr>
          <w:rFonts w:ascii="Times New Roman" w:eastAsia="Times New Roman" w:hAnsi="Times New Roman" w:cs="Times New Roman"/>
          <w:color w:val="222222"/>
          <w:sz w:val="27"/>
          <w:szCs w:val="27"/>
          <w:lang w:eastAsia="ru-RU"/>
        </w:rPr>
        <w:t xml:space="preserve"> </w:t>
      </w:r>
      <w:r w:rsidR="005C6D27" w:rsidRPr="005C6D27">
        <w:rPr>
          <w:rFonts w:ascii="Times New Roman" w:eastAsia="Times New Roman" w:hAnsi="Times New Roman" w:cs="Times New Roman"/>
          <w:color w:val="222222"/>
          <w:sz w:val="27"/>
          <w:szCs w:val="27"/>
          <w:lang w:eastAsia="ru-RU"/>
        </w:rPr>
        <w:t>— в</w:t>
      </w:r>
      <w:r w:rsidR="003B4CB4">
        <w:rPr>
          <w:rFonts w:ascii="Times New Roman" w:eastAsia="Times New Roman" w:hAnsi="Times New Roman" w:cs="Times New Roman"/>
          <w:color w:val="222222"/>
          <w:sz w:val="27"/>
          <w:szCs w:val="27"/>
          <w:lang w:eastAsia="ru-RU"/>
        </w:rPr>
        <w:t xml:space="preserve"> </w:t>
      </w:r>
      <w:r w:rsidR="005C6D27" w:rsidRPr="005C6D27">
        <w:rPr>
          <w:rFonts w:ascii="Times New Roman" w:eastAsia="Times New Roman" w:hAnsi="Times New Roman" w:cs="Times New Roman"/>
          <w:color w:val="222222"/>
          <w:sz w:val="27"/>
          <w:szCs w:val="27"/>
          <w:lang w:eastAsia="ru-RU"/>
        </w:rPr>
        <w:t>правилах трудового распорядка, коллективном договоре</w:t>
      </w:r>
      <w:r w:rsidR="0073063B">
        <w:rPr>
          <w:rFonts w:ascii="Times New Roman" w:eastAsia="Times New Roman" w:hAnsi="Times New Roman" w:cs="Times New Roman"/>
          <w:color w:val="222222"/>
          <w:sz w:val="27"/>
          <w:szCs w:val="27"/>
          <w:lang w:eastAsia="ru-RU"/>
        </w:rPr>
        <w:t xml:space="preserve"> (ст. 136 </w:t>
      </w:r>
      <w:r w:rsidR="0086320A">
        <w:rPr>
          <w:rFonts w:ascii="Times New Roman" w:eastAsia="Times New Roman" w:hAnsi="Times New Roman" w:cs="Times New Roman"/>
          <w:color w:val="222222"/>
          <w:sz w:val="27"/>
          <w:szCs w:val="27"/>
          <w:lang w:eastAsia="ru-RU"/>
        </w:rPr>
        <w:t>ТК РФ)</w:t>
      </w:r>
      <w:r w:rsidR="005C6D27" w:rsidRPr="005C6D27">
        <w:rPr>
          <w:rFonts w:ascii="Times New Roman" w:eastAsia="Times New Roman" w:hAnsi="Times New Roman" w:cs="Times New Roman"/>
          <w:color w:val="222222"/>
          <w:sz w:val="27"/>
          <w:szCs w:val="27"/>
          <w:lang w:eastAsia="ru-RU"/>
        </w:rPr>
        <w:t xml:space="preserve">. </w:t>
      </w:r>
      <w:r w:rsidR="0073063B" w:rsidRPr="0073063B">
        <w:rPr>
          <w:rFonts w:ascii="Times New Roman" w:eastAsia="Times New Roman" w:hAnsi="Times New Roman" w:cs="Times New Roman"/>
          <w:color w:val="222222"/>
          <w:sz w:val="27"/>
          <w:szCs w:val="27"/>
          <w:lang w:eastAsia="ru-RU"/>
        </w:rPr>
        <w:t>При прекращении трудового договора выплата всех сумм, причитающихся работнику от работодателя, производится в день увольнения работника</w:t>
      </w:r>
      <w:r w:rsidR="0073063B">
        <w:rPr>
          <w:rFonts w:ascii="Times New Roman" w:eastAsia="Times New Roman" w:hAnsi="Times New Roman" w:cs="Times New Roman"/>
          <w:color w:val="222222"/>
          <w:sz w:val="27"/>
          <w:szCs w:val="27"/>
          <w:lang w:eastAsia="ru-RU"/>
        </w:rPr>
        <w:t xml:space="preserve"> (ст. 140 ТК РФ)</w:t>
      </w:r>
      <w:r w:rsidR="0073063B" w:rsidRPr="0073063B">
        <w:rPr>
          <w:rFonts w:ascii="Times New Roman" w:eastAsia="Times New Roman" w:hAnsi="Times New Roman" w:cs="Times New Roman"/>
          <w:color w:val="222222"/>
          <w:sz w:val="27"/>
          <w:szCs w:val="27"/>
          <w:lang w:eastAsia="ru-RU"/>
        </w:rPr>
        <w:t>.</w:t>
      </w:r>
      <w:r w:rsidR="005C6D27" w:rsidRPr="005C6D27">
        <w:rPr>
          <w:rFonts w:ascii="Times New Roman" w:eastAsia="Times New Roman" w:hAnsi="Times New Roman" w:cs="Times New Roman"/>
          <w:color w:val="222222"/>
          <w:sz w:val="27"/>
          <w:szCs w:val="27"/>
          <w:lang w:eastAsia="ru-RU"/>
        </w:rPr>
        <w:t xml:space="preserve"> </w:t>
      </w:r>
      <w:r w:rsidR="00BD7D67" w:rsidRPr="00BD7D67">
        <w:rPr>
          <w:rFonts w:ascii="Times New Roman" w:eastAsia="Times New Roman" w:hAnsi="Times New Roman" w:cs="Times New Roman"/>
          <w:color w:val="222222"/>
          <w:sz w:val="27"/>
          <w:szCs w:val="27"/>
          <w:lang w:eastAsia="ru-RU"/>
        </w:rPr>
        <w:t>При совпадении дня выплаты с выходным или нерабочим праздничным днем выплата заработной платы производится накануне этого дня</w:t>
      </w:r>
      <w:r w:rsidR="0086320A">
        <w:rPr>
          <w:rFonts w:ascii="Times New Roman" w:eastAsia="Times New Roman" w:hAnsi="Times New Roman" w:cs="Times New Roman"/>
          <w:color w:val="222222"/>
          <w:sz w:val="27"/>
          <w:szCs w:val="27"/>
          <w:lang w:eastAsia="ru-RU"/>
        </w:rPr>
        <w:t xml:space="preserve"> (ст. 136 ТК РФ)</w:t>
      </w:r>
      <w:r w:rsidR="00BD7D67" w:rsidRPr="00BD7D67">
        <w:rPr>
          <w:rFonts w:ascii="Times New Roman" w:eastAsia="Times New Roman" w:hAnsi="Times New Roman" w:cs="Times New Roman"/>
          <w:color w:val="222222"/>
          <w:sz w:val="27"/>
          <w:szCs w:val="27"/>
          <w:lang w:eastAsia="ru-RU"/>
        </w:rPr>
        <w:t>.</w:t>
      </w:r>
      <w:r w:rsidR="00BD7D67">
        <w:rPr>
          <w:rFonts w:ascii="Times New Roman" w:eastAsia="Times New Roman" w:hAnsi="Times New Roman" w:cs="Times New Roman"/>
          <w:color w:val="222222"/>
          <w:sz w:val="27"/>
          <w:szCs w:val="27"/>
          <w:lang w:eastAsia="ru-RU"/>
        </w:rPr>
        <w:t xml:space="preserve"> </w:t>
      </w:r>
      <w:r w:rsidR="005C6D27" w:rsidRPr="005C6D27">
        <w:rPr>
          <w:rFonts w:ascii="Times New Roman" w:eastAsia="Times New Roman" w:hAnsi="Times New Roman" w:cs="Times New Roman"/>
          <w:color w:val="222222"/>
          <w:sz w:val="27"/>
          <w:szCs w:val="27"/>
          <w:lang w:eastAsia="ru-RU"/>
        </w:rPr>
        <w:t>Зарплата считается задержанной уже со</w:t>
      </w:r>
      <w:r>
        <w:rPr>
          <w:rFonts w:ascii="Times New Roman" w:eastAsia="Times New Roman" w:hAnsi="Times New Roman" w:cs="Times New Roman"/>
          <w:color w:val="222222"/>
          <w:sz w:val="27"/>
          <w:szCs w:val="27"/>
          <w:lang w:eastAsia="ru-RU"/>
        </w:rPr>
        <w:t xml:space="preserve"> </w:t>
      </w:r>
      <w:r w:rsidR="005C6D27" w:rsidRPr="005C6D27">
        <w:rPr>
          <w:rFonts w:ascii="Times New Roman" w:eastAsia="Times New Roman" w:hAnsi="Times New Roman" w:cs="Times New Roman"/>
          <w:color w:val="222222"/>
          <w:sz w:val="27"/>
          <w:szCs w:val="27"/>
          <w:lang w:eastAsia="ru-RU"/>
        </w:rPr>
        <w:t>следующего дня после даты выплаты. Если в</w:t>
      </w:r>
      <w:r>
        <w:rPr>
          <w:rFonts w:ascii="Times New Roman" w:eastAsia="Times New Roman" w:hAnsi="Times New Roman" w:cs="Times New Roman"/>
          <w:color w:val="222222"/>
          <w:sz w:val="27"/>
          <w:szCs w:val="27"/>
          <w:lang w:eastAsia="ru-RU"/>
        </w:rPr>
        <w:t xml:space="preserve"> </w:t>
      </w:r>
      <w:r w:rsidR="005C6D27" w:rsidRPr="005C6D27">
        <w:rPr>
          <w:rFonts w:ascii="Times New Roman" w:eastAsia="Times New Roman" w:hAnsi="Times New Roman" w:cs="Times New Roman"/>
          <w:color w:val="222222"/>
          <w:sz w:val="27"/>
          <w:szCs w:val="27"/>
          <w:lang w:eastAsia="ru-RU"/>
        </w:rPr>
        <w:t>день выплаты перевели только часть, это частичная задержка. Конец задержки</w:t>
      </w:r>
      <w:r>
        <w:rPr>
          <w:rFonts w:ascii="Times New Roman" w:eastAsia="Times New Roman" w:hAnsi="Times New Roman" w:cs="Times New Roman"/>
          <w:color w:val="222222"/>
          <w:sz w:val="27"/>
          <w:szCs w:val="27"/>
          <w:lang w:eastAsia="ru-RU"/>
        </w:rPr>
        <w:t xml:space="preserve"> </w:t>
      </w:r>
      <w:r w:rsidR="005C6D27" w:rsidRPr="005C6D27">
        <w:rPr>
          <w:rFonts w:ascii="Times New Roman" w:eastAsia="Times New Roman" w:hAnsi="Times New Roman" w:cs="Times New Roman"/>
          <w:color w:val="222222"/>
          <w:sz w:val="27"/>
          <w:szCs w:val="27"/>
          <w:lang w:eastAsia="ru-RU"/>
        </w:rPr>
        <w:t>— дата фактической выплаты всей зарплаты.</w:t>
      </w:r>
    </w:p>
    <w:p w:rsidR="005C6D27" w:rsidRDefault="005C6D27" w:rsidP="009D42E7">
      <w:pPr>
        <w:shd w:val="clear" w:color="auto" w:fill="FFFFFF"/>
        <w:spacing w:after="0" w:line="240" w:lineRule="auto"/>
        <w:ind w:firstLine="709"/>
        <w:jc w:val="both"/>
        <w:rPr>
          <w:rFonts w:ascii="Times New Roman" w:eastAsia="Times New Roman" w:hAnsi="Times New Roman" w:cs="Times New Roman"/>
          <w:color w:val="222222"/>
          <w:sz w:val="27"/>
          <w:szCs w:val="27"/>
          <w:lang w:eastAsia="ru-RU"/>
        </w:rPr>
      </w:pPr>
      <w:r w:rsidRPr="005C6D27">
        <w:rPr>
          <w:rFonts w:ascii="Times New Roman" w:eastAsia="Times New Roman" w:hAnsi="Times New Roman" w:cs="Times New Roman"/>
          <w:color w:val="222222"/>
          <w:sz w:val="27"/>
          <w:szCs w:val="27"/>
          <w:lang w:eastAsia="ru-RU"/>
        </w:rPr>
        <w:t>У</w:t>
      </w:r>
      <w:r w:rsidR="006C13AC">
        <w:rPr>
          <w:rFonts w:ascii="Times New Roman" w:eastAsia="Times New Roman" w:hAnsi="Times New Roman" w:cs="Times New Roman"/>
          <w:color w:val="222222"/>
          <w:sz w:val="27"/>
          <w:szCs w:val="27"/>
          <w:lang w:eastAsia="ru-RU"/>
        </w:rPr>
        <w:t xml:space="preserve"> </w:t>
      </w:r>
      <w:r w:rsidRPr="005C6D27">
        <w:rPr>
          <w:rFonts w:ascii="Times New Roman" w:eastAsia="Times New Roman" w:hAnsi="Times New Roman" w:cs="Times New Roman"/>
          <w:color w:val="222222"/>
          <w:sz w:val="27"/>
          <w:szCs w:val="27"/>
          <w:lang w:eastAsia="ru-RU"/>
        </w:rPr>
        <w:t>работодателя нет права задерживать зарплату ни</w:t>
      </w:r>
      <w:r w:rsidR="006C13AC">
        <w:rPr>
          <w:rFonts w:ascii="Times New Roman" w:eastAsia="Times New Roman" w:hAnsi="Times New Roman" w:cs="Times New Roman"/>
          <w:color w:val="222222"/>
          <w:sz w:val="27"/>
          <w:szCs w:val="27"/>
          <w:lang w:eastAsia="ru-RU"/>
        </w:rPr>
        <w:t xml:space="preserve"> </w:t>
      </w:r>
      <w:r w:rsidRPr="005C6D27">
        <w:rPr>
          <w:rFonts w:ascii="Times New Roman" w:eastAsia="Times New Roman" w:hAnsi="Times New Roman" w:cs="Times New Roman"/>
          <w:color w:val="222222"/>
          <w:sz w:val="27"/>
          <w:szCs w:val="27"/>
          <w:lang w:eastAsia="ru-RU"/>
        </w:rPr>
        <w:t>по</w:t>
      </w:r>
      <w:r w:rsidR="006C13AC">
        <w:rPr>
          <w:rFonts w:ascii="Times New Roman" w:eastAsia="Times New Roman" w:hAnsi="Times New Roman" w:cs="Times New Roman"/>
          <w:color w:val="222222"/>
          <w:sz w:val="27"/>
          <w:szCs w:val="27"/>
          <w:lang w:eastAsia="ru-RU"/>
        </w:rPr>
        <w:t xml:space="preserve"> </w:t>
      </w:r>
      <w:r w:rsidRPr="005C6D27">
        <w:rPr>
          <w:rFonts w:ascii="Times New Roman" w:eastAsia="Times New Roman" w:hAnsi="Times New Roman" w:cs="Times New Roman"/>
          <w:color w:val="222222"/>
          <w:sz w:val="27"/>
          <w:szCs w:val="27"/>
          <w:lang w:eastAsia="ru-RU"/>
        </w:rPr>
        <w:t>каким причинам даже на</w:t>
      </w:r>
      <w:r w:rsidR="006C13AC">
        <w:rPr>
          <w:rFonts w:ascii="Times New Roman" w:eastAsia="Times New Roman" w:hAnsi="Times New Roman" w:cs="Times New Roman"/>
          <w:color w:val="222222"/>
          <w:sz w:val="27"/>
          <w:szCs w:val="27"/>
          <w:lang w:eastAsia="ru-RU"/>
        </w:rPr>
        <w:t xml:space="preserve"> </w:t>
      </w:r>
      <w:r w:rsidRPr="005C6D27">
        <w:rPr>
          <w:rFonts w:ascii="Times New Roman" w:eastAsia="Times New Roman" w:hAnsi="Times New Roman" w:cs="Times New Roman"/>
          <w:color w:val="222222"/>
          <w:sz w:val="27"/>
          <w:szCs w:val="27"/>
          <w:lang w:eastAsia="ru-RU"/>
        </w:rPr>
        <w:t xml:space="preserve">день. </w:t>
      </w:r>
    </w:p>
    <w:p w:rsidR="009D42E7" w:rsidRPr="005C6D27" w:rsidRDefault="009D42E7" w:rsidP="009D42E7">
      <w:pPr>
        <w:shd w:val="clear" w:color="auto" w:fill="FFFFFF"/>
        <w:spacing w:after="0" w:line="240" w:lineRule="auto"/>
        <w:ind w:firstLine="709"/>
        <w:jc w:val="both"/>
        <w:rPr>
          <w:rFonts w:ascii="Times New Roman" w:eastAsia="Times New Roman" w:hAnsi="Times New Roman" w:cs="Times New Roman"/>
          <w:color w:val="222222"/>
          <w:sz w:val="27"/>
          <w:szCs w:val="27"/>
          <w:lang w:eastAsia="ru-RU"/>
        </w:rPr>
      </w:pPr>
    </w:p>
    <w:p w:rsidR="005C6D27" w:rsidRPr="00AA637B" w:rsidRDefault="005C6D27" w:rsidP="009D42E7">
      <w:pPr>
        <w:shd w:val="clear" w:color="auto" w:fill="FFFFFF"/>
        <w:spacing w:after="0" w:line="240" w:lineRule="auto"/>
        <w:ind w:firstLine="709"/>
        <w:jc w:val="both"/>
        <w:rPr>
          <w:rFonts w:ascii="Times New Roman" w:eastAsia="Times New Roman" w:hAnsi="Times New Roman" w:cs="Times New Roman"/>
          <w:b/>
          <w:color w:val="222222"/>
          <w:sz w:val="27"/>
          <w:szCs w:val="27"/>
          <w:lang w:eastAsia="ru-RU"/>
        </w:rPr>
      </w:pPr>
      <w:r w:rsidRPr="005C6D27">
        <w:rPr>
          <w:rFonts w:ascii="Times New Roman" w:eastAsia="Times New Roman" w:hAnsi="Times New Roman" w:cs="Times New Roman"/>
          <w:b/>
          <w:color w:val="222222"/>
          <w:sz w:val="27"/>
          <w:szCs w:val="27"/>
          <w:lang w:eastAsia="ru-RU"/>
        </w:rPr>
        <w:t>За</w:t>
      </w:r>
      <w:r w:rsidR="00183ADD">
        <w:rPr>
          <w:rFonts w:ascii="Times New Roman" w:eastAsia="Times New Roman" w:hAnsi="Times New Roman" w:cs="Times New Roman"/>
          <w:b/>
          <w:color w:val="222222"/>
          <w:sz w:val="27"/>
          <w:szCs w:val="27"/>
          <w:lang w:eastAsia="ru-RU"/>
        </w:rPr>
        <w:t xml:space="preserve"> </w:t>
      </w:r>
      <w:r w:rsidRPr="005C6D27">
        <w:rPr>
          <w:rFonts w:ascii="Times New Roman" w:eastAsia="Times New Roman" w:hAnsi="Times New Roman" w:cs="Times New Roman"/>
          <w:b/>
          <w:color w:val="222222"/>
          <w:sz w:val="27"/>
          <w:szCs w:val="27"/>
          <w:lang w:eastAsia="ru-RU"/>
        </w:rPr>
        <w:t>задержку зарплаты работодатель:</w:t>
      </w:r>
    </w:p>
    <w:p w:rsidR="009D42E7" w:rsidRPr="005C6D27" w:rsidRDefault="009D42E7" w:rsidP="009D42E7">
      <w:pPr>
        <w:shd w:val="clear" w:color="auto" w:fill="FFFFFF"/>
        <w:spacing w:after="0" w:line="240" w:lineRule="auto"/>
        <w:ind w:firstLine="709"/>
        <w:jc w:val="both"/>
        <w:rPr>
          <w:rFonts w:ascii="Times New Roman" w:eastAsia="Times New Roman" w:hAnsi="Times New Roman" w:cs="Times New Roman"/>
          <w:color w:val="222222"/>
          <w:sz w:val="27"/>
          <w:szCs w:val="27"/>
          <w:lang w:eastAsia="ru-RU"/>
        </w:rPr>
      </w:pPr>
    </w:p>
    <w:p w:rsidR="005C6D27" w:rsidRPr="005C6D27" w:rsidRDefault="005C6D27" w:rsidP="00EF069A">
      <w:pPr>
        <w:numPr>
          <w:ilvl w:val="0"/>
          <w:numId w:val="2"/>
        </w:numPr>
        <w:shd w:val="clear" w:color="auto" w:fill="FFFFFF"/>
        <w:spacing w:after="120" w:line="240" w:lineRule="auto"/>
        <w:ind w:left="714" w:hanging="357"/>
        <w:jc w:val="both"/>
        <w:rPr>
          <w:rFonts w:ascii="Times New Roman" w:eastAsia="Times New Roman" w:hAnsi="Times New Roman" w:cs="Times New Roman"/>
          <w:color w:val="222222"/>
          <w:sz w:val="27"/>
          <w:szCs w:val="27"/>
          <w:lang w:eastAsia="ru-RU"/>
        </w:rPr>
      </w:pPr>
      <w:r w:rsidRPr="005C6D27">
        <w:rPr>
          <w:rFonts w:ascii="Times New Roman" w:eastAsia="Times New Roman" w:hAnsi="Times New Roman" w:cs="Times New Roman"/>
          <w:b/>
          <w:color w:val="222222"/>
          <w:sz w:val="27"/>
          <w:szCs w:val="27"/>
          <w:lang w:eastAsia="ru-RU"/>
        </w:rPr>
        <w:t>платит зарплату с</w:t>
      </w:r>
      <w:r w:rsidR="00183ADD">
        <w:rPr>
          <w:rFonts w:ascii="Times New Roman" w:eastAsia="Times New Roman" w:hAnsi="Times New Roman" w:cs="Times New Roman"/>
          <w:b/>
          <w:color w:val="222222"/>
          <w:sz w:val="27"/>
          <w:szCs w:val="27"/>
          <w:lang w:eastAsia="ru-RU"/>
        </w:rPr>
        <w:t xml:space="preserve"> </w:t>
      </w:r>
      <w:r w:rsidRPr="005C6D27">
        <w:rPr>
          <w:rFonts w:ascii="Times New Roman" w:eastAsia="Times New Roman" w:hAnsi="Times New Roman" w:cs="Times New Roman"/>
          <w:b/>
          <w:color w:val="222222"/>
          <w:sz w:val="27"/>
          <w:szCs w:val="27"/>
          <w:lang w:eastAsia="ru-RU"/>
        </w:rPr>
        <w:t>процентами</w:t>
      </w:r>
      <w:r w:rsidR="00B0287F" w:rsidRPr="007E66AB">
        <w:rPr>
          <w:rFonts w:ascii="Times New Roman" w:eastAsia="Times New Roman" w:hAnsi="Times New Roman" w:cs="Times New Roman"/>
          <w:color w:val="222222"/>
          <w:sz w:val="27"/>
          <w:szCs w:val="27"/>
          <w:lang w:eastAsia="ru-RU"/>
        </w:rPr>
        <w:t xml:space="preserve"> (за каждый день задержки зарплаты работодатель платит проценты в размере 1/150 ключевой ставки Центробанка. Проценты считают за каждый день задержки до дня фактического расчёта включительно. По трудовому или коллективному договору процент может быть выше, но ниже точно нет — ст. 236 ТК РФ.</w:t>
      </w:r>
      <w:r w:rsidR="00283F63" w:rsidRPr="007E66AB">
        <w:rPr>
          <w:rFonts w:ascii="Times New Roman" w:eastAsia="Times New Roman" w:hAnsi="Times New Roman" w:cs="Times New Roman"/>
          <w:color w:val="222222"/>
          <w:sz w:val="27"/>
          <w:szCs w:val="27"/>
          <w:lang w:eastAsia="ru-RU"/>
        </w:rPr>
        <w:t xml:space="preserve"> </w:t>
      </w:r>
      <w:r w:rsidR="00B0287F" w:rsidRPr="007E66AB">
        <w:rPr>
          <w:rFonts w:ascii="Times New Roman" w:eastAsia="Times New Roman" w:hAnsi="Times New Roman" w:cs="Times New Roman"/>
          <w:color w:val="222222"/>
          <w:sz w:val="27"/>
          <w:szCs w:val="27"/>
          <w:lang w:eastAsia="ru-RU"/>
        </w:rPr>
        <w:t>Проценты считают на сумму, которую работник должен был получить на руки. То есть за вычетом НДФЛ и других удержаний, например, алиментов.</w:t>
      </w:r>
      <w:r w:rsidR="00283F63" w:rsidRPr="007E66AB">
        <w:rPr>
          <w:rFonts w:ascii="Times New Roman" w:eastAsia="Times New Roman" w:hAnsi="Times New Roman" w:cs="Times New Roman"/>
          <w:color w:val="222222"/>
          <w:sz w:val="27"/>
          <w:szCs w:val="27"/>
          <w:lang w:eastAsia="ru-RU"/>
        </w:rPr>
        <w:t xml:space="preserve"> </w:t>
      </w:r>
      <w:r w:rsidR="00B0287F" w:rsidRPr="007E66AB">
        <w:rPr>
          <w:rFonts w:ascii="Times New Roman" w:eastAsia="Times New Roman" w:hAnsi="Times New Roman" w:cs="Times New Roman"/>
          <w:color w:val="222222"/>
          <w:sz w:val="27"/>
          <w:szCs w:val="27"/>
          <w:lang w:eastAsia="ru-RU"/>
        </w:rPr>
        <w:t>Работодатель платит компенсацию, даже если не виноват в задержке. Если задержали другие выплаты, например, отпускные, компенсация начисляется и на них тоже.</w:t>
      </w:r>
      <w:r w:rsidR="00283F63" w:rsidRPr="007E66AB">
        <w:rPr>
          <w:rFonts w:ascii="Times New Roman" w:eastAsia="Times New Roman" w:hAnsi="Times New Roman" w:cs="Times New Roman"/>
          <w:color w:val="222222"/>
          <w:sz w:val="27"/>
          <w:szCs w:val="27"/>
          <w:lang w:eastAsia="ru-RU"/>
        </w:rPr>
        <w:t xml:space="preserve"> </w:t>
      </w:r>
      <w:r w:rsidR="00B0287F" w:rsidRPr="007E66AB">
        <w:rPr>
          <w:rFonts w:ascii="Times New Roman" w:eastAsia="Times New Roman" w:hAnsi="Times New Roman" w:cs="Times New Roman"/>
          <w:color w:val="222222"/>
          <w:sz w:val="27"/>
          <w:szCs w:val="27"/>
          <w:lang w:eastAsia="ru-RU"/>
        </w:rPr>
        <w:t>Сумму компенсации указывают в расчётном листке по ст. 136 ТК РФ.</w:t>
      </w:r>
      <w:r w:rsidR="00283F63" w:rsidRPr="007E66AB">
        <w:rPr>
          <w:rFonts w:ascii="Times New Roman" w:eastAsia="Times New Roman" w:hAnsi="Times New Roman" w:cs="Times New Roman"/>
          <w:color w:val="222222"/>
          <w:sz w:val="27"/>
          <w:szCs w:val="27"/>
          <w:lang w:eastAsia="ru-RU"/>
        </w:rPr>
        <w:t xml:space="preserve"> </w:t>
      </w:r>
      <w:r w:rsidR="00B0287F" w:rsidRPr="007E66AB">
        <w:rPr>
          <w:rFonts w:ascii="Times New Roman" w:eastAsia="Times New Roman" w:hAnsi="Times New Roman" w:cs="Times New Roman"/>
          <w:color w:val="222222"/>
          <w:sz w:val="27"/>
          <w:szCs w:val="27"/>
          <w:lang w:eastAsia="ru-RU"/>
        </w:rPr>
        <w:t xml:space="preserve">С компенсации не платят НДФЛ — Письмо Минфина № 03-04-05/18004. А вот страховые взносы платят — </w:t>
      </w:r>
      <w:r w:rsidR="00283F63" w:rsidRPr="007E66AB">
        <w:rPr>
          <w:rFonts w:ascii="Times New Roman" w:eastAsia="Times New Roman" w:hAnsi="Times New Roman" w:cs="Times New Roman"/>
          <w:color w:val="222222"/>
          <w:sz w:val="27"/>
          <w:szCs w:val="27"/>
          <w:lang w:eastAsia="ru-RU"/>
        </w:rPr>
        <w:t>Письмо Минфина № 03-15-05/14477)</w:t>
      </w:r>
      <w:r w:rsidRPr="005C6D27">
        <w:rPr>
          <w:rFonts w:ascii="Times New Roman" w:eastAsia="Times New Roman" w:hAnsi="Times New Roman" w:cs="Times New Roman"/>
          <w:color w:val="222222"/>
          <w:sz w:val="27"/>
          <w:szCs w:val="27"/>
          <w:lang w:eastAsia="ru-RU"/>
        </w:rPr>
        <w:t>;</w:t>
      </w:r>
    </w:p>
    <w:p w:rsidR="005C6D27" w:rsidRPr="005C6D27" w:rsidRDefault="005C6D27" w:rsidP="00AC51ED">
      <w:pPr>
        <w:numPr>
          <w:ilvl w:val="0"/>
          <w:numId w:val="2"/>
        </w:numPr>
        <w:shd w:val="clear" w:color="auto" w:fill="FFFFFF"/>
        <w:spacing w:after="120" w:line="240" w:lineRule="auto"/>
        <w:jc w:val="both"/>
        <w:rPr>
          <w:rFonts w:ascii="Times New Roman" w:eastAsia="Times New Roman" w:hAnsi="Times New Roman" w:cs="Times New Roman"/>
          <w:color w:val="222222"/>
          <w:sz w:val="27"/>
          <w:szCs w:val="27"/>
          <w:lang w:eastAsia="ru-RU"/>
        </w:rPr>
      </w:pPr>
      <w:r w:rsidRPr="005C6D27">
        <w:rPr>
          <w:rFonts w:ascii="Times New Roman" w:eastAsia="Times New Roman" w:hAnsi="Times New Roman" w:cs="Times New Roman"/>
          <w:b/>
          <w:color w:val="222222"/>
          <w:sz w:val="27"/>
          <w:szCs w:val="27"/>
          <w:lang w:eastAsia="ru-RU"/>
        </w:rPr>
        <w:t>продолжает начислять зарплату, если работник приостановил работу</w:t>
      </w:r>
      <w:r w:rsidR="00010225" w:rsidRPr="007E66AB">
        <w:rPr>
          <w:rFonts w:ascii="Times New Roman" w:eastAsia="Times New Roman" w:hAnsi="Times New Roman" w:cs="Times New Roman"/>
          <w:color w:val="222222"/>
          <w:sz w:val="27"/>
          <w:szCs w:val="27"/>
          <w:lang w:eastAsia="ru-RU"/>
        </w:rPr>
        <w:t xml:space="preserve"> (</w:t>
      </w:r>
      <w:r w:rsidR="00B241FF">
        <w:rPr>
          <w:rFonts w:ascii="Times New Roman" w:eastAsia="Times New Roman" w:hAnsi="Times New Roman" w:cs="Times New Roman"/>
          <w:color w:val="222222"/>
          <w:sz w:val="27"/>
          <w:szCs w:val="27"/>
          <w:lang w:eastAsia="ru-RU"/>
        </w:rPr>
        <w:t>в</w:t>
      </w:r>
      <w:r w:rsidR="00B241FF" w:rsidRPr="00B241FF">
        <w:rPr>
          <w:rFonts w:ascii="Times New Roman" w:eastAsia="Times New Roman" w:hAnsi="Times New Roman" w:cs="Times New Roman"/>
          <w:color w:val="222222"/>
          <w:sz w:val="27"/>
          <w:szCs w:val="27"/>
          <w:lang w:eastAsia="ru-RU"/>
        </w:rPr>
        <w:t xml:space="preserve">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w:t>
      </w:r>
      <w:r w:rsidR="00B241FF">
        <w:rPr>
          <w:rFonts w:ascii="Times New Roman" w:eastAsia="Times New Roman" w:hAnsi="Times New Roman" w:cs="Times New Roman"/>
          <w:color w:val="222222"/>
          <w:sz w:val="27"/>
          <w:szCs w:val="27"/>
          <w:lang w:eastAsia="ru-RU"/>
        </w:rPr>
        <w:t>од до выплаты задержанной суммы (</w:t>
      </w:r>
      <w:r w:rsidR="00010225" w:rsidRPr="007E66AB">
        <w:rPr>
          <w:rFonts w:ascii="Times New Roman" w:eastAsia="Times New Roman" w:hAnsi="Times New Roman" w:cs="Times New Roman"/>
          <w:color w:val="222222"/>
          <w:sz w:val="27"/>
          <w:szCs w:val="27"/>
          <w:lang w:eastAsia="ru-RU"/>
        </w:rPr>
        <w:t>ст. 142 ТК РФ</w:t>
      </w:r>
      <w:r w:rsidR="00B241FF">
        <w:rPr>
          <w:rFonts w:ascii="Times New Roman" w:eastAsia="Times New Roman" w:hAnsi="Times New Roman" w:cs="Times New Roman"/>
          <w:color w:val="222222"/>
          <w:sz w:val="27"/>
          <w:szCs w:val="27"/>
          <w:lang w:eastAsia="ru-RU"/>
        </w:rPr>
        <w:t>)</w:t>
      </w:r>
      <w:r w:rsidR="00010225" w:rsidRPr="007E66AB">
        <w:rPr>
          <w:rFonts w:ascii="Times New Roman" w:eastAsia="Times New Roman" w:hAnsi="Times New Roman" w:cs="Times New Roman"/>
          <w:color w:val="222222"/>
          <w:sz w:val="27"/>
          <w:szCs w:val="27"/>
          <w:lang w:eastAsia="ru-RU"/>
        </w:rPr>
        <w:t xml:space="preserve">. Работник не имеет право остановить работу во время войны и чрезвычайного положения. Важно: за время остановки работнику начисляется средний заработок. </w:t>
      </w:r>
      <w:r w:rsidR="00AC51ED" w:rsidRPr="00AC51ED">
        <w:rPr>
          <w:rFonts w:ascii="Times New Roman" w:eastAsia="Times New Roman" w:hAnsi="Times New Roman" w:cs="Times New Roman"/>
          <w:color w:val="222222"/>
          <w:sz w:val="27"/>
          <w:szCs w:val="27"/>
          <w:lang w:eastAsia="ru-RU"/>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w:t>
      </w:r>
      <w:r w:rsidR="00AC51ED">
        <w:rPr>
          <w:rFonts w:ascii="Times New Roman" w:eastAsia="Times New Roman" w:hAnsi="Times New Roman" w:cs="Times New Roman"/>
          <w:color w:val="222222"/>
          <w:sz w:val="27"/>
          <w:szCs w:val="27"/>
          <w:lang w:eastAsia="ru-RU"/>
        </w:rPr>
        <w:t>день выхода работника на работу</w:t>
      </w:r>
      <w:bookmarkStart w:id="0" w:name="_GoBack"/>
      <w:bookmarkEnd w:id="0"/>
      <w:r w:rsidR="00192250" w:rsidRPr="007E66AB">
        <w:rPr>
          <w:rFonts w:ascii="Times New Roman" w:eastAsia="Times New Roman" w:hAnsi="Times New Roman" w:cs="Times New Roman"/>
          <w:color w:val="222222"/>
          <w:sz w:val="27"/>
          <w:szCs w:val="27"/>
          <w:lang w:eastAsia="ru-RU"/>
        </w:rPr>
        <w:t>)</w:t>
      </w:r>
      <w:r w:rsidRPr="005C6D27">
        <w:rPr>
          <w:rFonts w:ascii="Times New Roman" w:eastAsia="Times New Roman" w:hAnsi="Times New Roman" w:cs="Times New Roman"/>
          <w:color w:val="222222"/>
          <w:sz w:val="27"/>
          <w:szCs w:val="27"/>
          <w:lang w:eastAsia="ru-RU"/>
        </w:rPr>
        <w:t>;</w:t>
      </w:r>
    </w:p>
    <w:p w:rsidR="005C6D27" w:rsidRPr="005C6D27" w:rsidRDefault="005C6D27" w:rsidP="009D42E7">
      <w:pPr>
        <w:numPr>
          <w:ilvl w:val="0"/>
          <w:numId w:val="2"/>
        </w:numPr>
        <w:shd w:val="clear" w:color="auto" w:fill="FFFFFF"/>
        <w:spacing w:after="120" w:line="240" w:lineRule="auto"/>
        <w:ind w:left="714" w:hanging="357"/>
        <w:jc w:val="both"/>
        <w:rPr>
          <w:rFonts w:ascii="Times New Roman" w:eastAsia="Times New Roman" w:hAnsi="Times New Roman" w:cs="Times New Roman"/>
          <w:color w:val="222222"/>
          <w:sz w:val="27"/>
          <w:szCs w:val="27"/>
          <w:lang w:eastAsia="ru-RU"/>
        </w:rPr>
      </w:pPr>
      <w:r w:rsidRPr="005C6D27">
        <w:rPr>
          <w:rFonts w:ascii="Times New Roman" w:eastAsia="Times New Roman" w:hAnsi="Times New Roman" w:cs="Times New Roman"/>
          <w:b/>
          <w:color w:val="222222"/>
          <w:sz w:val="27"/>
          <w:szCs w:val="27"/>
          <w:lang w:eastAsia="ru-RU"/>
        </w:rPr>
        <w:t>рискует заплатить административный штраф</w:t>
      </w:r>
      <w:r w:rsidR="00192250" w:rsidRPr="00BC195E">
        <w:rPr>
          <w:rFonts w:ascii="Times New Roman" w:eastAsia="Times New Roman" w:hAnsi="Times New Roman" w:cs="Times New Roman"/>
          <w:color w:val="222222"/>
          <w:sz w:val="27"/>
          <w:szCs w:val="27"/>
          <w:lang w:eastAsia="ru-RU"/>
        </w:rPr>
        <w:t xml:space="preserve"> (</w:t>
      </w:r>
      <w:r w:rsidR="00AD69B8" w:rsidRPr="00BC195E">
        <w:rPr>
          <w:rFonts w:ascii="Times New Roman" w:eastAsia="Times New Roman" w:hAnsi="Times New Roman" w:cs="Times New Roman"/>
          <w:color w:val="222222"/>
          <w:sz w:val="27"/>
          <w:szCs w:val="27"/>
          <w:lang w:eastAsia="ru-RU"/>
        </w:rPr>
        <w:t>з</w:t>
      </w:r>
      <w:r w:rsidR="00192250" w:rsidRPr="00BC195E">
        <w:rPr>
          <w:rFonts w:ascii="Times New Roman" w:eastAsia="Times New Roman" w:hAnsi="Times New Roman" w:cs="Times New Roman"/>
          <w:color w:val="222222"/>
          <w:sz w:val="27"/>
          <w:szCs w:val="27"/>
          <w:lang w:eastAsia="ru-RU"/>
        </w:rPr>
        <w:t xml:space="preserve">а задержку зарплаты есть административный штраф по ч. 6 ст. 5.27 КоАП РФ. </w:t>
      </w:r>
      <w:r w:rsidR="00BE1A77" w:rsidRPr="00BC195E">
        <w:rPr>
          <w:rFonts w:ascii="Times New Roman" w:eastAsia="Times New Roman" w:hAnsi="Times New Roman" w:cs="Times New Roman"/>
          <w:color w:val="222222"/>
          <w:sz w:val="27"/>
          <w:szCs w:val="27"/>
          <w:lang w:eastAsia="ru-RU"/>
        </w:rPr>
        <w:t xml:space="preserve">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-влечет предупреждение или наложение административного штрафа на должностных лиц в размере от </w:t>
      </w:r>
      <w:r w:rsidR="00BC195E">
        <w:rPr>
          <w:rFonts w:ascii="Times New Roman" w:eastAsia="Times New Roman" w:hAnsi="Times New Roman" w:cs="Times New Roman"/>
          <w:color w:val="222222"/>
          <w:sz w:val="27"/>
          <w:szCs w:val="27"/>
          <w:lang w:eastAsia="ru-RU"/>
        </w:rPr>
        <w:t>10 000</w:t>
      </w:r>
      <w:r w:rsidR="00BE1A77" w:rsidRPr="00BC195E">
        <w:rPr>
          <w:rFonts w:ascii="Times New Roman" w:eastAsia="Times New Roman" w:hAnsi="Times New Roman" w:cs="Times New Roman"/>
          <w:color w:val="222222"/>
          <w:sz w:val="27"/>
          <w:szCs w:val="27"/>
          <w:lang w:eastAsia="ru-RU"/>
        </w:rPr>
        <w:t xml:space="preserve"> до </w:t>
      </w:r>
      <w:r w:rsidR="00BC195E">
        <w:rPr>
          <w:rFonts w:ascii="Times New Roman" w:eastAsia="Times New Roman" w:hAnsi="Times New Roman" w:cs="Times New Roman"/>
          <w:color w:val="222222"/>
          <w:sz w:val="27"/>
          <w:szCs w:val="27"/>
          <w:lang w:eastAsia="ru-RU"/>
        </w:rPr>
        <w:t>20 000</w:t>
      </w:r>
      <w:r w:rsidR="00BE1A77" w:rsidRPr="00BC195E">
        <w:rPr>
          <w:rFonts w:ascii="Times New Roman" w:eastAsia="Times New Roman" w:hAnsi="Times New Roman" w:cs="Times New Roman"/>
          <w:color w:val="222222"/>
          <w:sz w:val="27"/>
          <w:szCs w:val="27"/>
          <w:lang w:eastAsia="ru-RU"/>
        </w:rPr>
        <w:t xml:space="preserve"> рублей; на лиц, осуществляющих предпринимательскую деятельность без образования юридического лица, - от </w:t>
      </w:r>
      <w:r w:rsidR="00BC195E">
        <w:rPr>
          <w:rFonts w:ascii="Times New Roman" w:eastAsia="Times New Roman" w:hAnsi="Times New Roman" w:cs="Times New Roman"/>
          <w:color w:val="222222"/>
          <w:sz w:val="27"/>
          <w:szCs w:val="27"/>
          <w:lang w:eastAsia="ru-RU"/>
        </w:rPr>
        <w:t>1 000</w:t>
      </w:r>
      <w:r w:rsidR="00BE1A77" w:rsidRPr="00BC195E">
        <w:rPr>
          <w:rFonts w:ascii="Times New Roman" w:eastAsia="Times New Roman" w:hAnsi="Times New Roman" w:cs="Times New Roman"/>
          <w:color w:val="222222"/>
          <w:sz w:val="27"/>
          <w:szCs w:val="27"/>
          <w:lang w:eastAsia="ru-RU"/>
        </w:rPr>
        <w:t xml:space="preserve"> до </w:t>
      </w:r>
      <w:r w:rsidR="00BC195E">
        <w:rPr>
          <w:rFonts w:ascii="Times New Roman" w:eastAsia="Times New Roman" w:hAnsi="Times New Roman" w:cs="Times New Roman"/>
          <w:color w:val="222222"/>
          <w:sz w:val="27"/>
          <w:szCs w:val="27"/>
          <w:lang w:eastAsia="ru-RU"/>
        </w:rPr>
        <w:t>5 000</w:t>
      </w:r>
      <w:r w:rsidR="00BE1A77" w:rsidRPr="00BC195E">
        <w:rPr>
          <w:rFonts w:ascii="Times New Roman" w:eastAsia="Times New Roman" w:hAnsi="Times New Roman" w:cs="Times New Roman"/>
          <w:color w:val="222222"/>
          <w:sz w:val="27"/>
          <w:szCs w:val="27"/>
          <w:lang w:eastAsia="ru-RU"/>
        </w:rPr>
        <w:t xml:space="preserve"> рублей; на юридических лиц - от </w:t>
      </w:r>
      <w:r w:rsidR="009D21F8">
        <w:rPr>
          <w:rFonts w:ascii="Times New Roman" w:eastAsia="Times New Roman" w:hAnsi="Times New Roman" w:cs="Times New Roman"/>
          <w:color w:val="222222"/>
          <w:sz w:val="27"/>
          <w:szCs w:val="27"/>
          <w:lang w:eastAsia="ru-RU"/>
        </w:rPr>
        <w:t>30 000</w:t>
      </w:r>
      <w:r w:rsidR="00BE1A77" w:rsidRPr="00BC195E">
        <w:rPr>
          <w:rFonts w:ascii="Times New Roman" w:eastAsia="Times New Roman" w:hAnsi="Times New Roman" w:cs="Times New Roman"/>
          <w:color w:val="222222"/>
          <w:sz w:val="27"/>
          <w:szCs w:val="27"/>
          <w:lang w:eastAsia="ru-RU"/>
        </w:rPr>
        <w:t xml:space="preserve"> до </w:t>
      </w:r>
      <w:r w:rsidR="009D21F8">
        <w:rPr>
          <w:rFonts w:ascii="Times New Roman" w:eastAsia="Times New Roman" w:hAnsi="Times New Roman" w:cs="Times New Roman"/>
          <w:color w:val="222222"/>
          <w:sz w:val="27"/>
          <w:szCs w:val="27"/>
          <w:lang w:eastAsia="ru-RU"/>
        </w:rPr>
        <w:t>50 000</w:t>
      </w:r>
      <w:r w:rsidR="00BE1A77" w:rsidRPr="00BC195E">
        <w:rPr>
          <w:rFonts w:ascii="Times New Roman" w:eastAsia="Times New Roman" w:hAnsi="Times New Roman" w:cs="Times New Roman"/>
          <w:color w:val="222222"/>
          <w:sz w:val="27"/>
          <w:szCs w:val="27"/>
          <w:lang w:eastAsia="ru-RU"/>
        </w:rPr>
        <w:t xml:space="preserve"> рублей.</w:t>
      </w:r>
      <w:r w:rsidR="00AD69B8" w:rsidRPr="00BC195E">
        <w:rPr>
          <w:rFonts w:ascii="Times New Roman" w:eastAsia="Times New Roman" w:hAnsi="Times New Roman" w:cs="Times New Roman"/>
          <w:color w:val="222222"/>
          <w:sz w:val="27"/>
          <w:szCs w:val="27"/>
          <w:lang w:eastAsia="ru-RU"/>
        </w:rPr>
        <w:t>)</w:t>
      </w:r>
      <w:r w:rsidRPr="005C6D27">
        <w:rPr>
          <w:rFonts w:ascii="Times New Roman" w:eastAsia="Times New Roman" w:hAnsi="Times New Roman" w:cs="Times New Roman"/>
          <w:color w:val="222222"/>
          <w:sz w:val="27"/>
          <w:szCs w:val="27"/>
          <w:lang w:eastAsia="ru-RU"/>
        </w:rPr>
        <w:t>;</w:t>
      </w:r>
    </w:p>
    <w:p w:rsidR="005C6D27" w:rsidRPr="005C6D27" w:rsidRDefault="005C6D27" w:rsidP="009D42E7">
      <w:pPr>
        <w:numPr>
          <w:ilvl w:val="0"/>
          <w:numId w:val="2"/>
        </w:numPr>
        <w:shd w:val="clear" w:color="auto" w:fill="FFFFFF"/>
        <w:spacing w:after="120" w:line="240" w:lineRule="auto"/>
        <w:ind w:left="714" w:hanging="357"/>
        <w:jc w:val="both"/>
        <w:rPr>
          <w:rFonts w:ascii="Times New Roman" w:eastAsia="Times New Roman" w:hAnsi="Times New Roman" w:cs="Times New Roman"/>
          <w:color w:val="222222"/>
          <w:sz w:val="27"/>
          <w:szCs w:val="27"/>
          <w:lang w:eastAsia="ru-RU"/>
        </w:rPr>
      </w:pPr>
      <w:r w:rsidRPr="005C6D27">
        <w:rPr>
          <w:rFonts w:ascii="Times New Roman" w:eastAsia="Times New Roman" w:hAnsi="Times New Roman" w:cs="Times New Roman"/>
          <w:b/>
          <w:color w:val="222222"/>
          <w:sz w:val="27"/>
          <w:szCs w:val="27"/>
          <w:lang w:eastAsia="ru-RU"/>
        </w:rPr>
        <w:lastRenderedPageBreak/>
        <w:t>компенсирует работнику моральный вред</w:t>
      </w:r>
      <w:r w:rsidR="00F01575">
        <w:rPr>
          <w:rFonts w:ascii="Times New Roman" w:eastAsia="Times New Roman" w:hAnsi="Times New Roman" w:cs="Times New Roman"/>
          <w:b/>
          <w:color w:val="222222"/>
          <w:sz w:val="27"/>
          <w:szCs w:val="27"/>
          <w:lang w:eastAsia="ru-RU"/>
        </w:rPr>
        <w:t xml:space="preserve"> </w:t>
      </w:r>
      <w:r w:rsidRPr="005C6D27">
        <w:rPr>
          <w:rFonts w:ascii="Times New Roman" w:eastAsia="Times New Roman" w:hAnsi="Times New Roman" w:cs="Times New Roman"/>
          <w:b/>
          <w:color w:val="222222"/>
          <w:sz w:val="27"/>
          <w:szCs w:val="27"/>
          <w:lang w:eastAsia="ru-RU"/>
        </w:rPr>
        <w:t>— по</w:t>
      </w:r>
      <w:r w:rsidR="00F01575">
        <w:rPr>
          <w:rFonts w:ascii="Times New Roman" w:eastAsia="Times New Roman" w:hAnsi="Times New Roman" w:cs="Times New Roman"/>
          <w:b/>
          <w:color w:val="222222"/>
          <w:sz w:val="27"/>
          <w:szCs w:val="27"/>
          <w:lang w:eastAsia="ru-RU"/>
        </w:rPr>
        <w:t xml:space="preserve"> </w:t>
      </w:r>
      <w:r w:rsidRPr="005C6D27">
        <w:rPr>
          <w:rFonts w:ascii="Times New Roman" w:eastAsia="Times New Roman" w:hAnsi="Times New Roman" w:cs="Times New Roman"/>
          <w:b/>
          <w:color w:val="222222"/>
          <w:sz w:val="27"/>
          <w:szCs w:val="27"/>
          <w:lang w:eastAsia="ru-RU"/>
        </w:rPr>
        <w:t>его требованию</w:t>
      </w:r>
      <w:r w:rsidR="00E7058A" w:rsidRPr="007E66AB">
        <w:rPr>
          <w:rFonts w:ascii="Times New Roman" w:eastAsia="Times New Roman" w:hAnsi="Times New Roman" w:cs="Times New Roman"/>
          <w:color w:val="222222"/>
          <w:sz w:val="27"/>
          <w:szCs w:val="27"/>
          <w:lang w:eastAsia="ru-RU"/>
        </w:rPr>
        <w:t xml:space="preserve"> (работник имеет право спросить компенсацию морального вреда по ст. 237 ТК РФ. И это помимо процентов за каждый день задержки. Компенсацию работник может отсудить вместе с зарплатой или в течение трёх месяцев после вступления в силу решения суда о в</w:t>
      </w:r>
      <w:r w:rsidR="00203F14">
        <w:rPr>
          <w:rFonts w:ascii="Times New Roman" w:eastAsia="Times New Roman" w:hAnsi="Times New Roman" w:cs="Times New Roman"/>
          <w:color w:val="222222"/>
          <w:sz w:val="27"/>
          <w:szCs w:val="27"/>
          <w:lang w:eastAsia="ru-RU"/>
        </w:rPr>
        <w:t>ыплате зарплаты — ст. 392 ТК РФ</w:t>
      </w:r>
      <w:r w:rsidR="00E7058A" w:rsidRPr="007E66AB">
        <w:rPr>
          <w:rFonts w:ascii="Times New Roman" w:eastAsia="Times New Roman" w:hAnsi="Times New Roman" w:cs="Times New Roman"/>
          <w:color w:val="222222"/>
          <w:sz w:val="27"/>
          <w:szCs w:val="27"/>
          <w:lang w:eastAsia="ru-RU"/>
        </w:rPr>
        <w:t>)</w:t>
      </w:r>
      <w:r w:rsidRPr="005C6D27">
        <w:rPr>
          <w:rFonts w:ascii="Times New Roman" w:eastAsia="Times New Roman" w:hAnsi="Times New Roman" w:cs="Times New Roman"/>
          <w:color w:val="222222"/>
          <w:sz w:val="27"/>
          <w:szCs w:val="27"/>
          <w:lang w:eastAsia="ru-RU"/>
        </w:rPr>
        <w:t>;</w:t>
      </w:r>
    </w:p>
    <w:p w:rsidR="000B50EA" w:rsidRPr="00043743" w:rsidRDefault="005C6D27" w:rsidP="009D42E7">
      <w:pPr>
        <w:numPr>
          <w:ilvl w:val="0"/>
          <w:numId w:val="2"/>
        </w:numPr>
        <w:shd w:val="clear" w:color="auto" w:fill="FFFFFF"/>
        <w:spacing w:after="0" w:line="240" w:lineRule="auto"/>
        <w:ind w:left="714" w:hanging="357"/>
        <w:jc w:val="both"/>
        <w:rPr>
          <w:rFonts w:ascii="Times New Roman" w:hAnsi="Times New Roman" w:cs="Times New Roman"/>
        </w:rPr>
      </w:pPr>
      <w:r w:rsidRPr="005C6D27">
        <w:rPr>
          <w:rFonts w:ascii="Times New Roman" w:eastAsia="Times New Roman" w:hAnsi="Times New Roman" w:cs="Times New Roman"/>
          <w:b/>
          <w:color w:val="222222"/>
          <w:sz w:val="27"/>
          <w:szCs w:val="27"/>
          <w:lang w:eastAsia="ru-RU"/>
        </w:rPr>
        <w:t>рискует стать обвиняемым по</w:t>
      </w:r>
      <w:r w:rsidR="00985F82">
        <w:rPr>
          <w:rFonts w:ascii="Times New Roman" w:eastAsia="Times New Roman" w:hAnsi="Times New Roman" w:cs="Times New Roman"/>
          <w:b/>
          <w:color w:val="222222"/>
          <w:sz w:val="27"/>
          <w:szCs w:val="27"/>
          <w:lang w:eastAsia="ru-RU"/>
        </w:rPr>
        <w:t xml:space="preserve"> </w:t>
      </w:r>
      <w:r w:rsidRPr="005C6D27">
        <w:rPr>
          <w:rFonts w:ascii="Times New Roman" w:eastAsia="Times New Roman" w:hAnsi="Times New Roman" w:cs="Times New Roman"/>
          <w:b/>
          <w:color w:val="222222"/>
          <w:sz w:val="27"/>
          <w:szCs w:val="27"/>
          <w:lang w:eastAsia="ru-RU"/>
        </w:rPr>
        <w:t>уголовному делу</w:t>
      </w:r>
      <w:r w:rsidR="00E7058A" w:rsidRPr="00043743">
        <w:rPr>
          <w:rFonts w:ascii="Times New Roman" w:eastAsia="Times New Roman" w:hAnsi="Times New Roman" w:cs="Times New Roman"/>
          <w:color w:val="222222"/>
          <w:sz w:val="27"/>
          <w:szCs w:val="27"/>
          <w:lang w:eastAsia="ru-RU"/>
        </w:rPr>
        <w:t xml:space="preserve"> (если не платить зарплату и оставлять деньги себе, руководителю грозит уголовное дело по ст. 145.1 УК РФ</w:t>
      </w:r>
      <w:r w:rsidR="00B90983" w:rsidRPr="00043743">
        <w:rPr>
          <w:rFonts w:ascii="Times New Roman" w:eastAsia="Times New Roman" w:hAnsi="Times New Roman" w:cs="Times New Roman"/>
          <w:color w:val="222222"/>
          <w:sz w:val="27"/>
          <w:szCs w:val="27"/>
          <w:lang w:eastAsia="ru-RU"/>
        </w:rPr>
        <w:t>:   -</w:t>
      </w:r>
      <w:r w:rsidR="002740DD" w:rsidRPr="00043743">
        <w:rPr>
          <w:rFonts w:ascii="Times New Roman" w:eastAsia="Times New Roman" w:hAnsi="Times New Roman" w:cs="Times New Roman"/>
          <w:color w:val="222222"/>
          <w:sz w:val="27"/>
          <w:szCs w:val="27"/>
          <w:lang w:eastAsia="ru-RU"/>
        </w:rPr>
        <w:t xml:space="preserve"> </w:t>
      </w:r>
      <w:r w:rsidR="00B90983" w:rsidRPr="00043743">
        <w:rPr>
          <w:rFonts w:ascii="Times New Roman" w:eastAsia="Times New Roman" w:hAnsi="Times New Roman" w:cs="Times New Roman"/>
          <w:color w:val="222222"/>
          <w:sz w:val="27"/>
          <w:szCs w:val="27"/>
          <w:lang w:eastAsia="ru-RU"/>
        </w:rPr>
        <w:t>ч</w:t>
      </w:r>
      <w:r w:rsidR="002740DD" w:rsidRPr="00043743">
        <w:rPr>
          <w:rFonts w:ascii="Times New Roman" w:eastAsia="Times New Roman" w:hAnsi="Times New Roman" w:cs="Times New Roman"/>
          <w:color w:val="222222"/>
          <w:sz w:val="27"/>
          <w:szCs w:val="27"/>
          <w:lang w:eastAsia="ru-RU"/>
        </w:rPr>
        <w:t>астичная невыплата свыше трех месяцев заработной платы, совершенная из корыстной или иной личной заинтересованности руководителем организации, работодателем - физическим лицом, руководителем филиала, представительства или иного обособленного структурного подразделения организации, -</w:t>
      </w:r>
      <w:r w:rsidR="00031903" w:rsidRPr="00043743">
        <w:rPr>
          <w:rFonts w:ascii="Times New Roman" w:eastAsia="Times New Roman" w:hAnsi="Times New Roman" w:cs="Times New Roman"/>
          <w:color w:val="222222"/>
          <w:sz w:val="27"/>
          <w:szCs w:val="27"/>
          <w:lang w:eastAsia="ru-RU"/>
        </w:rPr>
        <w:t xml:space="preserve"> </w:t>
      </w:r>
      <w:r w:rsidR="002740DD" w:rsidRPr="00043743">
        <w:rPr>
          <w:rFonts w:ascii="Times New Roman" w:eastAsia="Times New Roman" w:hAnsi="Times New Roman" w:cs="Times New Roman"/>
          <w:color w:val="222222"/>
          <w:sz w:val="27"/>
          <w:szCs w:val="27"/>
          <w:lang w:eastAsia="ru-RU"/>
        </w:rP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лишением права занимать определенные должности или заниматься определенной деятельностью на срок до одного года, либо принудительными работами на срок до двух лет, либо лишением свободы на срок до одного года</w:t>
      </w:r>
      <w:r w:rsidR="00B90983" w:rsidRPr="00043743">
        <w:rPr>
          <w:rFonts w:ascii="Times New Roman" w:eastAsia="Times New Roman" w:hAnsi="Times New Roman" w:cs="Times New Roman"/>
          <w:color w:val="222222"/>
          <w:sz w:val="27"/>
          <w:szCs w:val="27"/>
          <w:lang w:eastAsia="ru-RU"/>
        </w:rPr>
        <w:t>;</w:t>
      </w:r>
      <w:r w:rsidR="007D250F" w:rsidRPr="00043743">
        <w:rPr>
          <w:rFonts w:ascii="Times New Roman" w:eastAsia="Times New Roman" w:hAnsi="Times New Roman" w:cs="Times New Roman"/>
          <w:color w:val="222222"/>
          <w:sz w:val="27"/>
          <w:szCs w:val="27"/>
          <w:lang w:eastAsia="ru-RU"/>
        </w:rPr>
        <w:t xml:space="preserve">                                                 </w:t>
      </w:r>
      <w:r w:rsidR="002740DD" w:rsidRPr="00043743">
        <w:rPr>
          <w:rFonts w:ascii="Times New Roman" w:eastAsia="Times New Roman" w:hAnsi="Times New Roman" w:cs="Times New Roman"/>
          <w:color w:val="222222"/>
          <w:sz w:val="27"/>
          <w:szCs w:val="27"/>
          <w:lang w:eastAsia="ru-RU"/>
        </w:rPr>
        <w:t xml:space="preserve"> </w:t>
      </w:r>
      <w:r w:rsidR="007D250F" w:rsidRPr="00043743">
        <w:rPr>
          <w:rFonts w:ascii="Times New Roman" w:eastAsia="Times New Roman" w:hAnsi="Times New Roman" w:cs="Times New Roman"/>
          <w:color w:val="222222"/>
          <w:sz w:val="27"/>
          <w:szCs w:val="27"/>
          <w:lang w:eastAsia="ru-RU"/>
        </w:rPr>
        <w:t>- п</w:t>
      </w:r>
      <w:r w:rsidR="002740DD" w:rsidRPr="00043743">
        <w:rPr>
          <w:rFonts w:ascii="Times New Roman" w:eastAsia="Times New Roman" w:hAnsi="Times New Roman" w:cs="Times New Roman"/>
          <w:color w:val="222222"/>
          <w:sz w:val="27"/>
          <w:szCs w:val="27"/>
          <w:lang w:eastAsia="ru-RU"/>
        </w:rPr>
        <w:t>олная невыплата свыше двух месяцев заработной платы, или выплата заработной платы свыше двух месяцев в размере ниже установленного федеральным законом минимального размера оплаты труда, совершенные из корыстной или иной личной заинтересованности руководителем организации, работодателем - физическим лицом, руководителем филиала, представительства или иного обособленного структурного подразделения организации, -</w:t>
      </w:r>
      <w:r w:rsidR="00043743" w:rsidRPr="00043743">
        <w:rPr>
          <w:rFonts w:ascii="Times New Roman" w:eastAsia="Times New Roman" w:hAnsi="Times New Roman" w:cs="Times New Roman"/>
          <w:color w:val="222222"/>
          <w:sz w:val="27"/>
          <w:szCs w:val="27"/>
          <w:lang w:eastAsia="ru-RU"/>
        </w:rPr>
        <w:t xml:space="preserve"> </w:t>
      </w:r>
      <w:r w:rsidR="002740DD" w:rsidRPr="00043743">
        <w:rPr>
          <w:rFonts w:ascii="Times New Roman" w:eastAsia="Times New Roman" w:hAnsi="Times New Roman" w:cs="Times New Roman"/>
          <w:color w:val="222222"/>
          <w:sz w:val="27"/>
          <w:szCs w:val="27"/>
          <w:lang w:eastAsia="ru-RU"/>
        </w:rPr>
        <w:t>наказывается штрафом в размере от ста тысяч до пятисот тысяч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r w:rsidR="00043743" w:rsidRPr="00043743">
        <w:rPr>
          <w:rFonts w:ascii="Times New Roman" w:eastAsia="Times New Roman" w:hAnsi="Times New Roman" w:cs="Times New Roman"/>
          <w:color w:val="222222"/>
          <w:sz w:val="27"/>
          <w:szCs w:val="27"/>
          <w:lang w:eastAsia="ru-RU"/>
        </w:rPr>
        <w:t>)</w:t>
      </w:r>
      <w:r w:rsidR="002740DD" w:rsidRPr="00043743">
        <w:rPr>
          <w:rFonts w:ascii="Times New Roman" w:eastAsia="Times New Roman" w:hAnsi="Times New Roman" w:cs="Times New Roman"/>
          <w:color w:val="222222"/>
          <w:sz w:val="27"/>
          <w:szCs w:val="27"/>
          <w:lang w:eastAsia="ru-RU"/>
        </w:rPr>
        <w:t>.</w:t>
      </w:r>
    </w:p>
    <w:p w:rsidR="007E66AB" w:rsidRPr="007E66AB" w:rsidRDefault="007E66AB" w:rsidP="002044EC">
      <w:pPr>
        <w:jc w:val="both"/>
        <w:rPr>
          <w:rFonts w:ascii="Times New Roman" w:hAnsi="Times New Roman" w:cs="Times New Roman"/>
        </w:rPr>
      </w:pPr>
    </w:p>
    <w:sectPr w:rsidR="007E66AB" w:rsidRPr="007E66AB" w:rsidSect="00043743">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E0989"/>
    <w:multiLevelType w:val="multilevel"/>
    <w:tmpl w:val="E3A0F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E9605F"/>
    <w:multiLevelType w:val="multilevel"/>
    <w:tmpl w:val="CBB0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347"/>
    <w:rsid w:val="00010225"/>
    <w:rsid w:val="0001295B"/>
    <w:rsid w:val="00031903"/>
    <w:rsid w:val="000425B6"/>
    <w:rsid w:val="00043743"/>
    <w:rsid w:val="000657D2"/>
    <w:rsid w:val="00093CE6"/>
    <w:rsid w:val="000B50EA"/>
    <w:rsid w:val="000F1A3F"/>
    <w:rsid w:val="001344B4"/>
    <w:rsid w:val="00137853"/>
    <w:rsid w:val="0016195A"/>
    <w:rsid w:val="00183ADD"/>
    <w:rsid w:val="00183C7B"/>
    <w:rsid w:val="00192250"/>
    <w:rsid w:val="001C5BBD"/>
    <w:rsid w:val="00203F14"/>
    <w:rsid w:val="002044EC"/>
    <w:rsid w:val="00255E49"/>
    <w:rsid w:val="0026274A"/>
    <w:rsid w:val="002740DD"/>
    <w:rsid w:val="00283F63"/>
    <w:rsid w:val="002A7FD6"/>
    <w:rsid w:val="00307347"/>
    <w:rsid w:val="00364CAC"/>
    <w:rsid w:val="003A2726"/>
    <w:rsid w:val="003B4CB4"/>
    <w:rsid w:val="003C1414"/>
    <w:rsid w:val="003C49D2"/>
    <w:rsid w:val="003C57BE"/>
    <w:rsid w:val="00453363"/>
    <w:rsid w:val="0047398A"/>
    <w:rsid w:val="004825E3"/>
    <w:rsid w:val="004911DA"/>
    <w:rsid w:val="004E5EC7"/>
    <w:rsid w:val="004F55CF"/>
    <w:rsid w:val="00561C07"/>
    <w:rsid w:val="0058618E"/>
    <w:rsid w:val="00592F57"/>
    <w:rsid w:val="005C3FDE"/>
    <w:rsid w:val="005C49DC"/>
    <w:rsid w:val="005C6D27"/>
    <w:rsid w:val="006165F0"/>
    <w:rsid w:val="006266CC"/>
    <w:rsid w:val="00686C71"/>
    <w:rsid w:val="00692631"/>
    <w:rsid w:val="006C13AC"/>
    <w:rsid w:val="006C2863"/>
    <w:rsid w:val="00706661"/>
    <w:rsid w:val="00721328"/>
    <w:rsid w:val="0073063B"/>
    <w:rsid w:val="00765A6A"/>
    <w:rsid w:val="007D250F"/>
    <w:rsid w:val="007E66AB"/>
    <w:rsid w:val="00841F00"/>
    <w:rsid w:val="00843957"/>
    <w:rsid w:val="00857663"/>
    <w:rsid w:val="00862188"/>
    <w:rsid w:val="0086320A"/>
    <w:rsid w:val="008642F3"/>
    <w:rsid w:val="00880269"/>
    <w:rsid w:val="008F4E81"/>
    <w:rsid w:val="009061AC"/>
    <w:rsid w:val="0093553A"/>
    <w:rsid w:val="009519FD"/>
    <w:rsid w:val="0098127E"/>
    <w:rsid w:val="009822CE"/>
    <w:rsid w:val="00985F82"/>
    <w:rsid w:val="009C14C5"/>
    <w:rsid w:val="009D21F8"/>
    <w:rsid w:val="009D42E7"/>
    <w:rsid w:val="009E3A8F"/>
    <w:rsid w:val="00A23C4D"/>
    <w:rsid w:val="00A8726D"/>
    <w:rsid w:val="00AA5E30"/>
    <w:rsid w:val="00AA637B"/>
    <w:rsid w:val="00AB6B27"/>
    <w:rsid w:val="00AC51ED"/>
    <w:rsid w:val="00AD69B8"/>
    <w:rsid w:val="00B0287F"/>
    <w:rsid w:val="00B241FF"/>
    <w:rsid w:val="00B33740"/>
    <w:rsid w:val="00B85D36"/>
    <w:rsid w:val="00B90983"/>
    <w:rsid w:val="00BB6518"/>
    <w:rsid w:val="00BC195E"/>
    <w:rsid w:val="00BD7D67"/>
    <w:rsid w:val="00BE1A77"/>
    <w:rsid w:val="00C53679"/>
    <w:rsid w:val="00C57DF0"/>
    <w:rsid w:val="00C65EFA"/>
    <w:rsid w:val="00C669B0"/>
    <w:rsid w:val="00CE0315"/>
    <w:rsid w:val="00CE538A"/>
    <w:rsid w:val="00D85CE2"/>
    <w:rsid w:val="00DA2694"/>
    <w:rsid w:val="00DB5BCD"/>
    <w:rsid w:val="00DB73AC"/>
    <w:rsid w:val="00E101D8"/>
    <w:rsid w:val="00E34E89"/>
    <w:rsid w:val="00E7058A"/>
    <w:rsid w:val="00EB4F74"/>
    <w:rsid w:val="00EF069A"/>
    <w:rsid w:val="00EF3D49"/>
    <w:rsid w:val="00F01575"/>
    <w:rsid w:val="00F61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ED568"/>
  <w15:chartTrackingRefBased/>
  <w15:docId w15:val="{57F1A173-95FF-4696-B7BD-84C3FD1D7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76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uiPriority w:val="39"/>
    <w:rsid w:val="00CE03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Hyperlink"/>
    <w:basedOn w:val="a0"/>
    <w:uiPriority w:val="99"/>
    <w:unhideWhenUsed/>
    <w:rsid w:val="00DB73AC"/>
    <w:rPr>
      <w:color w:val="0563C1" w:themeColor="hyperlink"/>
      <w:u w:val="single"/>
    </w:rPr>
  </w:style>
  <w:style w:type="paragraph" w:styleId="a4">
    <w:name w:val="Balloon Text"/>
    <w:basedOn w:val="a"/>
    <w:link w:val="a5"/>
    <w:uiPriority w:val="99"/>
    <w:semiHidden/>
    <w:unhideWhenUsed/>
    <w:rsid w:val="00561C0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61C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922371">
      <w:bodyDiv w:val="1"/>
      <w:marLeft w:val="0"/>
      <w:marRight w:val="0"/>
      <w:marTop w:val="0"/>
      <w:marBottom w:val="0"/>
      <w:divBdr>
        <w:top w:val="none" w:sz="0" w:space="0" w:color="auto"/>
        <w:left w:val="none" w:sz="0" w:space="0" w:color="auto"/>
        <w:bottom w:val="none" w:sz="0" w:space="0" w:color="auto"/>
        <w:right w:val="none" w:sz="0" w:space="0" w:color="auto"/>
      </w:divBdr>
      <w:divsChild>
        <w:div w:id="1352075878">
          <w:marLeft w:val="0"/>
          <w:marRight w:val="0"/>
          <w:marTop w:val="0"/>
          <w:marBottom w:val="0"/>
          <w:divBdr>
            <w:top w:val="none" w:sz="0" w:space="0" w:color="auto"/>
            <w:left w:val="none" w:sz="0" w:space="0" w:color="auto"/>
            <w:bottom w:val="none" w:sz="0" w:space="0" w:color="auto"/>
            <w:right w:val="none" w:sz="0" w:space="0" w:color="auto"/>
          </w:divBdr>
          <w:divsChild>
            <w:div w:id="1469392354">
              <w:marLeft w:val="0"/>
              <w:marRight w:val="0"/>
              <w:marTop w:val="0"/>
              <w:marBottom w:val="0"/>
              <w:divBdr>
                <w:top w:val="none" w:sz="0" w:space="0" w:color="auto"/>
                <w:left w:val="none" w:sz="0" w:space="0" w:color="auto"/>
                <w:bottom w:val="none" w:sz="0" w:space="0" w:color="auto"/>
                <w:right w:val="none" w:sz="0" w:space="0" w:color="auto"/>
              </w:divBdr>
              <w:divsChild>
                <w:div w:id="153060440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100711631">
          <w:marLeft w:val="0"/>
          <w:marRight w:val="0"/>
          <w:marTop w:val="840"/>
          <w:marBottom w:val="600"/>
          <w:divBdr>
            <w:top w:val="none" w:sz="0" w:space="0" w:color="auto"/>
            <w:left w:val="none" w:sz="0" w:space="0" w:color="auto"/>
            <w:bottom w:val="none" w:sz="0" w:space="0" w:color="auto"/>
            <w:right w:val="none" w:sz="0" w:space="0" w:color="auto"/>
          </w:divBdr>
          <w:divsChild>
            <w:div w:id="1410232483">
              <w:marLeft w:val="1950"/>
              <w:marRight w:val="0"/>
              <w:marTop w:val="0"/>
              <w:marBottom w:val="0"/>
              <w:divBdr>
                <w:top w:val="none" w:sz="0" w:space="0" w:color="auto"/>
                <w:left w:val="none" w:sz="0" w:space="0" w:color="auto"/>
                <w:bottom w:val="none" w:sz="0" w:space="0" w:color="auto"/>
                <w:right w:val="none" w:sz="0" w:space="0" w:color="auto"/>
              </w:divBdr>
              <w:divsChild>
                <w:div w:id="1905334763">
                  <w:marLeft w:val="0"/>
                  <w:marRight w:val="0"/>
                  <w:marTop w:val="0"/>
                  <w:marBottom w:val="840"/>
                  <w:divBdr>
                    <w:top w:val="none" w:sz="0" w:space="0" w:color="auto"/>
                    <w:left w:val="none" w:sz="0" w:space="0" w:color="auto"/>
                    <w:bottom w:val="none" w:sz="0" w:space="0" w:color="auto"/>
                    <w:right w:val="none" w:sz="0" w:space="0" w:color="auto"/>
                  </w:divBdr>
                </w:div>
                <w:div w:id="963731478">
                  <w:marLeft w:val="0"/>
                  <w:marRight w:val="0"/>
                  <w:marTop w:val="0"/>
                  <w:marBottom w:val="0"/>
                  <w:divBdr>
                    <w:top w:val="none" w:sz="0" w:space="0" w:color="auto"/>
                    <w:left w:val="none" w:sz="0" w:space="0" w:color="auto"/>
                    <w:bottom w:val="none" w:sz="0" w:space="0" w:color="auto"/>
                    <w:right w:val="none" w:sz="0" w:space="0" w:color="auto"/>
                  </w:divBdr>
                  <w:divsChild>
                    <w:div w:id="722797963">
                      <w:marLeft w:val="0"/>
                      <w:marRight w:val="0"/>
                      <w:marTop w:val="0"/>
                      <w:marBottom w:val="0"/>
                      <w:divBdr>
                        <w:top w:val="none" w:sz="0" w:space="0" w:color="auto"/>
                        <w:left w:val="none" w:sz="0" w:space="0" w:color="auto"/>
                        <w:bottom w:val="none" w:sz="0" w:space="0" w:color="auto"/>
                        <w:right w:val="none" w:sz="0" w:space="0" w:color="auto"/>
                      </w:divBdr>
                      <w:divsChild>
                        <w:div w:id="1679191279">
                          <w:marLeft w:val="0"/>
                          <w:marRight w:val="0"/>
                          <w:marTop w:val="120"/>
                          <w:marBottom w:val="120"/>
                          <w:divBdr>
                            <w:top w:val="none" w:sz="0" w:space="0" w:color="auto"/>
                            <w:left w:val="none" w:sz="0" w:space="0" w:color="auto"/>
                            <w:bottom w:val="none" w:sz="0" w:space="0" w:color="auto"/>
                            <w:right w:val="none" w:sz="0" w:space="0" w:color="auto"/>
                          </w:divBdr>
                        </w:div>
                        <w:div w:id="90592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692525">
              <w:marLeft w:val="0"/>
              <w:marRight w:val="0"/>
              <w:marTop w:val="0"/>
              <w:marBottom w:val="0"/>
              <w:divBdr>
                <w:top w:val="none" w:sz="0" w:space="0" w:color="auto"/>
                <w:left w:val="none" w:sz="0" w:space="0" w:color="auto"/>
                <w:bottom w:val="none" w:sz="0" w:space="0" w:color="auto"/>
                <w:right w:val="none" w:sz="0" w:space="0" w:color="auto"/>
              </w:divBdr>
              <w:divsChild>
                <w:div w:id="1044019798">
                  <w:marLeft w:val="0"/>
                  <w:marRight w:val="0"/>
                  <w:marTop w:val="0"/>
                  <w:marBottom w:val="720"/>
                  <w:divBdr>
                    <w:top w:val="none" w:sz="0" w:space="0" w:color="auto"/>
                    <w:left w:val="none" w:sz="0" w:space="0" w:color="auto"/>
                    <w:bottom w:val="none" w:sz="0" w:space="0" w:color="auto"/>
                    <w:right w:val="none" w:sz="0" w:space="0" w:color="auto"/>
                  </w:divBdr>
                </w:div>
                <w:div w:id="793333079">
                  <w:marLeft w:val="0"/>
                  <w:marRight w:val="0"/>
                  <w:marTop w:val="600"/>
                  <w:marBottom w:val="840"/>
                  <w:divBdr>
                    <w:top w:val="none" w:sz="0" w:space="0" w:color="auto"/>
                    <w:left w:val="none" w:sz="0" w:space="0" w:color="auto"/>
                    <w:bottom w:val="none" w:sz="0" w:space="0" w:color="auto"/>
                    <w:right w:val="none" w:sz="0" w:space="0" w:color="auto"/>
                  </w:divBdr>
                  <w:divsChild>
                    <w:div w:id="1385836085">
                      <w:marLeft w:val="0"/>
                      <w:marRight w:val="0"/>
                      <w:marTop w:val="0"/>
                      <w:marBottom w:val="240"/>
                      <w:divBdr>
                        <w:top w:val="none" w:sz="0" w:space="0" w:color="auto"/>
                        <w:left w:val="none" w:sz="0" w:space="0" w:color="auto"/>
                        <w:bottom w:val="none" w:sz="0" w:space="0" w:color="auto"/>
                        <w:right w:val="none" w:sz="0" w:space="0" w:color="auto"/>
                      </w:divBdr>
                    </w:div>
                  </w:divsChild>
                </w:div>
                <w:div w:id="1299069275">
                  <w:marLeft w:val="0"/>
                  <w:marRight w:val="0"/>
                  <w:marTop w:val="0"/>
                  <w:marBottom w:val="0"/>
                  <w:divBdr>
                    <w:top w:val="none" w:sz="0" w:space="0" w:color="auto"/>
                    <w:left w:val="none" w:sz="0" w:space="0" w:color="auto"/>
                    <w:bottom w:val="none" w:sz="0" w:space="0" w:color="auto"/>
                    <w:right w:val="none" w:sz="0" w:space="0" w:color="auto"/>
                  </w:divBdr>
                  <w:divsChild>
                    <w:div w:id="643851274">
                      <w:marLeft w:val="0"/>
                      <w:marRight w:val="0"/>
                      <w:marTop w:val="360"/>
                      <w:marBottom w:val="480"/>
                      <w:divBdr>
                        <w:top w:val="none" w:sz="0" w:space="0" w:color="auto"/>
                        <w:left w:val="none" w:sz="0" w:space="0" w:color="auto"/>
                        <w:bottom w:val="none" w:sz="0" w:space="0" w:color="auto"/>
                        <w:right w:val="none" w:sz="0" w:space="0" w:color="auto"/>
                      </w:divBdr>
                    </w:div>
                    <w:div w:id="1233665322">
                      <w:marLeft w:val="0"/>
                      <w:marRight w:val="0"/>
                      <w:marTop w:val="600"/>
                      <w:marBottom w:val="720"/>
                      <w:divBdr>
                        <w:top w:val="none" w:sz="0" w:space="0" w:color="auto"/>
                        <w:left w:val="none" w:sz="0" w:space="0" w:color="auto"/>
                        <w:bottom w:val="none" w:sz="0" w:space="0" w:color="auto"/>
                        <w:right w:val="none" w:sz="0" w:space="0" w:color="auto"/>
                      </w:divBdr>
                      <w:divsChild>
                        <w:div w:id="504370279">
                          <w:marLeft w:val="0"/>
                          <w:marRight w:val="0"/>
                          <w:marTop w:val="0"/>
                          <w:marBottom w:val="0"/>
                          <w:divBdr>
                            <w:top w:val="none" w:sz="0" w:space="0" w:color="auto"/>
                            <w:left w:val="none" w:sz="0" w:space="0" w:color="auto"/>
                            <w:bottom w:val="none" w:sz="0" w:space="0" w:color="auto"/>
                            <w:right w:val="none" w:sz="0" w:space="0" w:color="auto"/>
                          </w:divBdr>
                          <w:divsChild>
                            <w:div w:id="316230898">
                              <w:marLeft w:val="0"/>
                              <w:marRight w:val="0"/>
                              <w:marTop w:val="0"/>
                              <w:marBottom w:val="0"/>
                              <w:divBdr>
                                <w:top w:val="none" w:sz="0" w:space="0" w:color="auto"/>
                                <w:left w:val="none" w:sz="0" w:space="0" w:color="auto"/>
                                <w:bottom w:val="none" w:sz="0" w:space="0" w:color="auto"/>
                                <w:right w:val="none" w:sz="0" w:space="0" w:color="auto"/>
                              </w:divBdr>
                            </w:div>
                            <w:div w:id="20167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38136">
                      <w:marLeft w:val="0"/>
                      <w:marRight w:val="0"/>
                      <w:marTop w:val="360"/>
                      <w:marBottom w:val="480"/>
                      <w:divBdr>
                        <w:top w:val="none" w:sz="0" w:space="0" w:color="auto"/>
                        <w:left w:val="none" w:sz="0" w:space="0" w:color="auto"/>
                        <w:bottom w:val="none" w:sz="0" w:space="0" w:color="auto"/>
                        <w:right w:val="none" w:sz="0" w:space="0" w:color="auto"/>
                      </w:divBdr>
                    </w:div>
                  </w:divsChild>
                </w:div>
              </w:divsChild>
            </w:div>
          </w:divsChild>
        </w:div>
      </w:divsChild>
    </w:div>
    <w:div w:id="113987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Pages>
  <Words>762</Words>
  <Characters>4349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2025-08-01T03:10:00Z</cp:lastPrinted>
  <dcterms:created xsi:type="dcterms:W3CDTF">2025-07-28T09:16:00Z</dcterms:created>
  <dcterms:modified xsi:type="dcterms:W3CDTF">2025-08-01T03:10:00Z</dcterms:modified>
</cp:coreProperties>
</file>