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F97EE7" w14:textId="77777777" w:rsidR="00526F15" w:rsidRPr="00460609" w:rsidRDefault="00526F15" w:rsidP="00526F15">
      <w:pPr>
        <w:pStyle w:val="TimesNewRoman18"/>
        <w:rPr>
          <w:rFonts w:ascii="Century Gothic" w:hAnsi="Century Gothic" w:cs="Arial"/>
          <w:b w:val="0"/>
          <w:sz w:val="28"/>
          <w:szCs w:val="28"/>
          <w:highlight w:val="yellow"/>
        </w:rPr>
      </w:pPr>
      <w:r w:rsidRPr="00460609">
        <w:rPr>
          <w:noProof/>
          <w:highlight w:val="yellow"/>
        </w:rPr>
        <w:drawing>
          <wp:anchor distT="0" distB="0" distL="0" distR="0" simplePos="0" relativeHeight="251658752" behindDoc="0" locked="0" layoutInCell="1" allowOverlap="1" wp14:anchorId="4A39D5EE" wp14:editId="22E80A15">
            <wp:simplePos x="0" y="0"/>
            <wp:positionH relativeFrom="column">
              <wp:posOffset>-403860</wp:posOffset>
            </wp:positionH>
            <wp:positionV relativeFrom="paragraph">
              <wp:posOffset>-177800</wp:posOffset>
            </wp:positionV>
            <wp:extent cx="6381750" cy="392430"/>
            <wp:effectExtent l="0" t="0" r="0" b="0"/>
            <wp:wrapSquare wrapText="largest"/>
            <wp:docPr id="85408729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381750" cy="392430"/>
                    </a:xfrm>
                    <a:prstGeom prst="rect">
                      <a:avLst/>
                    </a:prstGeom>
                    <a:noFill/>
                  </pic:spPr>
                </pic:pic>
              </a:graphicData>
            </a:graphic>
            <wp14:sizeRelH relativeFrom="page">
              <wp14:pctWidth>0</wp14:pctWidth>
            </wp14:sizeRelH>
            <wp14:sizeRelV relativeFrom="page">
              <wp14:pctHeight>0</wp14:pctHeight>
            </wp14:sizeRelV>
          </wp:anchor>
        </w:drawing>
      </w:r>
    </w:p>
    <w:p w14:paraId="63863B0F" w14:textId="77777777" w:rsidR="00526F15" w:rsidRPr="00460609" w:rsidRDefault="00526F15" w:rsidP="00526F15">
      <w:pPr>
        <w:pStyle w:val="TimesNewRoman18"/>
        <w:rPr>
          <w:rFonts w:ascii="Century Gothic" w:hAnsi="Century Gothic" w:cs="Arial"/>
          <w:b w:val="0"/>
          <w:sz w:val="28"/>
          <w:szCs w:val="28"/>
          <w:highlight w:val="yellow"/>
        </w:rPr>
      </w:pPr>
    </w:p>
    <w:p w14:paraId="2F9491CE" w14:textId="77777777" w:rsidR="00526F15" w:rsidRPr="005B0E4B" w:rsidRDefault="00526F15" w:rsidP="00526F15">
      <w:pPr>
        <w:spacing w:after="0" w:line="240" w:lineRule="auto"/>
        <w:ind w:left="5245"/>
        <w:jc w:val="right"/>
        <w:rPr>
          <w:rFonts w:ascii="Century Gothic" w:eastAsia="Century Gothic" w:hAnsi="Century Gothic" w:cs="Century Gothic"/>
          <w:b/>
          <w:color w:val="000000" w:themeColor="text1"/>
          <w:sz w:val="20"/>
          <w:szCs w:val="20"/>
        </w:rPr>
      </w:pPr>
      <w:r w:rsidRPr="005B0E4B">
        <w:rPr>
          <w:rFonts w:ascii="Century Gothic" w:eastAsia="Century Gothic" w:hAnsi="Century Gothic" w:cs="Century Gothic"/>
          <w:b/>
          <w:color w:val="000000" w:themeColor="text1"/>
          <w:sz w:val="20"/>
          <w:szCs w:val="20"/>
        </w:rPr>
        <w:t xml:space="preserve">Заказчик </w:t>
      </w:r>
    </w:p>
    <w:p w14:paraId="71AA6021" w14:textId="66469C87" w:rsidR="00526F15" w:rsidRPr="005B0E4B" w:rsidRDefault="005B0E4B" w:rsidP="00526F15">
      <w:pPr>
        <w:spacing w:after="0" w:line="240" w:lineRule="auto"/>
        <w:ind w:left="5245"/>
        <w:jc w:val="right"/>
        <w:rPr>
          <w:rFonts w:ascii="Century Gothic" w:eastAsia="Century Gothic" w:hAnsi="Century Gothic" w:cs="Century Gothic"/>
          <w:bCs/>
          <w:color w:val="000000" w:themeColor="text1"/>
          <w:sz w:val="20"/>
          <w:szCs w:val="20"/>
        </w:rPr>
      </w:pPr>
      <w:r w:rsidRPr="005B0E4B">
        <w:rPr>
          <w:rFonts w:ascii="Century Gothic" w:eastAsia="Century Gothic" w:hAnsi="Century Gothic" w:cs="Century Gothic"/>
          <w:bCs/>
          <w:color w:val="000000" w:themeColor="text1"/>
          <w:sz w:val="20"/>
          <w:szCs w:val="20"/>
        </w:rPr>
        <w:t>МКУ «Управление капитального строительства и архитектуры администрации Тайшетского муниципального округа»</w:t>
      </w:r>
    </w:p>
    <w:p w14:paraId="3036B917" w14:textId="77777777" w:rsidR="00526F15" w:rsidRPr="005B0E4B" w:rsidRDefault="00526F15" w:rsidP="00526F15">
      <w:pPr>
        <w:spacing w:after="0" w:line="240" w:lineRule="auto"/>
        <w:ind w:left="5245"/>
        <w:jc w:val="right"/>
        <w:rPr>
          <w:rFonts w:ascii="Century Gothic" w:eastAsia="Century Gothic" w:hAnsi="Century Gothic" w:cs="Century Gothic"/>
          <w:b/>
          <w:color w:val="000000" w:themeColor="text1"/>
          <w:sz w:val="20"/>
          <w:szCs w:val="20"/>
        </w:rPr>
      </w:pPr>
      <w:r w:rsidRPr="005B0E4B">
        <w:rPr>
          <w:rFonts w:ascii="Century Gothic" w:eastAsia="Century Gothic" w:hAnsi="Century Gothic" w:cs="Century Gothic"/>
          <w:b/>
          <w:color w:val="000000" w:themeColor="text1"/>
          <w:sz w:val="20"/>
          <w:szCs w:val="20"/>
        </w:rPr>
        <w:t>Договор</w:t>
      </w:r>
    </w:p>
    <w:p w14:paraId="3E677ECC" w14:textId="474A1991" w:rsidR="00526F15" w:rsidRPr="005B0E4B" w:rsidRDefault="00526F15" w:rsidP="00526F15">
      <w:pPr>
        <w:spacing w:after="0" w:line="240" w:lineRule="auto"/>
        <w:ind w:left="5245"/>
        <w:jc w:val="right"/>
        <w:rPr>
          <w:rFonts w:ascii="Century Gothic" w:eastAsia="Century Gothic" w:hAnsi="Century Gothic" w:cs="Century Gothic"/>
          <w:bCs/>
          <w:color w:val="000000" w:themeColor="text1"/>
          <w:sz w:val="20"/>
          <w:szCs w:val="20"/>
        </w:rPr>
      </w:pPr>
      <w:r w:rsidRPr="005B0E4B">
        <w:rPr>
          <w:rFonts w:ascii="Century Gothic" w:eastAsia="Century Gothic" w:hAnsi="Century Gothic" w:cs="Century Gothic"/>
          <w:bCs/>
          <w:color w:val="000000" w:themeColor="text1"/>
          <w:sz w:val="20"/>
          <w:szCs w:val="20"/>
        </w:rPr>
        <w:t>№</w:t>
      </w:r>
      <w:r w:rsidR="005B0E4B" w:rsidRPr="005B0E4B">
        <w:rPr>
          <w:rFonts w:ascii="Century Gothic" w:eastAsia="Century Gothic" w:hAnsi="Century Gothic" w:cs="Century Gothic"/>
          <w:bCs/>
          <w:color w:val="000000" w:themeColor="text1"/>
          <w:sz w:val="20"/>
          <w:szCs w:val="20"/>
        </w:rPr>
        <w:t>0528/1</w:t>
      </w:r>
      <w:r w:rsidRPr="005B0E4B">
        <w:rPr>
          <w:rFonts w:ascii="Century Gothic" w:eastAsia="Century Gothic" w:hAnsi="Century Gothic" w:cs="Century Gothic"/>
          <w:bCs/>
          <w:color w:val="000000" w:themeColor="text1"/>
          <w:sz w:val="20"/>
          <w:szCs w:val="20"/>
        </w:rPr>
        <w:t xml:space="preserve"> от </w:t>
      </w:r>
      <w:r w:rsidR="005B0E4B" w:rsidRPr="005B0E4B">
        <w:rPr>
          <w:rFonts w:ascii="Century Gothic" w:eastAsia="Century Gothic" w:hAnsi="Century Gothic" w:cs="Century Gothic"/>
          <w:bCs/>
          <w:color w:val="000000" w:themeColor="text1"/>
          <w:sz w:val="20"/>
          <w:szCs w:val="20"/>
        </w:rPr>
        <w:t>28</w:t>
      </w:r>
      <w:r w:rsidRPr="005B0E4B">
        <w:rPr>
          <w:rFonts w:ascii="Century Gothic" w:eastAsia="Century Gothic" w:hAnsi="Century Gothic" w:cs="Century Gothic"/>
          <w:bCs/>
          <w:color w:val="000000" w:themeColor="text1"/>
          <w:sz w:val="20"/>
          <w:szCs w:val="20"/>
        </w:rPr>
        <w:t>.0</w:t>
      </w:r>
      <w:r w:rsidR="005B0E4B" w:rsidRPr="005B0E4B">
        <w:rPr>
          <w:rFonts w:ascii="Century Gothic" w:eastAsia="Century Gothic" w:hAnsi="Century Gothic" w:cs="Century Gothic"/>
          <w:bCs/>
          <w:color w:val="000000" w:themeColor="text1"/>
          <w:sz w:val="20"/>
          <w:szCs w:val="20"/>
        </w:rPr>
        <w:t>5</w:t>
      </w:r>
      <w:r w:rsidRPr="005B0E4B">
        <w:rPr>
          <w:rFonts w:ascii="Century Gothic" w:eastAsia="Century Gothic" w:hAnsi="Century Gothic" w:cs="Century Gothic"/>
          <w:bCs/>
          <w:color w:val="000000" w:themeColor="text1"/>
          <w:sz w:val="20"/>
          <w:szCs w:val="20"/>
        </w:rPr>
        <w:t>.202</w:t>
      </w:r>
      <w:r w:rsidR="005B0E4B" w:rsidRPr="005B0E4B">
        <w:rPr>
          <w:rFonts w:ascii="Century Gothic" w:eastAsia="Century Gothic" w:hAnsi="Century Gothic" w:cs="Century Gothic"/>
          <w:bCs/>
          <w:color w:val="000000" w:themeColor="text1"/>
          <w:sz w:val="20"/>
          <w:szCs w:val="20"/>
        </w:rPr>
        <w:t>6</w:t>
      </w:r>
      <w:r w:rsidRPr="005B0E4B">
        <w:rPr>
          <w:rFonts w:ascii="Century Gothic" w:eastAsia="Century Gothic" w:hAnsi="Century Gothic" w:cs="Century Gothic"/>
          <w:bCs/>
          <w:color w:val="000000" w:themeColor="text1"/>
          <w:sz w:val="20"/>
          <w:szCs w:val="20"/>
        </w:rPr>
        <w:t xml:space="preserve"> г.</w:t>
      </w:r>
    </w:p>
    <w:p w14:paraId="237830FA" w14:textId="77777777" w:rsidR="00526F15" w:rsidRPr="00460609" w:rsidRDefault="00526F15" w:rsidP="00526F15">
      <w:pPr>
        <w:pStyle w:val="TimesNewRoman18"/>
        <w:rPr>
          <w:rFonts w:ascii="Century Gothic" w:hAnsi="Century Gothic" w:cs="Arial"/>
          <w:b w:val="0"/>
          <w:sz w:val="24"/>
          <w:highlight w:val="yellow"/>
        </w:rPr>
      </w:pPr>
    </w:p>
    <w:p w14:paraId="54FBAAA1" w14:textId="77777777" w:rsidR="00526F15" w:rsidRPr="00460609" w:rsidRDefault="00526F15" w:rsidP="00526F15">
      <w:pPr>
        <w:pStyle w:val="TimesNewRoman18"/>
        <w:rPr>
          <w:rFonts w:ascii="Century Gothic" w:hAnsi="Century Gothic" w:cs="Arial"/>
          <w:b w:val="0"/>
          <w:sz w:val="24"/>
          <w:highlight w:val="yellow"/>
        </w:rPr>
      </w:pPr>
    </w:p>
    <w:p w14:paraId="55CDCB16" w14:textId="77777777" w:rsidR="00526F15" w:rsidRPr="00460609" w:rsidRDefault="00526F15" w:rsidP="00526F15">
      <w:pPr>
        <w:pStyle w:val="TimesNewRoman18"/>
        <w:rPr>
          <w:rFonts w:ascii="Century Gothic" w:hAnsi="Century Gothic" w:cs="Arial"/>
          <w:b w:val="0"/>
          <w:sz w:val="24"/>
          <w:highlight w:val="yellow"/>
        </w:rPr>
      </w:pPr>
    </w:p>
    <w:p w14:paraId="52F4FAB6" w14:textId="77777777" w:rsidR="00526F15" w:rsidRPr="00460609" w:rsidRDefault="00526F15" w:rsidP="00526F15">
      <w:pPr>
        <w:pStyle w:val="TimesNewRoman18"/>
        <w:rPr>
          <w:rFonts w:ascii="Century Gothic" w:hAnsi="Century Gothic" w:cs="Arial"/>
          <w:b w:val="0"/>
          <w:sz w:val="24"/>
          <w:highlight w:val="yellow"/>
        </w:rPr>
      </w:pPr>
    </w:p>
    <w:p w14:paraId="1B42EB4A" w14:textId="77777777" w:rsidR="00526F15" w:rsidRPr="00460609" w:rsidRDefault="00526F15" w:rsidP="00526F15">
      <w:pPr>
        <w:pStyle w:val="TimesNewRoman18"/>
        <w:rPr>
          <w:rFonts w:ascii="Century Gothic" w:hAnsi="Century Gothic" w:cs="Arial"/>
          <w:b w:val="0"/>
          <w:sz w:val="24"/>
          <w:highlight w:val="yellow"/>
        </w:rPr>
      </w:pPr>
    </w:p>
    <w:p w14:paraId="7149412F" w14:textId="1ACFEC66" w:rsidR="00526F15" w:rsidRPr="00460609" w:rsidRDefault="00526F15" w:rsidP="00526F15">
      <w:pPr>
        <w:pStyle w:val="af9"/>
        <w:suppressAutoHyphens/>
        <w:rPr>
          <w:rFonts w:ascii="Century Gothic" w:hAnsi="Century Gothic"/>
          <w:i w:val="0"/>
          <w:caps/>
          <w:sz w:val="32"/>
          <w:szCs w:val="32"/>
        </w:rPr>
      </w:pPr>
      <w:r w:rsidRPr="00460609">
        <w:rPr>
          <w:rFonts w:ascii="Century Gothic" w:hAnsi="Century Gothic"/>
          <w:i w:val="0"/>
          <w:caps/>
          <w:sz w:val="32"/>
          <w:szCs w:val="32"/>
        </w:rPr>
        <w:t xml:space="preserve">Местные нормативы градостроительного проектирования </w:t>
      </w:r>
      <w:r w:rsidR="00460609" w:rsidRPr="00460609">
        <w:rPr>
          <w:rFonts w:ascii="Century Gothic" w:hAnsi="Century Gothic"/>
          <w:i w:val="0"/>
          <w:caps/>
          <w:sz w:val="32"/>
          <w:szCs w:val="32"/>
        </w:rPr>
        <w:t>ТАЙШЕТСКОГО</w:t>
      </w:r>
      <w:r w:rsidRPr="00460609">
        <w:rPr>
          <w:rFonts w:ascii="Century Gothic" w:hAnsi="Century Gothic"/>
          <w:i w:val="0"/>
          <w:caps/>
          <w:sz w:val="32"/>
          <w:szCs w:val="32"/>
        </w:rPr>
        <w:t xml:space="preserve"> муниципального </w:t>
      </w:r>
      <w:r w:rsidR="00460609" w:rsidRPr="00460609">
        <w:rPr>
          <w:rFonts w:ascii="Century Gothic" w:hAnsi="Century Gothic"/>
          <w:i w:val="0"/>
          <w:caps/>
          <w:sz w:val="32"/>
          <w:szCs w:val="32"/>
        </w:rPr>
        <w:t>ОКРУГА</w:t>
      </w:r>
    </w:p>
    <w:p w14:paraId="225696F8" w14:textId="77777777" w:rsidR="00526F15" w:rsidRPr="00460609" w:rsidRDefault="00526F15" w:rsidP="00526F15">
      <w:pPr>
        <w:pStyle w:val="TimesNewRoman18"/>
        <w:rPr>
          <w:rFonts w:ascii="Century Gothic" w:hAnsi="Century Gothic"/>
          <w:bCs w:val="0"/>
          <w:caps/>
          <w:sz w:val="32"/>
          <w:szCs w:val="32"/>
        </w:rPr>
      </w:pPr>
    </w:p>
    <w:p w14:paraId="6EEA7B56" w14:textId="77777777" w:rsidR="00526F15" w:rsidRPr="00460609" w:rsidRDefault="00526F15" w:rsidP="00526F15">
      <w:pPr>
        <w:pStyle w:val="af9"/>
        <w:suppressAutoHyphens/>
        <w:rPr>
          <w:rFonts w:ascii="Century Gothic" w:hAnsi="Century Gothic" w:cs="Arial"/>
          <w:b w:val="0"/>
          <w:sz w:val="24"/>
        </w:rPr>
      </w:pPr>
    </w:p>
    <w:p w14:paraId="348A8AE1" w14:textId="77777777" w:rsidR="00526F15" w:rsidRPr="00460609" w:rsidRDefault="00526F15" w:rsidP="00526F15">
      <w:pPr>
        <w:pStyle w:val="TimesNewRoman18"/>
        <w:rPr>
          <w:rFonts w:ascii="Century Gothic" w:hAnsi="Century Gothic" w:cs="Arial"/>
          <w:b w:val="0"/>
          <w:sz w:val="24"/>
        </w:rPr>
      </w:pPr>
    </w:p>
    <w:tbl>
      <w:tblPr>
        <w:tblW w:w="0" w:type="auto"/>
        <w:tblInd w:w="-318" w:type="dxa"/>
        <w:tblLook w:val="0000" w:firstRow="0" w:lastRow="0" w:firstColumn="0" w:lastColumn="0" w:noHBand="0" w:noVBand="0"/>
      </w:tblPr>
      <w:tblGrid>
        <w:gridCol w:w="9648"/>
      </w:tblGrid>
      <w:tr w:rsidR="00526F15" w:rsidRPr="00460609" w14:paraId="600BAB2A" w14:textId="77777777" w:rsidTr="00720083">
        <w:trPr>
          <w:trHeight w:val="1242"/>
        </w:trPr>
        <w:tc>
          <w:tcPr>
            <w:tcW w:w="9648" w:type="dxa"/>
            <w:vAlign w:val="center"/>
          </w:tcPr>
          <w:p w14:paraId="41FE9E4C" w14:textId="77777777" w:rsidR="00526F15" w:rsidRPr="00460609" w:rsidRDefault="00526F15" w:rsidP="00720083">
            <w:pPr>
              <w:ind w:left="567"/>
              <w:jc w:val="center"/>
              <w:rPr>
                <w:rFonts w:ascii="Century Gothic" w:hAnsi="Century Gothic"/>
                <w:b/>
                <w:bCs/>
                <w:i/>
                <w:sz w:val="28"/>
                <w:szCs w:val="28"/>
              </w:rPr>
            </w:pPr>
            <w:r w:rsidRPr="00460609">
              <w:rPr>
                <w:rFonts w:ascii="Century Gothic" w:hAnsi="Century Gothic"/>
                <w:i/>
                <w:sz w:val="28"/>
                <w:szCs w:val="28"/>
              </w:rPr>
              <w:t>НОРМАТИВЫ ГРАДОСТРОИТЕЛЬНОГО ПРОЕКТИРОВАНИЯ</w:t>
            </w:r>
          </w:p>
        </w:tc>
      </w:tr>
    </w:tbl>
    <w:p w14:paraId="3AB25721" w14:textId="77777777" w:rsidR="00526F15" w:rsidRPr="00460609" w:rsidRDefault="00526F15" w:rsidP="00526F15">
      <w:pPr>
        <w:rPr>
          <w:rFonts w:ascii="Century Gothic" w:hAnsi="Century Gothic"/>
        </w:rPr>
      </w:pPr>
    </w:p>
    <w:p w14:paraId="66C563E7" w14:textId="77777777" w:rsidR="00526F15" w:rsidRPr="00460609" w:rsidRDefault="00526F15" w:rsidP="00526F15">
      <w:pPr>
        <w:spacing w:after="0" w:line="240" w:lineRule="auto"/>
        <w:jc w:val="center"/>
        <w:rPr>
          <w:rFonts w:ascii="Century Gothic" w:hAnsi="Century Gothic"/>
          <w:b/>
          <w:sz w:val="28"/>
          <w:szCs w:val="28"/>
        </w:rPr>
      </w:pPr>
      <w:r w:rsidRPr="00460609">
        <w:rPr>
          <w:rFonts w:ascii="Century Gothic" w:hAnsi="Century Gothic"/>
          <w:b/>
          <w:sz w:val="28"/>
          <w:szCs w:val="28"/>
        </w:rPr>
        <w:t>Материалы по обоснованию расчетных показателей, содержащихся в основной части нормативов градостроительного проектирования</w:t>
      </w:r>
    </w:p>
    <w:p w14:paraId="3D9689BB" w14:textId="77777777" w:rsidR="00526F15" w:rsidRPr="00460609" w:rsidRDefault="00526F15" w:rsidP="00526F15">
      <w:pPr>
        <w:jc w:val="both"/>
        <w:rPr>
          <w:rFonts w:ascii="Century Gothic" w:hAnsi="Century Gothic"/>
          <w:b/>
          <w:sz w:val="28"/>
          <w:szCs w:val="28"/>
        </w:rPr>
      </w:pPr>
    </w:p>
    <w:p w14:paraId="532EAB97" w14:textId="77777777" w:rsidR="00526F15" w:rsidRPr="00460609" w:rsidRDefault="00526F15" w:rsidP="00526F15">
      <w:pPr>
        <w:jc w:val="both"/>
        <w:rPr>
          <w:rFonts w:ascii="Century Gothic" w:hAnsi="Century Gothic"/>
          <w:b/>
          <w:sz w:val="28"/>
          <w:szCs w:val="28"/>
          <w:highlight w:val="yellow"/>
        </w:rPr>
      </w:pPr>
    </w:p>
    <w:p w14:paraId="4079A5D5" w14:textId="77777777" w:rsidR="00526F15" w:rsidRPr="00460609" w:rsidRDefault="00526F15" w:rsidP="00526F15">
      <w:pPr>
        <w:spacing w:after="0" w:line="240" w:lineRule="auto"/>
        <w:jc w:val="center"/>
        <w:rPr>
          <w:rFonts w:ascii="Century Gothic" w:hAnsi="Century Gothic"/>
          <w:b/>
          <w:sz w:val="28"/>
          <w:szCs w:val="28"/>
          <w:highlight w:val="yellow"/>
        </w:rPr>
      </w:pPr>
    </w:p>
    <w:p w14:paraId="15DBBE63" w14:textId="77777777" w:rsidR="00526F15" w:rsidRPr="00460609" w:rsidRDefault="00526F15" w:rsidP="00526F15">
      <w:pPr>
        <w:spacing w:after="0" w:line="240" w:lineRule="auto"/>
        <w:jc w:val="center"/>
        <w:rPr>
          <w:rFonts w:ascii="Century Gothic" w:hAnsi="Century Gothic"/>
          <w:b/>
          <w:sz w:val="28"/>
          <w:szCs w:val="28"/>
          <w:highlight w:val="yellow"/>
        </w:rPr>
      </w:pPr>
    </w:p>
    <w:p w14:paraId="2A23A5EC" w14:textId="77777777" w:rsidR="00526F15" w:rsidRPr="00460609" w:rsidRDefault="00526F15" w:rsidP="00526F15">
      <w:pPr>
        <w:spacing w:after="0" w:line="240" w:lineRule="auto"/>
        <w:jc w:val="center"/>
        <w:rPr>
          <w:rFonts w:ascii="Century Gothic" w:hAnsi="Century Gothic"/>
          <w:b/>
          <w:sz w:val="24"/>
          <w:szCs w:val="24"/>
          <w:highlight w:val="yellow"/>
        </w:rPr>
      </w:pPr>
    </w:p>
    <w:p w14:paraId="34A10CED" w14:textId="77777777" w:rsidR="00526F15" w:rsidRPr="00460609" w:rsidRDefault="00526F15" w:rsidP="00526F15">
      <w:pPr>
        <w:spacing w:after="0" w:line="240" w:lineRule="auto"/>
        <w:jc w:val="center"/>
        <w:rPr>
          <w:rFonts w:ascii="Century Gothic" w:hAnsi="Century Gothic"/>
          <w:b/>
          <w:sz w:val="24"/>
          <w:szCs w:val="24"/>
          <w:highlight w:val="yellow"/>
        </w:rPr>
      </w:pPr>
    </w:p>
    <w:p w14:paraId="2179B0CC" w14:textId="77777777" w:rsidR="00526F15" w:rsidRPr="00460609" w:rsidRDefault="00526F15" w:rsidP="00526F15">
      <w:pPr>
        <w:spacing w:after="0" w:line="240" w:lineRule="auto"/>
        <w:jc w:val="center"/>
        <w:rPr>
          <w:rFonts w:ascii="Century Gothic" w:hAnsi="Century Gothic"/>
          <w:b/>
          <w:sz w:val="24"/>
          <w:szCs w:val="24"/>
          <w:highlight w:val="yellow"/>
        </w:rPr>
      </w:pPr>
    </w:p>
    <w:p w14:paraId="54804DA3" w14:textId="6C02001B" w:rsidR="00526F15" w:rsidRPr="00460609" w:rsidRDefault="00526F15" w:rsidP="00526F15">
      <w:pPr>
        <w:spacing w:after="0" w:line="240" w:lineRule="auto"/>
        <w:jc w:val="center"/>
        <w:rPr>
          <w:rFonts w:ascii="Century Gothic" w:hAnsi="Century Gothic"/>
          <w:b/>
          <w:sz w:val="28"/>
          <w:szCs w:val="28"/>
        </w:rPr>
      </w:pPr>
      <w:r w:rsidRPr="00460609">
        <w:rPr>
          <w:rFonts w:ascii="Century Gothic" w:hAnsi="Century Gothic"/>
          <w:b/>
          <w:sz w:val="28"/>
          <w:szCs w:val="28"/>
        </w:rPr>
        <w:t>2</w:t>
      </w:r>
      <w:r w:rsidR="00460609" w:rsidRPr="00460609">
        <w:rPr>
          <w:rFonts w:ascii="Century Gothic" w:hAnsi="Century Gothic"/>
          <w:b/>
          <w:sz w:val="28"/>
          <w:szCs w:val="28"/>
        </w:rPr>
        <w:t>6</w:t>
      </w:r>
      <w:r w:rsidRPr="00460609">
        <w:rPr>
          <w:rFonts w:ascii="Century Gothic" w:hAnsi="Century Gothic"/>
          <w:b/>
          <w:sz w:val="28"/>
          <w:szCs w:val="28"/>
        </w:rPr>
        <w:t>-1</w:t>
      </w:r>
      <w:r w:rsidR="00460609" w:rsidRPr="00460609">
        <w:rPr>
          <w:rFonts w:ascii="Century Gothic" w:hAnsi="Century Gothic"/>
          <w:b/>
          <w:sz w:val="28"/>
          <w:szCs w:val="28"/>
        </w:rPr>
        <w:t>9</w:t>
      </w:r>
      <w:r w:rsidRPr="00460609">
        <w:rPr>
          <w:rFonts w:ascii="Century Gothic" w:hAnsi="Century Gothic"/>
          <w:b/>
          <w:sz w:val="28"/>
          <w:szCs w:val="28"/>
        </w:rPr>
        <w:t>-МНГП-ОМ</w:t>
      </w:r>
    </w:p>
    <w:p w14:paraId="592F43A6" w14:textId="77777777" w:rsidR="00526F15" w:rsidRPr="00460609" w:rsidRDefault="00526F15" w:rsidP="00526F15">
      <w:pPr>
        <w:spacing w:after="0" w:line="240" w:lineRule="auto"/>
        <w:jc w:val="center"/>
        <w:rPr>
          <w:rFonts w:ascii="Century Gothic" w:hAnsi="Century Gothic"/>
          <w:b/>
          <w:sz w:val="24"/>
          <w:szCs w:val="24"/>
          <w:highlight w:val="yellow"/>
        </w:rPr>
      </w:pPr>
    </w:p>
    <w:p w14:paraId="0543248E" w14:textId="77777777" w:rsidR="00526F15" w:rsidRPr="00460609" w:rsidRDefault="00526F15" w:rsidP="00526F15">
      <w:pPr>
        <w:spacing w:after="0" w:line="240" w:lineRule="auto"/>
        <w:jc w:val="center"/>
        <w:rPr>
          <w:rFonts w:ascii="Century Gothic" w:hAnsi="Century Gothic"/>
          <w:b/>
          <w:sz w:val="24"/>
          <w:szCs w:val="24"/>
          <w:highlight w:val="yellow"/>
        </w:rPr>
      </w:pPr>
    </w:p>
    <w:p w14:paraId="7BDE089D" w14:textId="77777777" w:rsidR="00526F15" w:rsidRPr="00460609" w:rsidRDefault="00526F15" w:rsidP="00526F15">
      <w:pPr>
        <w:spacing w:after="0" w:line="240" w:lineRule="auto"/>
        <w:jc w:val="center"/>
        <w:rPr>
          <w:rFonts w:ascii="Century Gothic" w:hAnsi="Century Gothic"/>
          <w:b/>
          <w:sz w:val="24"/>
          <w:szCs w:val="24"/>
          <w:highlight w:val="yellow"/>
        </w:rPr>
      </w:pPr>
    </w:p>
    <w:p w14:paraId="0FFD759C" w14:textId="77777777" w:rsidR="00526F15" w:rsidRPr="00460609" w:rsidRDefault="00526F15" w:rsidP="00526F15">
      <w:pPr>
        <w:spacing w:after="0" w:line="240" w:lineRule="auto"/>
        <w:jc w:val="center"/>
        <w:rPr>
          <w:rFonts w:ascii="Century Gothic" w:hAnsi="Century Gothic"/>
          <w:b/>
          <w:sz w:val="24"/>
          <w:szCs w:val="24"/>
          <w:highlight w:val="yellow"/>
        </w:rPr>
      </w:pPr>
    </w:p>
    <w:p w14:paraId="09959DD8" w14:textId="77777777" w:rsidR="00526F15" w:rsidRPr="00460609" w:rsidRDefault="00526F15" w:rsidP="00526F15">
      <w:pPr>
        <w:spacing w:after="0" w:line="240" w:lineRule="auto"/>
        <w:jc w:val="center"/>
        <w:rPr>
          <w:rFonts w:ascii="Century Gothic" w:hAnsi="Century Gothic"/>
          <w:b/>
          <w:sz w:val="24"/>
          <w:szCs w:val="24"/>
          <w:highlight w:val="yellow"/>
        </w:rPr>
      </w:pPr>
    </w:p>
    <w:p w14:paraId="4BD51579" w14:textId="77777777" w:rsidR="00633223" w:rsidRPr="00460609" w:rsidRDefault="00633223" w:rsidP="00526F15">
      <w:pPr>
        <w:spacing w:after="0" w:line="240" w:lineRule="auto"/>
        <w:jc w:val="center"/>
        <w:rPr>
          <w:rFonts w:ascii="Century Gothic" w:hAnsi="Century Gothic"/>
          <w:b/>
          <w:sz w:val="24"/>
          <w:szCs w:val="24"/>
          <w:highlight w:val="yellow"/>
        </w:rPr>
      </w:pPr>
    </w:p>
    <w:p w14:paraId="48A5B107" w14:textId="77777777" w:rsidR="00526F15" w:rsidRPr="00460609" w:rsidRDefault="00526F15" w:rsidP="00526F15">
      <w:pPr>
        <w:spacing w:after="0" w:line="240" w:lineRule="auto"/>
        <w:jc w:val="center"/>
        <w:rPr>
          <w:rFonts w:ascii="Century Gothic" w:hAnsi="Century Gothic"/>
          <w:b/>
          <w:sz w:val="24"/>
          <w:szCs w:val="24"/>
        </w:rPr>
      </w:pPr>
    </w:p>
    <w:p w14:paraId="17852CDE" w14:textId="50C521B1" w:rsidR="00526F15" w:rsidRPr="00460609" w:rsidRDefault="00B218A5" w:rsidP="00B218A5">
      <w:pPr>
        <w:tabs>
          <w:tab w:val="center" w:pos="4677"/>
          <w:tab w:val="right" w:pos="9355"/>
        </w:tabs>
        <w:spacing w:line="240" w:lineRule="auto"/>
        <w:rPr>
          <w:rFonts w:ascii="Century Gothic" w:eastAsia="Times New Roman" w:hAnsi="Century Gothic" w:cs="Arial"/>
          <w:b/>
          <w:bCs/>
          <w:sz w:val="24"/>
          <w:szCs w:val="24"/>
          <w:highlight w:val="yellow"/>
        </w:rPr>
      </w:pPr>
      <w:r w:rsidRPr="00460609">
        <w:rPr>
          <w:rFonts w:ascii="Times New Roman" w:eastAsia="Times New Roman" w:hAnsi="Times New Roman" w:cs="Times New Roman"/>
          <w:color w:val="000000" w:themeColor="text1"/>
        </w:rPr>
        <w:tab/>
      </w:r>
      <w:r w:rsidR="00526F15" w:rsidRPr="00460609">
        <w:rPr>
          <w:rFonts w:ascii="Times New Roman" w:eastAsia="Times New Roman" w:hAnsi="Times New Roman" w:cs="Times New Roman"/>
          <w:color w:val="000000" w:themeColor="text1"/>
        </w:rPr>
        <w:t>202</w:t>
      </w:r>
      <w:r w:rsidR="00460609" w:rsidRPr="00460609">
        <w:rPr>
          <w:rFonts w:ascii="Times New Roman" w:eastAsia="Times New Roman" w:hAnsi="Times New Roman" w:cs="Times New Roman"/>
          <w:color w:val="000000" w:themeColor="text1"/>
        </w:rPr>
        <w:t>6</w:t>
      </w:r>
      <w:r w:rsidR="00526F15" w:rsidRPr="00460609">
        <w:rPr>
          <w:rFonts w:ascii="Century Gothic" w:hAnsi="Century Gothic" w:cs="Arial"/>
          <w:sz w:val="24"/>
          <w:highlight w:val="yellow"/>
        </w:rPr>
        <w:br w:type="page"/>
      </w:r>
    </w:p>
    <w:p w14:paraId="6B16F386" w14:textId="77777777" w:rsidR="00526F15" w:rsidRPr="00460609" w:rsidRDefault="00526F15" w:rsidP="00526F15">
      <w:pPr>
        <w:pStyle w:val="TimesNewRoman18"/>
        <w:rPr>
          <w:rFonts w:ascii="Century Gothic" w:hAnsi="Century Gothic" w:cs="Arial"/>
          <w:b w:val="0"/>
          <w:sz w:val="28"/>
          <w:szCs w:val="28"/>
          <w:highlight w:val="yellow"/>
        </w:rPr>
      </w:pPr>
      <w:r w:rsidRPr="00460609">
        <w:rPr>
          <w:noProof/>
          <w:highlight w:val="yellow"/>
        </w:rPr>
        <w:lastRenderedPageBreak/>
        <w:drawing>
          <wp:anchor distT="0" distB="0" distL="0" distR="0" simplePos="0" relativeHeight="251656704" behindDoc="0" locked="0" layoutInCell="1" allowOverlap="1" wp14:anchorId="11982811" wp14:editId="21B4748D">
            <wp:simplePos x="0" y="0"/>
            <wp:positionH relativeFrom="column">
              <wp:posOffset>-403860</wp:posOffset>
            </wp:positionH>
            <wp:positionV relativeFrom="paragraph">
              <wp:posOffset>-177800</wp:posOffset>
            </wp:positionV>
            <wp:extent cx="6381750" cy="392430"/>
            <wp:effectExtent l="0" t="0" r="0" b="0"/>
            <wp:wrapSquare wrapText="largest"/>
            <wp:docPr id="1341385794" name="Рисунок 1341385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381750" cy="392430"/>
                    </a:xfrm>
                    <a:prstGeom prst="rect">
                      <a:avLst/>
                    </a:prstGeom>
                    <a:noFill/>
                  </pic:spPr>
                </pic:pic>
              </a:graphicData>
            </a:graphic>
            <wp14:sizeRelH relativeFrom="page">
              <wp14:pctWidth>0</wp14:pctWidth>
            </wp14:sizeRelH>
            <wp14:sizeRelV relativeFrom="page">
              <wp14:pctHeight>0</wp14:pctHeight>
            </wp14:sizeRelV>
          </wp:anchor>
        </w:drawing>
      </w:r>
    </w:p>
    <w:p w14:paraId="6A894254" w14:textId="77777777" w:rsidR="00526F15" w:rsidRPr="00460609" w:rsidRDefault="00526F15" w:rsidP="00526F15">
      <w:pPr>
        <w:pStyle w:val="TimesNewRoman18"/>
        <w:rPr>
          <w:rFonts w:ascii="Century Gothic" w:hAnsi="Century Gothic" w:cs="Arial"/>
          <w:b w:val="0"/>
          <w:sz w:val="28"/>
          <w:szCs w:val="28"/>
          <w:highlight w:val="yellow"/>
        </w:rPr>
      </w:pPr>
    </w:p>
    <w:p w14:paraId="6E3559E2" w14:textId="77777777" w:rsidR="00A73BC3" w:rsidRPr="005B0E4B" w:rsidRDefault="00A73BC3" w:rsidP="00A73BC3">
      <w:pPr>
        <w:spacing w:after="0" w:line="240" w:lineRule="auto"/>
        <w:ind w:left="5245"/>
        <w:jc w:val="right"/>
        <w:rPr>
          <w:rFonts w:ascii="Century Gothic" w:eastAsia="Century Gothic" w:hAnsi="Century Gothic" w:cs="Century Gothic"/>
          <w:b/>
          <w:color w:val="000000" w:themeColor="text1"/>
          <w:sz w:val="20"/>
          <w:szCs w:val="20"/>
        </w:rPr>
      </w:pPr>
      <w:r w:rsidRPr="005B0E4B">
        <w:rPr>
          <w:rFonts w:ascii="Century Gothic" w:eastAsia="Century Gothic" w:hAnsi="Century Gothic" w:cs="Century Gothic"/>
          <w:b/>
          <w:color w:val="000000" w:themeColor="text1"/>
          <w:sz w:val="20"/>
          <w:szCs w:val="20"/>
        </w:rPr>
        <w:t xml:space="preserve">Заказчик </w:t>
      </w:r>
    </w:p>
    <w:p w14:paraId="0FC62F56" w14:textId="77777777" w:rsidR="00A73BC3" w:rsidRPr="005B0E4B" w:rsidRDefault="00A73BC3" w:rsidP="00A73BC3">
      <w:pPr>
        <w:spacing w:after="0" w:line="240" w:lineRule="auto"/>
        <w:ind w:left="5245"/>
        <w:jc w:val="right"/>
        <w:rPr>
          <w:rFonts w:ascii="Century Gothic" w:eastAsia="Century Gothic" w:hAnsi="Century Gothic" w:cs="Century Gothic"/>
          <w:bCs/>
          <w:color w:val="000000" w:themeColor="text1"/>
          <w:sz w:val="20"/>
          <w:szCs w:val="20"/>
        </w:rPr>
      </w:pPr>
      <w:r w:rsidRPr="005B0E4B">
        <w:rPr>
          <w:rFonts w:ascii="Century Gothic" w:eastAsia="Century Gothic" w:hAnsi="Century Gothic" w:cs="Century Gothic"/>
          <w:bCs/>
          <w:color w:val="000000" w:themeColor="text1"/>
          <w:sz w:val="20"/>
          <w:szCs w:val="20"/>
        </w:rPr>
        <w:t>МКУ «Управление капитального строительства и архитектуры администрации Тайшетского муниципального округа»</w:t>
      </w:r>
    </w:p>
    <w:p w14:paraId="4112B003" w14:textId="77777777" w:rsidR="00A73BC3" w:rsidRPr="005B0E4B" w:rsidRDefault="00A73BC3" w:rsidP="00A73BC3">
      <w:pPr>
        <w:spacing w:after="0" w:line="240" w:lineRule="auto"/>
        <w:ind w:left="5245"/>
        <w:jc w:val="right"/>
        <w:rPr>
          <w:rFonts w:ascii="Century Gothic" w:eastAsia="Century Gothic" w:hAnsi="Century Gothic" w:cs="Century Gothic"/>
          <w:b/>
          <w:color w:val="000000" w:themeColor="text1"/>
          <w:sz w:val="20"/>
          <w:szCs w:val="20"/>
        </w:rPr>
      </w:pPr>
      <w:r w:rsidRPr="005B0E4B">
        <w:rPr>
          <w:rFonts w:ascii="Century Gothic" w:eastAsia="Century Gothic" w:hAnsi="Century Gothic" w:cs="Century Gothic"/>
          <w:b/>
          <w:color w:val="000000" w:themeColor="text1"/>
          <w:sz w:val="20"/>
          <w:szCs w:val="20"/>
        </w:rPr>
        <w:t>Договор</w:t>
      </w:r>
    </w:p>
    <w:p w14:paraId="04F73EA8" w14:textId="77777777" w:rsidR="00A73BC3" w:rsidRPr="005B0E4B" w:rsidRDefault="00A73BC3" w:rsidP="00A73BC3">
      <w:pPr>
        <w:spacing w:after="0" w:line="240" w:lineRule="auto"/>
        <w:ind w:left="5245"/>
        <w:jc w:val="right"/>
        <w:rPr>
          <w:rFonts w:ascii="Century Gothic" w:eastAsia="Century Gothic" w:hAnsi="Century Gothic" w:cs="Century Gothic"/>
          <w:bCs/>
          <w:color w:val="000000" w:themeColor="text1"/>
          <w:sz w:val="20"/>
          <w:szCs w:val="20"/>
        </w:rPr>
      </w:pPr>
      <w:r w:rsidRPr="005B0E4B">
        <w:rPr>
          <w:rFonts w:ascii="Century Gothic" w:eastAsia="Century Gothic" w:hAnsi="Century Gothic" w:cs="Century Gothic"/>
          <w:bCs/>
          <w:color w:val="000000" w:themeColor="text1"/>
          <w:sz w:val="20"/>
          <w:szCs w:val="20"/>
        </w:rPr>
        <w:t>№0528/1 от 28.05.2026 г.</w:t>
      </w:r>
    </w:p>
    <w:p w14:paraId="50A96CBE" w14:textId="77777777" w:rsidR="00526F15" w:rsidRPr="00460609" w:rsidRDefault="00526F15" w:rsidP="00526F15">
      <w:pPr>
        <w:pStyle w:val="TimesNewRoman18"/>
        <w:rPr>
          <w:rFonts w:ascii="Century Gothic" w:hAnsi="Century Gothic" w:cs="Arial"/>
          <w:b w:val="0"/>
          <w:sz w:val="24"/>
          <w:highlight w:val="yellow"/>
        </w:rPr>
      </w:pPr>
    </w:p>
    <w:p w14:paraId="0EBD9C5A" w14:textId="77777777" w:rsidR="00526F15" w:rsidRPr="00460609" w:rsidRDefault="00526F15" w:rsidP="00526F15">
      <w:pPr>
        <w:pStyle w:val="TimesNewRoman18"/>
        <w:rPr>
          <w:rFonts w:ascii="Century Gothic" w:hAnsi="Century Gothic" w:cs="Arial"/>
          <w:b w:val="0"/>
          <w:sz w:val="24"/>
          <w:highlight w:val="yellow"/>
        </w:rPr>
      </w:pPr>
    </w:p>
    <w:p w14:paraId="1B23EEAE" w14:textId="77777777" w:rsidR="00526F15" w:rsidRPr="00460609" w:rsidRDefault="00526F15" w:rsidP="00526F15">
      <w:pPr>
        <w:pStyle w:val="TimesNewRoman18"/>
        <w:rPr>
          <w:rFonts w:ascii="Century Gothic" w:hAnsi="Century Gothic" w:cs="Arial"/>
          <w:b w:val="0"/>
          <w:sz w:val="24"/>
          <w:highlight w:val="yellow"/>
        </w:rPr>
      </w:pPr>
    </w:p>
    <w:p w14:paraId="4C8855B6" w14:textId="77777777" w:rsidR="00526F15" w:rsidRPr="00460609" w:rsidRDefault="00526F15" w:rsidP="00526F15">
      <w:pPr>
        <w:pStyle w:val="TimesNewRoman18"/>
        <w:rPr>
          <w:rFonts w:ascii="Century Gothic" w:hAnsi="Century Gothic" w:cs="Arial"/>
          <w:b w:val="0"/>
          <w:sz w:val="24"/>
          <w:highlight w:val="yellow"/>
        </w:rPr>
      </w:pPr>
    </w:p>
    <w:p w14:paraId="254D126B" w14:textId="77777777" w:rsidR="00526F15" w:rsidRPr="00460609" w:rsidRDefault="00526F15" w:rsidP="00526F15">
      <w:pPr>
        <w:pStyle w:val="TimesNewRoman18"/>
        <w:rPr>
          <w:rFonts w:ascii="Century Gothic" w:hAnsi="Century Gothic" w:cs="Arial"/>
          <w:b w:val="0"/>
          <w:sz w:val="24"/>
          <w:highlight w:val="yellow"/>
        </w:rPr>
      </w:pPr>
    </w:p>
    <w:p w14:paraId="18C84A8C" w14:textId="0F5BDF58" w:rsidR="00526F15" w:rsidRPr="00460609" w:rsidRDefault="009B36DB" w:rsidP="00526F15">
      <w:pPr>
        <w:pStyle w:val="af9"/>
        <w:suppressAutoHyphens/>
        <w:rPr>
          <w:rFonts w:ascii="Century Gothic" w:hAnsi="Century Gothic"/>
          <w:i w:val="0"/>
          <w:caps/>
          <w:sz w:val="32"/>
          <w:szCs w:val="32"/>
          <w:highlight w:val="yellow"/>
        </w:rPr>
      </w:pPr>
      <w:r w:rsidRPr="00460609">
        <w:rPr>
          <w:rFonts w:ascii="Century Gothic" w:hAnsi="Century Gothic"/>
          <w:i w:val="0"/>
          <w:caps/>
          <w:sz w:val="32"/>
          <w:szCs w:val="32"/>
        </w:rPr>
        <w:t>Местные нормативы градостроительного проектирования ТАЙШЕТСКОГО муниципального ОКРУГА</w:t>
      </w:r>
    </w:p>
    <w:p w14:paraId="56E08EC3" w14:textId="77777777" w:rsidR="00526F15" w:rsidRPr="00460609" w:rsidRDefault="00526F15" w:rsidP="00526F15">
      <w:pPr>
        <w:pStyle w:val="TimesNewRoman18"/>
        <w:rPr>
          <w:rFonts w:ascii="Century Gothic" w:hAnsi="Century Gothic"/>
          <w:bCs w:val="0"/>
          <w:caps/>
          <w:sz w:val="32"/>
          <w:szCs w:val="32"/>
          <w:highlight w:val="yellow"/>
        </w:rPr>
      </w:pPr>
    </w:p>
    <w:p w14:paraId="7FD1A7A0" w14:textId="77777777" w:rsidR="00526F15" w:rsidRPr="00460609" w:rsidRDefault="00526F15" w:rsidP="00526F15">
      <w:pPr>
        <w:pStyle w:val="af9"/>
        <w:suppressAutoHyphens/>
        <w:rPr>
          <w:rFonts w:ascii="Century Gothic" w:hAnsi="Century Gothic" w:cs="Arial"/>
          <w:b w:val="0"/>
          <w:sz w:val="24"/>
          <w:highlight w:val="yellow"/>
        </w:rPr>
      </w:pPr>
    </w:p>
    <w:p w14:paraId="2918AEB2" w14:textId="77777777" w:rsidR="00526F15" w:rsidRPr="009B36DB" w:rsidRDefault="00526F15" w:rsidP="00526F15">
      <w:pPr>
        <w:pStyle w:val="TimesNewRoman18"/>
        <w:rPr>
          <w:rFonts w:ascii="Century Gothic" w:hAnsi="Century Gothic" w:cs="Arial"/>
          <w:b w:val="0"/>
          <w:sz w:val="24"/>
        </w:rPr>
      </w:pPr>
    </w:p>
    <w:tbl>
      <w:tblPr>
        <w:tblW w:w="0" w:type="auto"/>
        <w:tblInd w:w="-318" w:type="dxa"/>
        <w:tblLook w:val="0000" w:firstRow="0" w:lastRow="0" w:firstColumn="0" w:lastColumn="0" w:noHBand="0" w:noVBand="0"/>
      </w:tblPr>
      <w:tblGrid>
        <w:gridCol w:w="9648"/>
      </w:tblGrid>
      <w:tr w:rsidR="00526F15" w:rsidRPr="009B36DB" w14:paraId="224B1429" w14:textId="77777777" w:rsidTr="00720083">
        <w:trPr>
          <w:trHeight w:val="1242"/>
        </w:trPr>
        <w:tc>
          <w:tcPr>
            <w:tcW w:w="9648" w:type="dxa"/>
            <w:vAlign w:val="center"/>
          </w:tcPr>
          <w:p w14:paraId="32F2A906" w14:textId="77777777" w:rsidR="00526F15" w:rsidRPr="009B36DB" w:rsidRDefault="00526F15" w:rsidP="00720083">
            <w:pPr>
              <w:ind w:left="567"/>
              <w:jc w:val="center"/>
              <w:rPr>
                <w:rFonts w:ascii="Century Gothic" w:hAnsi="Century Gothic"/>
                <w:b/>
                <w:bCs/>
                <w:i/>
                <w:sz w:val="28"/>
                <w:szCs w:val="28"/>
              </w:rPr>
            </w:pPr>
            <w:r w:rsidRPr="009B36DB">
              <w:rPr>
                <w:rFonts w:ascii="Century Gothic" w:hAnsi="Century Gothic"/>
                <w:i/>
                <w:sz w:val="28"/>
                <w:szCs w:val="28"/>
              </w:rPr>
              <w:t>НОРМАТИВЫ ГРАДОСТРОИТЕЛЬНОГО ПРОЕКТИРОВАНИЯ</w:t>
            </w:r>
          </w:p>
        </w:tc>
      </w:tr>
    </w:tbl>
    <w:p w14:paraId="35513F96" w14:textId="77777777" w:rsidR="00526F15" w:rsidRPr="009B36DB" w:rsidRDefault="00526F15" w:rsidP="00526F15">
      <w:pPr>
        <w:rPr>
          <w:rFonts w:ascii="Century Gothic" w:hAnsi="Century Gothic"/>
        </w:rPr>
      </w:pPr>
    </w:p>
    <w:p w14:paraId="09013D67" w14:textId="77777777" w:rsidR="00526F15" w:rsidRPr="009B36DB" w:rsidRDefault="00526F15" w:rsidP="00526F15">
      <w:pPr>
        <w:spacing w:after="0" w:line="240" w:lineRule="auto"/>
        <w:jc w:val="center"/>
        <w:rPr>
          <w:rFonts w:ascii="Century Gothic" w:hAnsi="Century Gothic"/>
          <w:b/>
          <w:sz w:val="28"/>
          <w:szCs w:val="28"/>
        </w:rPr>
      </w:pPr>
      <w:r w:rsidRPr="009B36DB">
        <w:rPr>
          <w:rFonts w:ascii="Century Gothic" w:hAnsi="Century Gothic"/>
          <w:b/>
          <w:sz w:val="28"/>
          <w:szCs w:val="28"/>
        </w:rPr>
        <w:t>Материалы по обоснованию расчетных показателей, содержащихся в основной части нормативов градостроительного проектирования</w:t>
      </w:r>
    </w:p>
    <w:p w14:paraId="0F9D5F14" w14:textId="77777777" w:rsidR="00526F15" w:rsidRPr="009B36DB" w:rsidRDefault="00526F15" w:rsidP="00526F15">
      <w:pPr>
        <w:jc w:val="both"/>
        <w:rPr>
          <w:rFonts w:ascii="Century Gothic" w:hAnsi="Century Gothic"/>
          <w:b/>
          <w:sz w:val="28"/>
          <w:szCs w:val="28"/>
        </w:rPr>
      </w:pPr>
    </w:p>
    <w:p w14:paraId="235540C2" w14:textId="77777777" w:rsidR="00526F15" w:rsidRPr="009B36DB" w:rsidRDefault="00526F15" w:rsidP="00526F15">
      <w:pPr>
        <w:spacing w:after="0" w:line="240" w:lineRule="auto"/>
        <w:jc w:val="center"/>
        <w:rPr>
          <w:rFonts w:ascii="Century Gothic" w:hAnsi="Century Gothic"/>
          <w:b/>
          <w:sz w:val="24"/>
          <w:szCs w:val="24"/>
        </w:rPr>
      </w:pPr>
    </w:p>
    <w:p w14:paraId="2B8CA0A9" w14:textId="77777777" w:rsidR="009B36DB" w:rsidRPr="009B36DB" w:rsidRDefault="009B36DB" w:rsidP="009B36DB">
      <w:pPr>
        <w:spacing w:after="0" w:line="240" w:lineRule="auto"/>
        <w:jc w:val="center"/>
        <w:rPr>
          <w:rFonts w:ascii="Century Gothic" w:hAnsi="Century Gothic"/>
          <w:b/>
          <w:sz w:val="28"/>
          <w:szCs w:val="28"/>
        </w:rPr>
      </w:pPr>
      <w:r w:rsidRPr="009B36DB">
        <w:rPr>
          <w:rFonts w:ascii="Century Gothic" w:hAnsi="Century Gothic"/>
          <w:b/>
          <w:sz w:val="28"/>
          <w:szCs w:val="28"/>
        </w:rPr>
        <w:t>26-19-МНГП-ОМ</w:t>
      </w:r>
    </w:p>
    <w:p w14:paraId="1D99D2FC" w14:textId="77777777" w:rsidR="00526F15" w:rsidRPr="009B36DB" w:rsidRDefault="00526F15" w:rsidP="00526F15">
      <w:pPr>
        <w:spacing w:after="0" w:line="240" w:lineRule="auto"/>
        <w:jc w:val="center"/>
        <w:rPr>
          <w:rFonts w:ascii="Century Gothic" w:hAnsi="Century Gothic"/>
          <w:b/>
          <w:sz w:val="24"/>
          <w:szCs w:val="24"/>
        </w:rPr>
      </w:pPr>
    </w:p>
    <w:p w14:paraId="313FC61E" w14:textId="77777777" w:rsidR="00526F15" w:rsidRPr="009B36DB" w:rsidRDefault="00526F15" w:rsidP="00526F15">
      <w:pPr>
        <w:spacing w:after="0" w:line="240" w:lineRule="auto"/>
        <w:jc w:val="center"/>
        <w:rPr>
          <w:rFonts w:ascii="Century Gothic" w:hAnsi="Century Gothic"/>
          <w:b/>
          <w:sz w:val="24"/>
          <w:szCs w:val="24"/>
        </w:rPr>
      </w:pPr>
    </w:p>
    <w:p w14:paraId="76A04C0E" w14:textId="77777777" w:rsidR="00526F15" w:rsidRPr="009B36DB" w:rsidRDefault="00526F15" w:rsidP="00526F15">
      <w:pPr>
        <w:spacing w:after="0" w:line="240" w:lineRule="auto"/>
        <w:jc w:val="center"/>
        <w:rPr>
          <w:rFonts w:ascii="Century Gothic" w:hAnsi="Century Gothic"/>
          <w:b/>
          <w:sz w:val="24"/>
          <w:szCs w:val="24"/>
        </w:rPr>
      </w:pPr>
    </w:p>
    <w:p w14:paraId="7E92A925" w14:textId="77777777" w:rsidR="00526F15" w:rsidRPr="009B36DB" w:rsidRDefault="00526F15" w:rsidP="00526F15">
      <w:pPr>
        <w:pBdr>
          <w:top w:val="nil"/>
          <w:left w:val="nil"/>
          <w:bottom w:val="nil"/>
          <w:right w:val="nil"/>
          <w:between w:val="nil"/>
        </w:pBdr>
        <w:tabs>
          <w:tab w:val="left" w:pos="-2552"/>
          <w:tab w:val="left" w:pos="7371"/>
        </w:tabs>
        <w:spacing w:after="0" w:line="240" w:lineRule="auto"/>
        <w:ind w:left="284"/>
        <w:rPr>
          <w:rFonts w:ascii="Century Gothic" w:eastAsia="Century Gothic" w:hAnsi="Century Gothic" w:cs="Century Gothic"/>
          <w:color w:val="000000" w:themeColor="text1"/>
          <w:sz w:val="24"/>
          <w:szCs w:val="24"/>
        </w:rPr>
      </w:pPr>
      <w:r w:rsidRPr="009B36DB">
        <w:rPr>
          <w:rFonts w:ascii="Century Gothic" w:eastAsia="Century Gothic" w:hAnsi="Century Gothic" w:cs="Century Gothic"/>
          <w:color w:val="000000" w:themeColor="text1"/>
          <w:sz w:val="24"/>
          <w:szCs w:val="24"/>
        </w:rPr>
        <w:t>Главный архитектор проекта</w:t>
      </w:r>
      <w:r w:rsidRPr="009B36DB">
        <w:rPr>
          <w:rFonts w:ascii="Century Gothic" w:eastAsia="Century Gothic" w:hAnsi="Century Gothic" w:cs="Century Gothic"/>
          <w:color w:val="000000" w:themeColor="text1"/>
          <w:sz w:val="24"/>
          <w:szCs w:val="24"/>
        </w:rPr>
        <w:tab/>
      </w:r>
      <w:proofErr w:type="spellStart"/>
      <w:r w:rsidRPr="009B36DB">
        <w:rPr>
          <w:rFonts w:ascii="Century Gothic" w:eastAsia="Century Gothic" w:hAnsi="Century Gothic" w:cs="Century Gothic"/>
          <w:color w:val="000000" w:themeColor="text1"/>
          <w:sz w:val="24"/>
          <w:szCs w:val="24"/>
        </w:rPr>
        <w:t>Хотулева</w:t>
      </w:r>
      <w:proofErr w:type="spellEnd"/>
      <w:r w:rsidRPr="009B36DB">
        <w:rPr>
          <w:rFonts w:ascii="Century Gothic" w:eastAsia="Century Gothic" w:hAnsi="Century Gothic" w:cs="Century Gothic"/>
          <w:color w:val="000000" w:themeColor="text1"/>
          <w:sz w:val="24"/>
          <w:szCs w:val="24"/>
        </w:rPr>
        <w:t xml:space="preserve"> В.А.</w:t>
      </w:r>
    </w:p>
    <w:p w14:paraId="5B6FFE94" w14:textId="77777777" w:rsidR="00526F15" w:rsidRPr="009B36DB" w:rsidRDefault="00526F15" w:rsidP="00526F15">
      <w:pPr>
        <w:pBdr>
          <w:top w:val="nil"/>
          <w:left w:val="nil"/>
          <w:bottom w:val="nil"/>
          <w:right w:val="nil"/>
          <w:between w:val="nil"/>
        </w:pBdr>
        <w:tabs>
          <w:tab w:val="left" w:pos="6804"/>
        </w:tabs>
        <w:spacing w:after="0" w:line="240" w:lineRule="auto"/>
        <w:rPr>
          <w:rFonts w:ascii="Century Gothic" w:eastAsia="Century Gothic" w:hAnsi="Century Gothic" w:cs="Century Gothic"/>
          <w:color w:val="000000" w:themeColor="text1"/>
          <w:sz w:val="28"/>
          <w:szCs w:val="28"/>
        </w:rPr>
      </w:pPr>
    </w:p>
    <w:p w14:paraId="728663A1" w14:textId="77777777" w:rsidR="00526F15" w:rsidRPr="009B36DB" w:rsidRDefault="00526F15" w:rsidP="00526F15">
      <w:pPr>
        <w:pBdr>
          <w:top w:val="nil"/>
          <w:left w:val="nil"/>
          <w:bottom w:val="nil"/>
          <w:right w:val="nil"/>
          <w:between w:val="nil"/>
        </w:pBdr>
        <w:tabs>
          <w:tab w:val="left" w:pos="6804"/>
        </w:tabs>
        <w:spacing w:after="0" w:line="240" w:lineRule="auto"/>
        <w:rPr>
          <w:rFonts w:ascii="Century Gothic" w:eastAsia="Century Gothic" w:hAnsi="Century Gothic" w:cs="Century Gothic"/>
          <w:color w:val="000000" w:themeColor="text1"/>
          <w:sz w:val="28"/>
          <w:szCs w:val="28"/>
        </w:rPr>
      </w:pPr>
    </w:p>
    <w:p w14:paraId="28A91EF6" w14:textId="77777777" w:rsidR="00526F15" w:rsidRPr="009B36DB" w:rsidRDefault="00526F15" w:rsidP="00526F15">
      <w:pPr>
        <w:pBdr>
          <w:top w:val="nil"/>
          <w:left w:val="nil"/>
          <w:bottom w:val="nil"/>
          <w:right w:val="nil"/>
          <w:between w:val="nil"/>
        </w:pBdr>
        <w:tabs>
          <w:tab w:val="left" w:pos="7371"/>
        </w:tabs>
        <w:spacing w:after="0" w:line="240" w:lineRule="auto"/>
        <w:ind w:left="284"/>
        <w:rPr>
          <w:rFonts w:ascii="Century Gothic" w:eastAsia="Century Gothic" w:hAnsi="Century Gothic" w:cs="Century Gothic"/>
          <w:color w:val="000000" w:themeColor="text1"/>
          <w:sz w:val="24"/>
          <w:szCs w:val="24"/>
        </w:rPr>
      </w:pPr>
      <w:r w:rsidRPr="009B36DB">
        <w:rPr>
          <w:rFonts w:ascii="Century Gothic" w:eastAsia="Century Gothic" w:hAnsi="Century Gothic" w:cs="Century Gothic"/>
          <w:color w:val="000000" w:themeColor="text1"/>
          <w:sz w:val="24"/>
          <w:szCs w:val="24"/>
        </w:rPr>
        <w:t xml:space="preserve">Ведущий специалист </w:t>
      </w:r>
      <w:r w:rsidRPr="009B36DB">
        <w:rPr>
          <w:rFonts w:ascii="Century Gothic" w:eastAsia="Century Gothic" w:hAnsi="Century Gothic" w:cs="Century Gothic"/>
          <w:color w:val="000000" w:themeColor="text1"/>
          <w:sz w:val="24"/>
          <w:szCs w:val="24"/>
        </w:rPr>
        <w:tab/>
        <w:t>Маргеева Д.В.</w:t>
      </w:r>
    </w:p>
    <w:p w14:paraId="7B15866D" w14:textId="77777777" w:rsidR="00526F15" w:rsidRPr="009B36DB" w:rsidRDefault="00526F15" w:rsidP="00526F15">
      <w:pPr>
        <w:spacing w:after="0" w:line="240" w:lineRule="auto"/>
        <w:jc w:val="center"/>
        <w:rPr>
          <w:rFonts w:ascii="Century Gothic" w:hAnsi="Century Gothic"/>
          <w:b/>
          <w:sz w:val="24"/>
          <w:szCs w:val="24"/>
        </w:rPr>
      </w:pPr>
    </w:p>
    <w:p w14:paraId="03D2F33F" w14:textId="77777777" w:rsidR="00526F15" w:rsidRDefault="00526F15" w:rsidP="00526F15">
      <w:pPr>
        <w:spacing w:after="0" w:line="240" w:lineRule="auto"/>
        <w:jc w:val="center"/>
        <w:rPr>
          <w:rFonts w:ascii="Century Gothic" w:hAnsi="Century Gothic"/>
          <w:b/>
          <w:sz w:val="24"/>
          <w:szCs w:val="24"/>
          <w:highlight w:val="yellow"/>
        </w:rPr>
      </w:pPr>
    </w:p>
    <w:p w14:paraId="775F9F3C" w14:textId="77777777" w:rsidR="00A73BC3" w:rsidRDefault="00A73BC3" w:rsidP="00526F15">
      <w:pPr>
        <w:spacing w:after="0" w:line="240" w:lineRule="auto"/>
        <w:jc w:val="center"/>
        <w:rPr>
          <w:rFonts w:ascii="Century Gothic" w:hAnsi="Century Gothic"/>
          <w:b/>
          <w:sz w:val="24"/>
          <w:szCs w:val="24"/>
          <w:highlight w:val="yellow"/>
        </w:rPr>
      </w:pPr>
    </w:p>
    <w:p w14:paraId="29A229D6" w14:textId="77777777" w:rsidR="00A73BC3" w:rsidRPr="00460609" w:rsidRDefault="00A73BC3" w:rsidP="00526F15">
      <w:pPr>
        <w:spacing w:after="0" w:line="240" w:lineRule="auto"/>
        <w:jc w:val="center"/>
        <w:rPr>
          <w:rFonts w:ascii="Century Gothic" w:hAnsi="Century Gothic"/>
          <w:b/>
          <w:sz w:val="24"/>
          <w:szCs w:val="24"/>
          <w:highlight w:val="yellow"/>
        </w:rPr>
      </w:pPr>
    </w:p>
    <w:p w14:paraId="4ECA5DE0" w14:textId="77777777" w:rsidR="00526F15" w:rsidRPr="00460609" w:rsidRDefault="00526F15" w:rsidP="00526F15">
      <w:pPr>
        <w:spacing w:after="0" w:line="240" w:lineRule="auto"/>
        <w:jc w:val="center"/>
        <w:rPr>
          <w:rFonts w:ascii="Century Gothic" w:hAnsi="Century Gothic"/>
          <w:b/>
          <w:sz w:val="24"/>
          <w:szCs w:val="24"/>
          <w:highlight w:val="yellow"/>
        </w:rPr>
      </w:pPr>
    </w:p>
    <w:p w14:paraId="448037BC" w14:textId="07F97A9E" w:rsidR="00526F15" w:rsidRPr="00460609" w:rsidRDefault="00526F15" w:rsidP="00526F15">
      <w:pPr>
        <w:spacing w:line="240" w:lineRule="auto"/>
        <w:jc w:val="center"/>
        <w:rPr>
          <w:rFonts w:ascii="Century Gothic" w:eastAsia="Times New Roman" w:hAnsi="Century Gothic" w:cs="Arial"/>
          <w:b/>
          <w:bCs/>
          <w:sz w:val="24"/>
          <w:szCs w:val="24"/>
          <w:highlight w:val="yellow"/>
        </w:rPr>
      </w:pPr>
      <w:r w:rsidRPr="009B36DB">
        <w:rPr>
          <w:rFonts w:ascii="Times New Roman" w:eastAsia="Times New Roman" w:hAnsi="Times New Roman" w:cs="Times New Roman"/>
          <w:color w:val="000000" w:themeColor="text1"/>
        </w:rPr>
        <w:t>202</w:t>
      </w:r>
      <w:r w:rsidR="009B36DB" w:rsidRPr="009B36DB">
        <w:rPr>
          <w:rFonts w:ascii="Times New Roman" w:eastAsia="Times New Roman" w:hAnsi="Times New Roman" w:cs="Times New Roman"/>
          <w:color w:val="000000" w:themeColor="text1"/>
        </w:rPr>
        <w:t>6</w:t>
      </w:r>
      <w:r w:rsidRPr="00460609">
        <w:rPr>
          <w:rFonts w:ascii="Century Gothic" w:hAnsi="Century Gothic" w:cs="Arial"/>
          <w:sz w:val="24"/>
          <w:highlight w:val="yellow"/>
        </w:rPr>
        <w:br w:type="page"/>
      </w:r>
    </w:p>
    <w:p w14:paraId="05E70D94" w14:textId="77777777" w:rsidR="00A964B3" w:rsidRPr="00B8588A" w:rsidRDefault="00A964B3" w:rsidP="00A964B3">
      <w:pPr>
        <w:pStyle w:val="TimesNewRoman18"/>
        <w:spacing w:after="120"/>
        <w:outlineLvl w:val="0"/>
        <w:rPr>
          <w:sz w:val="24"/>
        </w:rPr>
      </w:pPr>
      <w:bookmarkStart w:id="0" w:name="_Toc234847885"/>
      <w:bookmarkStart w:id="1" w:name="_Toc236043963"/>
      <w:r w:rsidRPr="00B8588A">
        <w:rPr>
          <w:sz w:val="24"/>
        </w:rPr>
        <w:lastRenderedPageBreak/>
        <w:t>Содержание</w:t>
      </w:r>
      <w:bookmarkEnd w:id="0"/>
      <w:bookmarkEnd w:id="1"/>
    </w:p>
    <w:sdt>
      <w:sdtPr>
        <w:rPr>
          <w:rFonts w:asciiTheme="minorHAnsi" w:eastAsiaTheme="minorEastAsia" w:hAnsiTheme="minorHAnsi" w:cstheme="minorBidi"/>
          <w:color w:val="auto"/>
          <w:sz w:val="22"/>
          <w:szCs w:val="22"/>
        </w:rPr>
        <w:id w:val="-451170258"/>
        <w:docPartObj>
          <w:docPartGallery w:val="Table of Contents"/>
          <w:docPartUnique/>
        </w:docPartObj>
      </w:sdtPr>
      <w:sdtEndPr>
        <w:rPr>
          <w:b/>
          <w:bCs/>
        </w:rPr>
      </w:sdtEndPr>
      <w:sdtContent>
        <w:p w14:paraId="2DDE173E" w14:textId="607D42E0" w:rsidR="0068459B" w:rsidRPr="0068459B" w:rsidRDefault="00383F32" w:rsidP="0068459B">
          <w:pPr>
            <w:pStyle w:val="afc"/>
            <w:rPr>
              <w:rFonts w:ascii="Times New Roman" w:hAnsi="Times New Roman" w:cs="Times New Roman"/>
              <w:noProof/>
            </w:rPr>
          </w:pPr>
          <w:r>
            <w:fldChar w:fldCharType="begin"/>
          </w:r>
          <w:r>
            <w:instrText xml:space="preserve"> TOC \o "1-3" \h \z \u </w:instrText>
          </w:r>
          <w:r>
            <w:fldChar w:fldCharType="separate"/>
          </w:r>
        </w:p>
        <w:p w14:paraId="5D23F81D" w14:textId="49B8775C" w:rsidR="0068459B" w:rsidRPr="0068459B" w:rsidRDefault="0068459B">
          <w:pPr>
            <w:pStyle w:val="12"/>
            <w:tabs>
              <w:tab w:val="right" w:leader="dot" w:pos="9345"/>
            </w:tabs>
            <w:rPr>
              <w:rFonts w:ascii="Times New Roman" w:hAnsi="Times New Roman" w:cs="Times New Roman"/>
              <w:noProof/>
              <w:kern w:val="2"/>
              <w:sz w:val="24"/>
              <w:szCs w:val="24"/>
              <w14:ligatures w14:val="standardContextual"/>
            </w:rPr>
          </w:pPr>
          <w:hyperlink w:anchor="_Toc236043965" w:history="1">
            <w:r w:rsidRPr="0068459B">
              <w:rPr>
                <w:rStyle w:val="aa"/>
                <w:rFonts w:ascii="Times New Roman" w:hAnsi="Times New Roman" w:cs="Times New Roman"/>
                <w:noProof/>
              </w:rPr>
              <w:t>Нормативно-правовая база</w:t>
            </w:r>
            <w:r w:rsidRPr="0068459B">
              <w:rPr>
                <w:rFonts w:ascii="Times New Roman" w:hAnsi="Times New Roman" w:cs="Times New Roman"/>
                <w:noProof/>
                <w:webHidden/>
              </w:rPr>
              <w:tab/>
            </w:r>
            <w:r w:rsidRPr="0068459B">
              <w:rPr>
                <w:rFonts w:ascii="Times New Roman" w:hAnsi="Times New Roman" w:cs="Times New Roman"/>
                <w:noProof/>
                <w:webHidden/>
              </w:rPr>
              <w:fldChar w:fldCharType="begin"/>
            </w:r>
            <w:r w:rsidRPr="0068459B">
              <w:rPr>
                <w:rFonts w:ascii="Times New Roman" w:hAnsi="Times New Roman" w:cs="Times New Roman"/>
                <w:noProof/>
                <w:webHidden/>
              </w:rPr>
              <w:instrText xml:space="preserve"> PAGEREF _Toc236043965 \h </w:instrText>
            </w:r>
            <w:r w:rsidRPr="0068459B">
              <w:rPr>
                <w:rFonts w:ascii="Times New Roman" w:hAnsi="Times New Roman" w:cs="Times New Roman"/>
                <w:noProof/>
                <w:webHidden/>
              </w:rPr>
            </w:r>
            <w:r w:rsidRPr="0068459B">
              <w:rPr>
                <w:rFonts w:ascii="Times New Roman" w:hAnsi="Times New Roman" w:cs="Times New Roman"/>
                <w:noProof/>
                <w:webHidden/>
              </w:rPr>
              <w:fldChar w:fldCharType="separate"/>
            </w:r>
            <w:r>
              <w:rPr>
                <w:rFonts w:ascii="Times New Roman" w:hAnsi="Times New Roman" w:cs="Times New Roman"/>
                <w:noProof/>
                <w:webHidden/>
              </w:rPr>
              <w:t>5</w:t>
            </w:r>
            <w:r w:rsidRPr="0068459B">
              <w:rPr>
                <w:rFonts w:ascii="Times New Roman" w:hAnsi="Times New Roman" w:cs="Times New Roman"/>
                <w:noProof/>
                <w:webHidden/>
              </w:rPr>
              <w:fldChar w:fldCharType="end"/>
            </w:r>
          </w:hyperlink>
        </w:p>
        <w:p w14:paraId="47F25683" w14:textId="459D5FDF" w:rsidR="0068459B" w:rsidRPr="0068459B" w:rsidRDefault="0068459B">
          <w:pPr>
            <w:pStyle w:val="12"/>
            <w:tabs>
              <w:tab w:val="right" w:leader="dot" w:pos="9345"/>
            </w:tabs>
            <w:rPr>
              <w:rFonts w:ascii="Times New Roman" w:hAnsi="Times New Roman" w:cs="Times New Roman"/>
              <w:noProof/>
              <w:kern w:val="2"/>
              <w:sz w:val="24"/>
              <w:szCs w:val="24"/>
              <w14:ligatures w14:val="standardContextual"/>
            </w:rPr>
          </w:pPr>
          <w:hyperlink w:anchor="_Toc236043966" w:history="1">
            <w:r w:rsidRPr="0068459B">
              <w:rPr>
                <w:rStyle w:val="aa"/>
                <w:rFonts w:ascii="Times New Roman" w:hAnsi="Times New Roman" w:cs="Times New Roman"/>
                <w:noProof/>
              </w:rPr>
              <w:t>Цели и задачи Местных нормативов градостроительного проектирования (МНГП)</w:t>
            </w:r>
            <w:r w:rsidRPr="0068459B">
              <w:rPr>
                <w:rFonts w:ascii="Times New Roman" w:hAnsi="Times New Roman" w:cs="Times New Roman"/>
                <w:noProof/>
                <w:webHidden/>
              </w:rPr>
              <w:tab/>
            </w:r>
            <w:r w:rsidRPr="0068459B">
              <w:rPr>
                <w:rFonts w:ascii="Times New Roman" w:hAnsi="Times New Roman" w:cs="Times New Roman"/>
                <w:noProof/>
                <w:webHidden/>
              </w:rPr>
              <w:fldChar w:fldCharType="begin"/>
            </w:r>
            <w:r w:rsidRPr="0068459B">
              <w:rPr>
                <w:rFonts w:ascii="Times New Roman" w:hAnsi="Times New Roman" w:cs="Times New Roman"/>
                <w:noProof/>
                <w:webHidden/>
              </w:rPr>
              <w:instrText xml:space="preserve"> PAGEREF _Toc236043966 \h </w:instrText>
            </w:r>
            <w:r w:rsidRPr="0068459B">
              <w:rPr>
                <w:rFonts w:ascii="Times New Roman" w:hAnsi="Times New Roman" w:cs="Times New Roman"/>
                <w:noProof/>
                <w:webHidden/>
              </w:rPr>
            </w:r>
            <w:r w:rsidRPr="0068459B">
              <w:rPr>
                <w:rFonts w:ascii="Times New Roman" w:hAnsi="Times New Roman" w:cs="Times New Roman"/>
                <w:noProof/>
                <w:webHidden/>
              </w:rPr>
              <w:fldChar w:fldCharType="separate"/>
            </w:r>
            <w:r>
              <w:rPr>
                <w:rFonts w:ascii="Times New Roman" w:hAnsi="Times New Roman" w:cs="Times New Roman"/>
                <w:noProof/>
                <w:webHidden/>
              </w:rPr>
              <w:t>7</w:t>
            </w:r>
            <w:r w:rsidRPr="0068459B">
              <w:rPr>
                <w:rFonts w:ascii="Times New Roman" w:hAnsi="Times New Roman" w:cs="Times New Roman"/>
                <w:noProof/>
                <w:webHidden/>
              </w:rPr>
              <w:fldChar w:fldCharType="end"/>
            </w:r>
          </w:hyperlink>
        </w:p>
        <w:p w14:paraId="7C40E71C" w14:textId="0FA4A071" w:rsidR="0068459B" w:rsidRPr="0068459B" w:rsidRDefault="0068459B">
          <w:pPr>
            <w:pStyle w:val="12"/>
            <w:tabs>
              <w:tab w:val="right" w:leader="dot" w:pos="9345"/>
            </w:tabs>
            <w:rPr>
              <w:rFonts w:ascii="Times New Roman" w:hAnsi="Times New Roman" w:cs="Times New Roman"/>
              <w:noProof/>
              <w:kern w:val="2"/>
              <w:sz w:val="24"/>
              <w:szCs w:val="24"/>
              <w14:ligatures w14:val="standardContextual"/>
            </w:rPr>
          </w:pPr>
          <w:hyperlink w:anchor="_Toc236044055" w:history="1">
            <w:r w:rsidRPr="0068459B">
              <w:rPr>
                <w:rStyle w:val="aa"/>
                <w:rFonts w:ascii="Times New Roman" w:hAnsi="Times New Roman" w:cs="Times New Roman"/>
                <w:noProof/>
              </w:rPr>
              <w:t>Расположение и природно-климатические условия Тайшетского муниципального округа</w:t>
            </w:r>
            <w:r w:rsidRPr="0068459B">
              <w:rPr>
                <w:rFonts w:ascii="Times New Roman" w:hAnsi="Times New Roman" w:cs="Times New Roman"/>
                <w:noProof/>
                <w:webHidden/>
              </w:rPr>
              <w:tab/>
            </w:r>
            <w:r w:rsidRPr="0068459B">
              <w:rPr>
                <w:rFonts w:ascii="Times New Roman" w:hAnsi="Times New Roman" w:cs="Times New Roman"/>
                <w:noProof/>
                <w:webHidden/>
              </w:rPr>
              <w:fldChar w:fldCharType="begin"/>
            </w:r>
            <w:r w:rsidRPr="0068459B">
              <w:rPr>
                <w:rFonts w:ascii="Times New Roman" w:hAnsi="Times New Roman" w:cs="Times New Roman"/>
                <w:noProof/>
                <w:webHidden/>
              </w:rPr>
              <w:instrText xml:space="preserve"> PAGEREF _Toc236044055 \h </w:instrText>
            </w:r>
            <w:r w:rsidRPr="0068459B">
              <w:rPr>
                <w:rFonts w:ascii="Times New Roman" w:hAnsi="Times New Roman" w:cs="Times New Roman"/>
                <w:noProof/>
                <w:webHidden/>
              </w:rPr>
            </w:r>
            <w:r w:rsidRPr="0068459B">
              <w:rPr>
                <w:rFonts w:ascii="Times New Roman" w:hAnsi="Times New Roman" w:cs="Times New Roman"/>
                <w:noProof/>
                <w:webHidden/>
              </w:rPr>
              <w:fldChar w:fldCharType="separate"/>
            </w:r>
            <w:r>
              <w:rPr>
                <w:rFonts w:ascii="Times New Roman" w:hAnsi="Times New Roman" w:cs="Times New Roman"/>
                <w:noProof/>
                <w:webHidden/>
              </w:rPr>
              <w:t>13</w:t>
            </w:r>
            <w:r w:rsidRPr="0068459B">
              <w:rPr>
                <w:rFonts w:ascii="Times New Roman" w:hAnsi="Times New Roman" w:cs="Times New Roman"/>
                <w:noProof/>
                <w:webHidden/>
              </w:rPr>
              <w:fldChar w:fldCharType="end"/>
            </w:r>
          </w:hyperlink>
        </w:p>
        <w:p w14:paraId="60EF08B1" w14:textId="0F9CEC56" w:rsidR="0068459B" w:rsidRPr="0068459B" w:rsidRDefault="0068459B">
          <w:pPr>
            <w:pStyle w:val="12"/>
            <w:tabs>
              <w:tab w:val="right" w:leader="dot" w:pos="9345"/>
            </w:tabs>
            <w:rPr>
              <w:rFonts w:ascii="Times New Roman" w:hAnsi="Times New Roman" w:cs="Times New Roman"/>
              <w:noProof/>
              <w:kern w:val="2"/>
              <w:sz w:val="24"/>
              <w:szCs w:val="24"/>
              <w14:ligatures w14:val="standardContextual"/>
            </w:rPr>
          </w:pPr>
          <w:hyperlink w:anchor="_Toc236044056" w:history="1">
            <w:r w:rsidRPr="0068459B">
              <w:rPr>
                <w:rStyle w:val="aa"/>
                <w:rFonts w:ascii="Times New Roman" w:hAnsi="Times New Roman" w:cs="Times New Roman"/>
                <w:noProof/>
              </w:rPr>
              <w:t>Социально-демографический состав и плотность населения на территории Тайшетского муниципального округа</w:t>
            </w:r>
            <w:r w:rsidRPr="0068459B">
              <w:rPr>
                <w:rFonts w:ascii="Times New Roman" w:hAnsi="Times New Roman" w:cs="Times New Roman"/>
                <w:noProof/>
                <w:webHidden/>
              </w:rPr>
              <w:tab/>
            </w:r>
            <w:r w:rsidRPr="0068459B">
              <w:rPr>
                <w:rFonts w:ascii="Times New Roman" w:hAnsi="Times New Roman" w:cs="Times New Roman"/>
                <w:noProof/>
                <w:webHidden/>
              </w:rPr>
              <w:fldChar w:fldCharType="begin"/>
            </w:r>
            <w:r w:rsidRPr="0068459B">
              <w:rPr>
                <w:rFonts w:ascii="Times New Roman" w:hAnsi="Times New Roman" w:cs="Times New Roman"/>
                <w:noProof/>
                <w:webHidden/>
              </w:rPr>
              <w:instrText xml:space="preserve"> PAGEREF _Toc236044056 \h </w:instrText>
            </w:r>
            <w:r w:rsidRPr="0068459B">
              <w:rPr>
                <w:rFonts w:ascii="Times New Roman" w:hAnsi="Times New Roman" w:cs="Times New Roman"/>
                <w:noProof/>
                <w:webHidden/>
              </w:rPr>
            </w:r>
            <w:r w:rsidRPr="0068459B">
              <w:rPr>
                <w:rFonts w:ascii="Times New Roman" w:hAnsi="Times New Roman" w:cs="Times New Roman"/>
                <w:noProof/>
                <w:webHidden/>
              </w:rPr>
              <w:fldChar w:fldCharType="separate"/>
            </w:r>
            <w:r>
              <w:rPr>
                <w:rFonts w:ascii="Times New Roman" w:hAnsi="Times New Roman" w:cs="Times New Roman"/>
                <w:noProof/>
                <w:webHidden/>
              </w:rPr>
              <w:t>14</w:t>
            </w:r>
            <w:r w:rsidRPr="0068459B">
              <w:rPr>
                <w:rFonts w:ascii="Times New Roman" w:hAnsi="Times New Roman" w:cs="Times New Roman"/>
                <w:noProof/>
                <w:webHidden/>
              </w:rPr>
              <w:fldChar w:fldCharType="end"/>
            </w:r>
          </w:hyperlink>
        </w:p>
        <w:p w14:paraId="4D2D6151" w14:textId="70966999" w:rsidR="0068459B" w:rsidRPr="0068459B" w:rsidRDefault="0068459B">
          <w:pPr>
            <w:pStyle w:val="12"/>
            <w:tabs>
              <w:tab w:val="right" w:leader="dot" w:pos="9345"/>
            </w:tabs>
            <w:rPr>
              <w:rFonts w:ascii="Times New Roman" w:hAnsi="Times New Roman" w:cs="Times New Roman"/>
              <w:noProof/>
              <w:kern w:val="2"/>
              <w:sz w:val="24"/>
              <w:szCs w:val="24"/>
              <w14:ligatures w14:val="standardContextual"/>
            </w:rPr>
          </w:pPr>
          <w:hyperlink w:anchor="_Toc236044057" w:history="1">
            <w:r w:rsidRPr="0068459B">
              <w:rPr>
                <w:rStyle w:val="aa"/>
                <w:rFonts w:ascii="Times New Roman" w:hAnsi="Times New Roman" w:cs="Times New Roman"/>
                <w:noProof/>
              </w:rPr>
              <w:t>Анализ прогноза социально-экономического развития Тайшетского муниципального округа</w:t>
            </w:r>
            <w:r w:rsidRPr="0068459B">
              <w:rPr>
                <w:rFonts w:ascii="Times New Roman" w:hAnsi="Times New Roman" w:cs="Times New Roman"/>
                <w:noProof/>
                <w:webHidden/>
              </w:rPr>
              <w:tab/>
            </w:r>
            <w:r w:rsidRPr="0068459B">
              <w:rPr>
                <w:rFonts w:ascii="Times New Roman" w:hAnsi="Times New Roman" w:cs="Times New Roman"/>
                <w:noProof/>
                <w:webHidden/>
              </w:rPr>
              <w:fldChar w:fldCharType="begin"/>
            </w:r>
            <w:r w:rsidRPr="0068459B">
              <w:rPr>
                <w:rFonts w:ascii="Times New Roman" w:hAnsi="Times New Roman" w:cs="Times New Roman"/>
                <w:noProof/>
                <w:webHidden/>
              </w:rPr>
              <w:instrText xml:space="preserve"> PAGEREF _Toc236044057 \h </w:instrText>
            </w:r>
            <w:r w:rsidRPr="0068459B">
              <w:rPr>
                <w:rFonts w:ascii="Times New Roman" w:hAnsi="Times New Roman" w:cs="Times New Roman"/>
                <w:noProof/>
                <w:webHidden/>
              </w:rPr>
            </w:r>
            <w:r w:rsidRPr="0068459B">
              <w:rPr>
                <w:rFonts w:ascii="Times New Roman" w:hAnsi="Times New Roman" w:cs="Times New Roman"/>
                <w:noProof/>
                <w:webHidden/>
              </w:rPr>
              <w:fldChar w:fldCharType="separate"/>
            </w:r>
            <w:r>
              <w:rPr>
                <w:rFonts w:ascii="Times New Roman" w:hAnsi="Times New Roman" w:cs="Times New Roman"/>
                <w:noProof/>
                <w:webHidden/>
              </w:rPr>
              <w:t>18</w:t>
            </w:r>
            <w:r w:rsidRPr="0068459B">
              <w:rPr>
                <w:rFonts w:ascii="Times New Roman" w:hAnsi="Times New Roman" w:cs="Times New Roman"/>
                <w:noProof/>
                <w:webHidden/>
              </w:rPr>
              <w:fldChar w:fldCharType="end"/>
            </w:r>
          </w:hyperlink>
        </w:p>
        <w:p w14:paraId="60FB334B" w14:textId="147980FA" w:rsidR="0068459B" w:rsidRPr="0068459B" w:rsidRDefault="0068459B">
          <w:pPr>
            <w:pStyle w:val="12"/>
            <w:tabs>
              <w:tab w:val="right" w:leader="dot" w:pos="9345"/>
            </w:tabs>
            <w:rPr>
              <w:rFonts w:ascii="Times New Roman" w:hAnsi="Times New Roman" w:cs="Times New Roman"/>
              <w:noProof/>
              <w:kern w:val="2"/>
              <w:sz w:val="24"/>
              <w:szCs w:val="24"/>
              <w14:ligatures w14:val="standardContextual"/>
            </w:rPr>
          </w:pPr>
          <w:hyperlink w:anchor="_Toc236044058" w:history="1">
            <w:r w:rsidRPr="0068459B">
              <w:rPr>
                <w:rStyle w:val="aa"/>
                <w:rFonts w:ascii="Times New Roman" w:hAnsi="Times New Roman" w:cs="Times New Roman"/>
                <w:noProof/>
              </w:rPr>
              <w:t>Система учреждений обслуживания</w:t>
            </w:r>
            <w:r w:rsidRPr="0068459B">
              <w:rPr>
                <w:rFonts w:ascii="Times New Roman" w:hAnsi="Times New Roman" w:cs="Times New Roman"/>
                <w:noProof/>
                <w:webHidden/>
              </w:rPr>
              <w:tab/>
            </w:r>
            <w:r w:rsidRPr="0068459B">
              <w:rPr>
                <w:rFonts w:ascii="Times New Roman" w:hAnsi="Times New Roman" w:cs="Times New Roman"/>
                <w:noProof/>
                <w:webHidden/>
              </w:rPr>
              <w:fldChar w:fldCharType="begin"/>
            </w:r>
            <w:r w:rsidRPr="0068459B">
              <w:rPr>
                <w:rFonts w:ascii="Times New Roman" w:hAnsi="Times New Roman" w:cs="Times New Roman"/>
                <w:noProof/>
                <w:webHidden/>
              </w:rPr>
              <w:instrText xml:space="preserve"> PAGEREF _Toc236044058 \h </w:instrText>
            </w:r>
            <w:r w:rsidRPr="0068459B">
              <w:rPr>
                <w:rFonts w:ascii="Times New Roman" w:hAnsi="Times New Roman" w:cs="Times New Roman"/>
                <w:noProof/>
                <w:webHidden/>
              </w:rPr>
            </w:r>
            <w:r w:rsidRPr="0068459B">
              <w:rPr>
                <w:rFonts w:ascii="Times New Roman" w:hAnsi="Times New Roman" w:cs="Times New Roman"/>
                <w:noProof/>
                <w:webHidden/>
              </w:rPr>
              <w:fldChar w:fldCharType="separate"/>
            </w:r>
            <w:r>
              <w:rPr>
                <w:rFonts w:ascii="Times New Roman" w:hAnsi="Times New Roman" w:cs="Times New Roman"/>
                <w:noProof/>
                <w:webHidden/>
              </w:rPr>
              <w:t>19</w:t>
            </w:r>
            <w:r w:rsidRPr="0068459B">
              <w:rPr>
                <w:rFonts w:ascii="Times New Roman" w:hAnsi="Times New Roman" w:cs="Times New Roman"/>
                <w:noProof/>
                <w:webHidden/>
              </w:rPr>
              <w:fldChar w:fldCharType="end"/>
            </w:r>
          </w:hyperlink>
        </w:p>
        <w:p w14:paraId="1FEBC068" w14:textId="375301AF" w:rsidR="0068459B" w:rsidRPr="0068459B" w:rsidRDefault="0068459B">
          <w:pPr>
            <w:pStyle w:val="12"/>
            <w:tabs>
              <w:tab w:val="right" w:leader="dot" w:pos="9345"/>
            </w:tabs>
            <w:rPr>
              <w:rFonts w:ascii="Times New Roman" w:hAnsi="Times New Roman" w:cs="Times New Roman"/>
              <w:noProof/>
              <w:kern w:val="2"/>
              <w:sz w:val="24"/>
              <w:szCs w:val="24"/>
              <w14:ligatures w14:val="standardContextual"/>
            </w:rPr>
          </w:pPr>
          <w:hyperlink w:anchor="_Toc236044059" w:history="1">
            <w:r w:rsidRPr="0068459B">
              <w:rPr>
                <w:rStyle w:val="aa"/>
                <w:rFonts w:ascii="Times New Roman" w:hAnsi="Times New Roman" w:cs="Times New Roman"/>
                <w:noProof/>
              </w:rPr>
              <w:t>Обоснование расчетных показателей, содержащихся в основной части Местных нормативов градостроительного проектирования</w:t>
            </w:r>
            <w:r w:rsidRPr="0068459B">
              <w:rPr>
                <w:rFonts w:ascii="Times New Roman" w:hAnsi="Times New Roman" w:cs="Times New Roman"/>
                <w:noProof/>
                <w:webHidden/>
              </w:rPr>
              <w:tab/>
            </w:r>
            <w:r w:rsidRPr="0068459B">
              <w:rPr>
                <w:rFonts w:ascii="Times New Roman" w:hAnsi="Times New Roman" w:cs="Times New Roman"/>
                <w:noProof/>
                <w:webHidden/>
              </w:rPr>
              <w:fldChar w:fldCharType="begin"/>
            </w:r>
            <w:r w:rsidRPr="0068459B">
              <w:rPr>
                <w:rFonts w:ascii="Times New Roman" w:hAnsi="Times New Roman" w:cs="Times New Roman"/>
                <w:noProof/>
                <w:webHidden/>
              </w:rPr>
              <w:instrText xml:space="preserve"> PAGEREF _Toc236044059 \h </w:instrText>
            </w:r>
            <w:r w:rsidRPr="0068459B">
              <w:rPr>
                <w:rFonts w:ascii="Times New Roman" w:hAnsi="Times New Roman" w:cs="Times New Roman"/>
                <w:noProof/>
                <w:webHidden/>
              </w:rPr>
            </w:r>
            <w:r w:rsidRPr="0068459B">
              <w:rPr>
                <w:rFonts w:ascii="Times New Roman" w:hAnsi="Times New Roman" w:cs="Times New Roman"/>
                <w:noProof/>
                <w:webHidden/>
              </w:rPr>
              <w:fldChar w:fldCharType="separate"/>
            </w:r>
            <w:r>
              <w:rPr>
                <w:rFonts w:ascii="Times New Roman" w:hAnsi="Times New Roman" w:cs="Times New Roman"/>
                <w:noProof/>
                <w:webHidden/>
              </w:rPr>
              <w:t>20</w:t>
            </w:r>
            <w:r w:rsidRPr="0068459B">
              <w:rPr>
                <w:rFonts w:ascii="Times New Roman" w:hAnsi="Times New Roman" w:cs="Times New Roman"/>
                <w:noProof/>
                <w:webHidden/>
              </w:rPr>
              <w:fldChar w:fldCharType="end"/>
            </w:r>
          </w:hyperlink>
        </w:p>
        <w:p w14:paraId="3241086F" w14:textId="3C5140F2" w:rsidR="0068459B" w:rsidRPr="0068459B" w:rsidRDefault="0068459B">
          <w:pPr>
            <w:pStyle w:val="21"/>
            <w:tabs>
              <w:tab w:val="right" w:leader="dot" w:pos="9345"/>
            </w:tabs>
            <w:rPr>
              <w:rFonts w:ascii="Times New Roman" w:hAnsi="Times New Roman" w:cs="Times New Roman"/>
              <w:noProof/>
              <w:kern w:val="2"/>
              <w:sz w:val="24"/>
              <w:szCs w:val="24"/>
              <w14:ligatures w14:val="standardContextual"/>
            </w:rPr>
          </w:pPr>
          <w:hyperlink w:anchor="_Toc236044060" w:history="1">
            <w:r w:rsidRPr="0068459B">
              <w:rPr>
                <w:rStyle w:val="aa"/>
                <w:rFonts w:ascii="Times New Roman" w:hAnsi="Times New Roman" w:cs="Times New Roman"/>
                <w:noProof/>
              </w:rPr>
              <w:t>Раздел I. Объекты муниципального жилищного фонда Тайшетского муниципального округа</w:t>
            </w:r>
            <w:r w:rsidRPr="0068459B">
              <w:rPr>
                <w:rFonts w:ascii="Times New Roman" w:hAnsi="Times New Roman" w:cs="Times New Roman"/>
                <w:noProof/>
                <w:webHidden/>
              </w:rPr>
              <w:tab/>
            </w:r>
            <w:r w:rsidRPr="0068459B">
              <w:rPr>
                <w:rFonts w:ascii="Times New Roman" w:hAnsi="Times New Roman" w:cs="Times New Roman"/>
                <w:noProof/>
                <w:webHidden/>
              </w:rPr>
              <w:fldChar w:fldCharType="begin"/>
            </w:r>
            <w:r w:rsidRPr="0068459B">
              <w:rPr>
                <w:rFonts w:ascii="Times New Roman" w:hAnsi="Times New Roman" w:cs="Times New Roman"/>
                <w:noProof/>
                <w:webHidden/>
              </w:rPr>
              <w:instrText xml:space="preserve"> PAGEREF _Toc236044060 \h </w:instrText>
            </w:r>
            <w:r w:rsidRPr="0068459B">
              <w:rPr>
                <w:rFonts w:ascii="Times New Roman" w:hAnsi="Times New Roman" w:cs="Times New Roman"/>
                <w:noProof/>
                <w:webHidden/>
              </w:rPr>
            </w:r>
            <w:r w:rsidRPr="0068459B">
              <w:rPr>
                <w:rFonts w:ascii="Times New Roman" w:hAnsi="Times New Roman" w:cs="Times New Roman"/>
                <w:noProof/>
                <w:webHidden/>
              </w:rPr>
              <w:fldChar w:fldCharType="separate"/>
            </w:r>
            <w:r>
              <w:rPr>
                <w:rFonts w:ascii="Times New Roman" w:hAnsi="Times New Roman" w:cs="Times New Roman"/>
                <w:noProof/>
                <w:webHidden/>
              </w:rPr>
              <w:t>20</w:t>
            </w:r>
            <w:r w:rsidRPr="0068459B">
              <w:rPr>
                <w:rFonts w:ascii="Times New Roman" w:hAnsi="Times New Roman" w:cs="Times New Roman"/>
                <w:noProof/>
                <w:webHidden/>
              </w:rPr>
              <w:fldChar w:fldCharType="end"/>
            </w:r>
          </w:hyperlink>
        </w:p>
        <w:p w14:paraId="03ED5C13" w14:textId="601812BD" w:rsidR="0068459B" w:rsidRPr="0068459B" w:rsidRDefault="0068459B">
          <w:pPr>
            <w:pStyle w:val="21"/>
            <w:tabs>
              <w:tab w:val="right" w:leader="dot" w:pos="9345"/>
            </w:tabs>
            <w:rPr>
              <w:rFonts w:ascii="Times New Roman" w:hAnsi="Times New Roman" w:cs="Times New Roman"/>
              <w:noProof/>
              <w:kern w:val="2"/>
              <w:sz w:val="24"/>
              <w:szCs w:val="24"/>
              <w14:ligatures w14:val="standardContextual"/>
            </w:rPr>
          </w:pPr>
          <w:hyperlink w:anchor="_Toc236044061" w:history="1">
            <w:r w:rsidRPr="0068459B">
              <w:rPr>
                <w:rStyle w:val="aa"/>
                <w:rFonts w:ascii="Times New Roman" w:hAnsi="Times New Roman" w:cs="Times New Roman"/>
                <w:noProof/>
              </w:rPr>
              <w:t>Раздел II. Объекты физической культуры и спорта</w:t>
            </w:r>
            <w:r w:rsidRPr="0068459B">
              <w:rPr>
                <w:rFonts w:ascii="Times New Roman" w:hAnsi="Times New Roman" w:cs="Times New Roman"/>
                <w:noProof/>
                <w:webHidden/>
              </w:rPr>
              <w:tab/>
            </w:r>
            <w:r w:rsidRPr="0068459B">
              <w:rPr>
                <w:rFonts w:ascii="Times New Roman" w:hAnsi="Times New Roman" w:cs="Times New Roman"/>
                <w:noProof/>
                <w:webHidden/>
              </w:rPr>
              <w:fldChar w:fldCharType="begin"/>
            </w:r>
            <w:r w:rsidRPr="0068459B">
              <w:rPr>
                <w:rFonts w:ascii="Times New Roman" w:hAnsi="Times New Roman" w:cs="Times New Roman"/>
                <w:noProof/>
                <w:webHidden/>
              </w:rPr>
              <w:instrText xml:space="preserve"> PAGEREF _Toc236044061 \h </w:instrText>
            </w:r>
            <w:r w:rsidRPr="0068459B">
              <w:rPr>
                <w:rFonts w:ascii="Times New Roman" w:hAnsi="Times New Roman" w:cs="Times New Roman"/>
                <w:noProof/>
                <w:webHidden/>
              </w:rPr>
            </w:r>
            <w:r w:rsidRPr="0068459B">
              <w:rPr>
                <w:rFonts w:ascii="Times New Roman" w:hAnsi="Times New Roman" w:cs="Times New Roman"/>
                <w:noProof/>
                <w:webHidden/>
              </w:rPr>
              <w:fldChar w:fldCharType="separate"/>
            </w:r>
            <w:r>
              <w:rPr>
                <w:rFonts w:ascii="Times New Roman" w:hAnsi="Times New Roman" w:cs="Times New Roman"/>
                <w:noProof/>
                <w:webHidden/>
              </w:rPr>
              <w:t>21</w:t>
            </w:r>
            <w:r w:rsidRPr="0068459B">
              <w:rPr>
                <w:rFonts w:ascii="Times New Roman" w:hAnsi="Times New Roman" w:cs="Times New Roman"/>
                <w:noProof/>
                <w:webHidden/>
              </w:rPr>
              <w:fldChar w:fldCharType="end"/>
            </w:r>
          </w:hyperlink>
        </w:p>
        <w:p w14:paraId="43F1FEE6" w14:textId="3DBE67CD" w:rsidR="0068459B" w:rsidRPr="0068459B" w:rsidRDefault="0068459B">
          <w:pPr>
            <w:pStyle w:val="21"/>
            <w:tabs>
              <w:tab w:val="right" w:leader="dot" w:pos="9345"/>
            </w:tabs>
            <w:rPr>
              <w:rFonts w:ascii="Times New Roman" w:hAnsi="Times New Roman" w:cs="Times New Roman"/>
              <w:noProof/>
              <w:kern w:val="2"/>
              <w:sz w:val="24"/>
              <w:szCs w:val="24"/>
              <w14:ligatures w14:val="standardContextual"/>
            </w:rPr>
          </w:pPr>
          <w:hyperlink w:anchor="_Toc236044062" w:history="1">
            <w:r w:rsidRPr="0068459B">
              <w:rPr>
                <w:rStyle w:val="aa"/>
                <w:rFonts w:ascii="Times New Roman" w:hAnsi="Times New Roman" w:cs="Times New Roman"/>
                <w:noProof/>
              </w:rPr>
              <w:t>Раздел III. Объекты культуры и искусства</w:t>
            </w:r>
            <w:r w:rsidRPr="0068459B">
              <w:rPr>
                <w:rFonts w:ascii="Times New Roman" w:hAnsi="Times New Roman" w:cs="Times New Roman"/>
                <w:noProof/>
                <w:webHidden/>
              </w:rPr>
              <w:tab/>
            </w:r>
            <w:r w:rsidRPr="0068459B">
              <w:rPr>
                <w:rFonts w:ascii="Times New Roman" w:hAnsi="Times New Roman" w:cs="Times New Roman"/>
                <w:noProof/>
                <w:webHidden/>
              </w:rPr>
              <w:fldChar w:fldCharType="begin"/>
            </w:r>
            <w:r w:rsidRPr="0068459B">
              <w:rPr>
                <w:rFonts w:ascii="Times New Roman" w:hAnsi="Times New Roman" w:cs="Times New Roman"/>
                <w:noProof/>
                <w:webHidden/>
              </w:rPr>
              <w:instrText xml:space="preserve"> PAGEREF _Toc236044062 \h </w:instrText>
            </w:r>
            <w:r w:rsidRPr="0068459B">
              <w:rPr>
                <w:rFonts w:ascii="Times New Roman" w:hAnsi="Times New Roman" w:cs="Times New Roman"/>
                <w:noProof/>
                <w:webHidden/>
              </w:rPr>
            </w:r>
            <w:r w:rsidRPr="0068459B">
              <w:rPr>
                <w:rFonts w:ascii="Times New Roman" w:hAnsi="Times New Roman" w:cs="Times New Roman"/>
                <w:noProof/>
                <w:webHidden/>
              </w:rPr>
              <w:fldChar w:fldCharType="separate"/>
            </w:r>
            <w:r>
              <w:rPr>
                <w:rFonts w:ascii="Times New Roman" w:hAnsi="Times New Roman" w:cs="Times New Roman"/>
                <w:noProof/>
                <w:webHidden/>
              </w:rPr>
              <w:t>22</w:t>
            </w:r>
            <w:r w:rsidRPr="0068459B">
              <w:rPr>
                <w:rFonts w:ascii="Times New Roman" w:hAnsi="Times New Roman" w:cs="Times New Roman"/>
                <w:noProof/>
                <w:webHidden/>
              </w:rPr>
              <w:fldChar w:fldCharType="end"/>
            </w:r>
          </w:hyperlink>
        </w:p>
        <w:p w14:paraId="35CC87A9" w14:textId="53B5FF2E" w:rsidR="0068459B" w:rsidRPr="0068459B" w:rsidRDefault="0068459B">
          <w:pPr>
            <w:pStyle w:val="21"/>
            <w:tabs>
              <w:tab w:val="right" w:leader="dot" w:pos="9345"/>
            </w:tabs>
            <w:rPr>
              <w:rFonts w:ascii="Times New Roman" w:hAnsi="Times New Roman" w:cs="Times New Roman"/>
              <w:noProof/>
              <w:kern w:val="2"/>
              <w:sz w:val="24"/>
              <w:szCs w:val="24"/>
              <w14:ligatures w14:val="standardContextual"/>
            </w:rPr>
          </w:pPr>
          <w:hyperlink w:anchor="_Toc236044063" w:history="1">
            <w:r w:rsidRPr="0068459B">
              <w:rPr>
                <w:rStyle w:val="aa"/>
                <w:rFonts w:ascii="Times New Roman" w:hAnsi="Times New Roman" w:cs="Times New Roman"/>
                <w:noProof/>
              </w:rPr>
              <w:t>Раздел IV. Объекты образования</w:t>
            </w:r>
            <w:r w:rsidRPr="0068459B">
              <w:rPr>
                <w:rFonts w:ascii="Times New Roman" w:hAnsi="Times New Roman" w:cs="Times New Roman"/>
                <w:noProof/>
                <w:webHidden/>
              </w:rPr>
              <w:tab/>
            </w:r>
            <w:r w:rsidRPr="0068459B">
              <w:rPr>
                <w:rFonts w:ascii="Times New Roman" w:hAnsi="Times New Roman" w:cs="Times New Roman"/>
                <w:noProof/>
                <w:webHidden/>
              </w:rPr>
              <w:fldChar w:fldCharType="begin"/>
            </w:r>
            <w:r w:rsidRPr="0068459B">
              <w:rPr>
                <w:rFonts w:ascii="Times New Roman" w:hAnsi="Times New Roman" w:cs="Times New Roman"/>
                <w:noProof/>
                <w:webHidden/>
              </w:rPr>
              <w:instrText xml:space="preserve"> PAGEREF _Toc236044063 \h </w:instrText>
            </w:r>
            <w:r w:rsidRPr="0068459B">
              <w:rPr>
                <w:rFonts w:ascii="Times New Roman" w:hAnsi="Times New Roman" w:cs="Times New Roman"/>
                <w:noProof/>
                <w:webHidden/>
              </w:rPr>
            </w:r>
            <w:r w:rsidRPr="0068459B">
              <w:rPr>
                <w:rFonts w:ascii="Times New Roman" w:hAnsi="Times New Roman" w:cs="Times New Roman"/>
                <w:noProof/>
                <w:webHidden/>
              </w:rPr>
              <w:fldChar w:fldCharType="separate"/>
            </w:r>
            <w:r>
              <w:rPr>
                <w:rFonts w:ascii="Times New Roman" w:hAnsi="Times New Roman" w:cs="Times New Roman"/>
                <w:noProof/>
                <w:webHidden/>
              </w:rPr>
              <w:t>23</w:t>
            </w:r>
            <w:r w:rsidRPr="0068459B">
              <w:rPr>
                <w:rFonts w:ascii="Times New Roman" w:hAnsi="Times New Roman" w:cs="Times New Roman"/>
                <w:noProof/>
                <w:webHidden/>
              </w:rPr>
              <w:fldChar w:fldCharType="end"/>
            </w:r>
          </w:hyperlink>
        </w:p>
        <w:p w14:paraId="027D2A87" w14:textId="363D2052" w:rsidR="0068459B" w:rsidRPr="0068459B" w:rsidRDefault="0068459B">
          <w:pPr>
            <w:pStyle w:val="21"/>
            <w:tabs>
              <w:tab w:val="right" w:leader="dot" w:pos="9345"/>
            </w:tabs>
            <w:rPr>
              <w:rFonts w:ascii="Times New Roman" w:hAnsi="Times New Roman" w:cs="Times New Roman"/>
              <w:noProof/>
              <w:kern w:val="2"/>
              <w:sz w:val="24"/>
              <w:szCs w:val="24"/>
              <w14:ligatures w14:val="standardContextual"/>
            </w:rPr>
          </w:pPr>
          <w:hyperlink w:anchor="_Toc236044064" w:history="1">
            <w:r w:rsidRPr="0068459B">
              <w:rPr>
                <w:rStyle w:val="aa"/>
                <w:rFonts w:ascii="Times New Roman" w:hAnsi="Times New Roman" w:cs="Times New Roman"/>
                <w:noProof/>
              </w:rPr>
              <w:t>Раздел V. Объекты услуг общественного питания, торговли, бытового обслуживания и иных услуг для населения</w:t>
            </w:r>
            <w:r w:rsidRPr="0068459B">
              <w:rPr>
                <w:rFonts w:ascii="Times New Roman" w:hAnsi="Times New Roman" w:cs="Times New Roman"/>
                <w:noProof/>
                <w:webHidden/>
              </w:rPr>
              <w:tab/>
            </w:r>
            <w:r w:rsidRPr="0068459B">
              <w:rPr>
                <w:rFonts w:ascii="Times New Roman" w:hAnsi="Times New Roman" w:cs="Times New Roman"/>
                <w:noProof/>
                <w:webHidden/>
              </w:rPr>
              <w:fldChar w:fldCharType="begin"/>
            </w:r>
            <w:r w:rsidRPr="0068459B">
              <w:rPr>
                <w:rFonts w:ascii="Times New Roman" w:hAnsi="Times New Roman" w:cs="Times New Roman"/>
                <w:noProof/>
                <w:webHidden/>
              </w:rPr>
              <w:instrText xml:space="preserve"> PAGEREF _Toc236044064 \h </w:instrText>
            </w:r>
            <w:r w:rsidRPr="0068459B">
              <w:rPr>
                <w:rFonts w:ascii="Times New Roman" w:hAnsi="Times New Roman" w:cs="Times New Roman"/>
                <w:noProof/>
                <w:webHidden/>
              </w:rPr>
            </w:r>
            <w:r w:rsidRPr="0068459B">
              <w:rPr>
                <w:rFonts w:ascii="Times New Roman" w:hAnsi="Times New Roman" w:cs="Times New Roman"/>
                <w:noProof/>
                <w:webHidden/>
              </w:rPr>
              <w:fldChar w:fldCharType="separate"/>
            </w:r>
            <w:r>
              <w:rPr>
                <w:rFonts w:ascii="Times New Roman" w:hAnsi="Times New Roman" w:cs="Times New Roman"/>
                <w:noProof/>
                <w:webHidden/>
              </w:rPr>
              <w:t>25</w:t>
            </w:r>
            <w:r w:rsidRPr="0068459B">
              <w:rPr>
                <w:rFonts w:ascii="Times New Roman" w:hAnsi="Times New Roman" w:cs="Times New Roman"/>
                <w:noProof/>
                <w:webHidden/>
              </w:rPr>
              <w:fldChar w:fldCharType="end"/>
            </w:r>
          </w:hyperlink>
        </w:p>
        <w:p w14:paraId="16D51F23" w14:textId="42F7819A" w:rsidR="0068459B" w:rsidRPr="0068459B" w:rsidRDefault="0068459B">
          <w:pPr>
            <w:pStyle w:val="21"/>
            <w:tabs>
              <w:tab w:val="right" w:leader="dot" w:pos="9345"/>
            </w:tabs>
            <w:rPr>
              <w:rFonts w:ascii="Times New Roman" w:hAnsi="Times New Roman" w:cs="Times New Roman"/>
              <w:noProof/>
              <w:kern w:val="2"/>
              <w:sz w:val="24"/>
              <w:szCs w:val="24"/>
              <w14:ligatures w14:val="standardContextual"/>
            </w:rPr>
          </w:pPr>
          <w:hyperlink w:anchor="_Toc236044065" w:history="1">
            <w:r w:rsidRPr="0068459B">
              <w:rPr>
                <w:rStyle w:val="aa"/>
                <w:rFonts w:ascii="Times New Roman" w:hAnsi="Times New Roman" w:cs="Times New Roman"/>
                <w:noProof/>
              </w:rPr>
              <w:t>Раздел VI. Объекты автомобильного транспорта</w:t>
            </w:r>
            <w:r w:rsidRPr="0068459B">
              <w:rPr>
                <w:rFonts w:ascii="Times New Roman" w:hAnsi="Times New Roman" w:cs="Times New Roman"/>
                <w:noProof/>
                <w:webHidden/>
              </w:rPr>
              <w:tab/>
            </w:r>
            <w:r w:rsidRPr="0068459B">
              <w:rPr>
                <w:rFonts w:ascii="Times New Roman" w:hAnsi="Times New Roman" w:cs="Times New Roman"/>
                <w:noProof/>
                <w:webHidden/>
              </w:rPr>
              <w:fldChar w:fldCharType="begin"/>
            </w:r>
            <w:r w:rsidRPr="0068459B">
              <w:rPr>
                <w:rFonts w:ascii="Times New Roman" w:hAnsi="Times New Roman" w:cs="Times New Roman"/>
                <w:noProof/>
                <w:webHidden/>
              </w:rPr>
              <w:instrText xml:space="preserve"> PAGEREF _Toc236044065 \h </w:instrText>
            </w:r>
            <w:r w:rsidRPr="0068459B">
              <w:rPr>
                <w:rFonts w:ascii="Times New Roman" w:hAnsi="Times New Roman" w:cs="Times New Roman"/>
                <w:noProof/>
                <w:webHidden/>
              </w:rPr>
            </w:r>
            <w:r w:rsidRPr="0068459B">
              <w:rPr>
                <w:rFonts w:ascii="Times New Roman" w:hAnsi="Times New Roman" w:cs="Times New Roman"/>
                <w:noProof/>
                <w:webHidden/>
              </w:rPr>
              <w:fldChar w:fldCharType="separate"/>
            </w:r>
            <w:r>
              <w:rPr>
                <w:rFonts w:ascii="Times New Roman" w:hAnsi="Times New Roman" w:cs="Times New Roman"/>
                <w:noProof/>
                <w:webHidden/>
              </w:rPr>
              <w:t>26</w:t>
            </w:r>
            <w:r w:rsidRPr="0068459B">
              <w:rPr>
                <w:rFonts w:ascii="Times New Roman" w:hAnsi="Times New Roman" w:cs="Times New Roman"/>
                <w:noProof/>
                <w:webHidden/>
              </w:rPr>
              <w:fldChar w:fldCharType="end"/>
            </w:r>
          </w:hyperlink>
        </w:p>
        <w:p w14:paraId="09184DFF" w14:textId="5BA39F6C" w:rsidR="0068459B" w:rsidRPr="0068459B" w:rsidRDefault="0068459B">
          <w:pPr>
            <w:pStyle w:val="21"/>
            <w:tabs>
              <w:tab w:val="right" w:leader="dot" w:pos="9345"/>
            </w:tabs>
            <w:rPr>
              <w:rFonts w:ascii="Times New Roman" w:hAnsi="Times New Roman" w:cs="Times New Roman"/>
              <w:noProof/>
              <w:kern w:val="2"/>
              <w:sz w:val="24"/>
              <w:szCs w:val="24"/>
              <w14:ligatures w14:val="standardContextual"/>
            </w:rPr>
          </w:pPr>
          <w:hyperlink w:anchor="_Toc236044066" w:history="1">
            <w:r w:rsidRPr="0068459B">
              <w:rPr>
                <w:rStyle w:val="aa"/>
                <w:rFonts w:ascii="Times New Roman" w:hAnsi="Times New Roman" w:cs="Times New Roman"/>
                <w:noProof/>
              </w:rPr>
              <w:t>Раздел VII. Объекты электроснабжения</w:t>
            </w:r>
            <w:r w:rsidRPr="0068459B">
              <w:rPr>
                <w:rFonts w:ascii="Times New Roman" w:hAnsi="Times New Roman" w:cs="Times New Roman"/>
                <w:noProof/>
                <w:webHidden/>
              </w:rPr>
              <w:tab/>
            </w:r>
            <w:r w:rsidRPr="0068459B">
              <w:rPr>
                <w:rFonts w:ascii="Times New Roman" w:hAnsi="Times New Roman" w:cs="Times New Roman"/>
                <w:noProof/>
                <w:webHidden/>
              </w:rPr>
              <w:fldChar w:fldCharType="begin"/>
            </w:r>
            <w:r w:rsidRPr="0068459B">
              <w:rPr>
                <w:rFonts w:ascii="Times New Roman" w:hAnsi="Times New Roman" w:cs="Times New Roman"/>
                <w:noProof/>
                <w:webHidden/>
              </w:rPr>
              <w:instrText xml:space="preserve"> PAGEREF _Toc236044066 \h </w:instrText>
            </w:r>
            <w:r w:rsidRPr="0068459B">
              <w:rPr>
                <w:rFonts w:ascii="Times New Roman" w:hAnsi="Times New Roman" w:cs="Times New Roman"/>
                <w:noProof/>
                <w:webHidden/>
              </w:rPr>
            </w:r>
            <w:r w:rsidRPr="0068459B">
              <w:rPr>
                <w:rFonts w:ascii="Times New Roman" w:hAnsi="Times New Roman" w:cs="Times New Roman"/>
                <w:noProof/>
                <w:webHidden/>
              </w:rPr>
              <w:fldChar w:fldCharType="separate"/>
            </w:r>
            <w:r>
              <w:rPr>
                <w:rFonts w:ascii="Times New Roman" w:hAnsi="Times New Roman" w:cs="Times New Roman"/>
                <w:noProof/>
                <w:webHidden/>
              </w:rPr>
              <w:t>33</w:t>
            </w:r>
            <w:r w:rsidRPr="0068459B">
              <w:rPr>
                <w:rFonts w:ascii="Times New Roman" w:hAnsi="Times New Roman" w:cs="Times New Roman"/>
                <w:noProof/>
                <w:webHidden/>
              </w:rPr>
              <w:fldChar w:fldCharType="end"/>
            </w:r>
          </w:hyperlink>
        </w:p>
        <w:p w14:paraId="0474F6AC" w14:textId="24B2E7BD" w:rsidR="0068459B" w:rsidRPr="0068459B" w:rsidRDefault="0068459B">
          <w:pPr>
            <w:pStyle w:val="21"/>
            <w:tabs>
              <w:tab w:val="right" w:leader="dot" w:pos="9345"/>
            </w:tabs>
            <w:rPr>
              <w:rFonts w:ascii="Times New Roman" w:hAnsi="Times New Roman" w:cs="Times New Roman"/>
              <w:noProof/>
              <w:kern w:val="2"/>
              <w:sz w:val="24"/>
              <w:szCs w:val="24"/>
              <w14:ligatures w14:val="standardContextual"/>
            </w:rPr>
          </w:pPr>
          <w:hyperlink w:anchor="_Toc236044067" w:history="1">
            <w:r w:rsidRPr="0068459B">
              <w:rPr>
                <w:rStyle w:val="aa"/>
                <w:rFonts w:ascii="Times New Roman" w:hAnsi="Times New Roman" w:cs="Times New Roman"/>
                <w:noProof/>
              </w:rPr>
              <w:t>Раздел VIII. Объекты теплоснабжения</w:t>
            </w:r>
            <w:r w:rsidRPr="0068459B">
              <w:rPr>
                <w:rFonts w:ascii="Times New Roman" w:hAnsi="Times New Roman" w:cs="Times New Roman"/>
                <w:noProof/>
                <w:webHidden/>
              </w:rPr>
              <w:tab/>
            </w:r>
            <w:r w:rsidRPr="0068459B">
              <w:rPr>
                <w:rFonts w:ascii="Times New Roman" w:hAnsi="Times New Roman" w:cs="Times New Roman"/>
                <w:noProof/>
                <w:webHidden/>
              </w:rPr>
              <w:fldChar w:fldCharType="begin"/>
            </w:r>
            <w:r w:rsidRPr="0068459B">
              <w:rPr>
                <w:rFonts w:ascii="Times New Roman" w:hAnsi="Times New Roman" w:cs="Times New Roman"/>
                <w:noProof/>
                <w:webHidden/>
              </w:rPr>
              <w:instrText xml:space="preserve"> PAGEREF _Toc236044067 \h </w:instrText>
            </w:r>
            <w:r w:rsidRPr="0068459B">
              <w:rPr>
                <w:rFonts w:ascii="Times New Roman" w:hAnsi="Times New Roman" w:cs="Times New Roman"/>
                <w:noProof/>
                <w:webHidden/>
              </w:rPr>
            </w:r>
            <w:r w:rsidRPr="0068459B">
              <w:rPr>
                <w:rFonts w:ascii="Times New Roman" w:hAnsi="Times New Roman" w:cs="Times New Roman"/>
                <w:noProof/>
                <w:webHidden/>
              </w:rPr>
              <w:fldChar w:fldCharType="separate"/>
            </w:r>
            <w:r>
              <w:rPr>
                <w:rFonts w:ascii="Times New Roman" w:hAnsi="Times New Roman" w:cs="Times New Roman"/>
                <w:noProof/>
                <w:webHidden/>
              </w:rPr>
              <w:t>34</w:t>
            </w:r>
            <w:r w:rsidRPr="0068459B">
              <w:rPr>
                <w:rFonts w:ascii="Times New Roman" w:hAnsi="Times New Roman" w:cs="Times New Roman"/>
                <w:noProof/>
                <w:webHidden/>
              </w:rPr>
              <w:fldChar w:fldCharType="end"/>
            </w:r>
          </w:hyperlink>
        </w:p>
        <w:p w14:paraId="1627DF75" w14:textId="535D3E25" w:rsidR="0068459B" w:rsidRPr="0068459B" w:rsidRDefault="0068459B">
          <w:pPr>
            <w:pStyle w:val="21"/>
            <w:tabs>
              <w:tab w:val="right" w:leader="dot" w:pos="9345"/>
            </w:tabs>
            <w:rPr>
              <w:rFonts w:ascii="Times New Roman" w:hAnsi="Times New Roman" w:cs="Times New Roman"/>
              <w:noProof/>
              <w:kern w:val="2"/>
              <w:sz w:val="24"/>
              <w:szCs w:val="24"/>
              <w14:ligatures w14:val="standardContextual"/>
            </w:rPr>
          </w:pPr>
          <w:hyperlink w:anchor="_Toc236044068" w:history="1">
            <w:r w:rsidRPr="0068459B">
              <w:rPr>
                <w:rStyle w:val="aa"/>
                <w:rFonts w:ascii="Times New Roman" w:hAnsi="Times New Roman" w:cs="Times New Roman"/>
                <w:noProof/>
              </w:rPr>
              <w:t>Раздел IX. Объекты газоснабжения</w:t>
            </w:r>
            <w:r w:rsidRPr="0068459B">
              <w:rPr>
                <w:rFonts w:ascii="Times New Roman" w:hAnsi="Times New Roman" w:cs="Times New Roman"/>
                <w:noProof/>
                <w:webHidden/>
              </w:rPr>
              <w:tab/>
            </w:r>
            <w:r w:rsidRPr="0068459B">
              <w:rPr>
                <w:rFonts w:ascii="Times New Roman" w:hAnsi="Times New Roman" w:cs="Times New Roman"/>
                <w:noProof/>
                <w:webHidden/>
              </w:rPr>
              <w:fldChar w:fldCharType="begin"/>
            </w:r>
            <w:r w:rsidRPr="0068459B">
              <w:rPr>
                <w:rFonts w:ascii="Times New Roman" w:hAnsi="Times New Roman" w:cs="Times New Roman"/>
                <w:noProof/>
                <w:webHidden/>
              </w:rPr>
              <w:instrText xml:space="preserve"> PAGEREF _Toc236044068 \h </w:instrText>
            </w:r>
            <w:r w:rsidRPr="0068459B">
              <w:rPr>
                <w:rFonts w:ascii="Times New Roman" w:hAnsi="Times New Roman" w:cs="Times New Roman"/>
                <w:noProof/>
                <w:webHidden/>
              </w:rPr>
            </w:r>
            <w:r w:rsidRPr="0068459B">
              <w:rPr>
                <w:rFonts w:ascii="Times New Roman" w:hAnsi="Times New Roman" w:cs="Times New Roman"/>
                <w:noProof/>
                <w:webHidden/>
              </w:rPr>
              <w:fldChar w:fldCharType="separate"/>
            </w:r>
            <w:r>
              <w:rPr>
                <w:rFonts w:ascii="Times New Roman" w:hAnsi="Times New Roman" w:cs="Times New Roman"/>
                <w:noProof/>
                <w:webHidden/>
              </w:rPr>
              <w:t>35</w:t>
            </w:r>
            <w:r w:rsidRPr="0068459B">
              <w:rPr>
                <w:rFonts w:ascii="Times New Roman" w:hAnsi="Times New Roman" w:cs="Times New Roman"/>
                <w:noProof/>
                <w:webHidden/>
              </w:rPr>
              <w:fldChar w:fldCharType="end"/>
            </w:r>
          </w:hyperlink>
        </w:p>
        <w:p w14:paraId="12B43D1C" w14:textId="3B665C4F" w:rsidR="0068459B" w:rsidRPr="0068459B" w:rsidRDefault="0068459B">
          <w:pPr>
            <w:pStyle w:val="21"/>
            <w:tabs>
              <w:tab w:val="right" w:leader="dot" w:pos="9345"/>
            </w:tabs>
            <w:rPr>
              <w:rFonts w:ascii="Times New Roman" w:hAnsi="Times New Roman" w:cs="Times New Roman"/>
              <w:noProof/>
              <w:kern w:val="2"/>
              <w:sz w:val="24"/>
              <w:szCs w:val="24"/>
              <w14:ligatures w14:val="standardContextual"/>
            </w:rPr>
          </w:pPr>
          <w:hyperlink w:anchor="_Toc236044069" w:history="1">
            <w:r w:rsidRPr="0068459B">
              <w:rPr>
                <w:rStyle w:val="aa"/>
                <w:rFonts w:ascii="Times New Roman" w:hAnsi="Times New Roman" w:cs="Times New Roman"/>
                <w:noProof/>
              </w:rPr>
              <w:t>Раздел X. Объекты водоснабжения</w:t>
            </w:r>
            <w:r w:rsidRPr="0068459B">
              <w:rPr>
                <w:rFonts w:ascii="Times New Roman" w:hAnsi="Times New Roman" w:cs="Times New Roman"/>
                <w:noProof/>
                <w:webHidden/>
              </w:rPr>
              <w:tab/>
            </w:r>
            <w:r w:rsidRPr="0068459B">
              <w:rPr>
                <w:rFonts w:ascii="Times New Roman" w:hAnsi="Times New Roman" w:cs="Times New Roman"/>
                <w:noProof/>
                <w:webHidden/>
              </w:rPr>
              <w:fldChar w:fldCharType="begin"/>
            </w:r>
            <w:r w:rsidRPr="0068459B">
              <w:rPr>
                <w:rFonts w:ascii="Times New Roman" w:hAnsi="Times New Roman" w:cs="Times New Roman"/>
                <w:noProof/>
                <w:webHidden/>
              </w:rPr>
              <w:instrText xml:space="preserve"> PAGEREF _Toc236044069 \h </w:instrText>
            </w:r>
            <w:r w:rsidRPr="0068459B">
              <w:rPr>
                <w:rFonts w:ascii="Times New Roman" w:hAnsi="Times New Roman" w:cs="Times New Roman"/>
                <w:noProof/>
                <w:webHidden/>
              </w:rPr>
            </w:r>
            <w:r w:rsidRPr="0068459B">
              <w:rPr>
                <w:rFonts w:ascii="Times New Roman" w:hAnsi="Times New Roman" w:cs="Times New Roman"/>
                <w:noProof/>
                <w:webHidden/>
              </w:rPr>
              <w:fldChar w:fldCharType="separate"/>
            </w:r>
            <w:r>
              <w:rPr>
                <w:rFonts w:ascii="Times New Roman" w:hAnsi="Times New Roman" w:cs="Times New Roman"/>
                <w:noProof/>
                <w:webHidden/>
              </w:rPr>
              <w:t>35</w:t>
            </w:r>
            <w:r w:rsidRPr="0068459B">
              <w:rPr>
                <w:rFonts w:ascii="Times New Roman" w:hAnsi="Times New Roman" w:cs="Times New Roman"/>
                <w:noProof/>
                <w:webHidden/>
              </w:rPr>
              <w:fldChar w:fldCharType="end"/>
            </w:r>
          </w:hyperlink>
        </w:p>
        <w:p w14:paraId="27991817" w14:textId="746D03DB" w:rsidR="0068459B" w:rsidRPr="0068459B" w:rsidRDefault="0068459B">
          <w:pPr>
            <w:pStyle w:val="21"/>
            <w:tabs>
              <w:tab w:val="right" w:leader="dot" w:pos="9345"/>
            </w:tabs>
            <w:rPr>
              <w:rFonts w:ascii="Times New Roman" w:hAnsi="Times New Roman" w:cs="Times New Roman"/>
              <w:noProof/>
              <w:kern w:val="2"/>
              <w:sz w:val="24"/>
              <w:szCs w:val="24"/>
              <w14:ligatures w14:val="standardContextual"/>
            </w:rPr>
          </w:pPr>
          <w:hyperlink w:anchor="_Toc236044070" w:history="1">
            <w:r w:rsidRPr="0068459B">
              <w:rPr>
                <w:rStyle w:val="aa"/>
                <w:rFonts w:ascii="Times New Roman" w:hAnsi="Times New Roman" w:cs="Times New Roman"/>
                <w:noProof/>
              </w:rPr>
              <w:t>Раздел XI. Объекты водоотведения</w:t>
            </w:r>
            <w:r w:rsidRPr="0068459B">
              <w:rPr>
                <w:rFonts w:ascii="Times New Roman" w:hAnsi="Times New Roman" w:cs="Times New Roman"/>
                <w:noProof/>
                <w:webHidden/>
              </w:rPr>
              <w:tab/>
            </w:r>
            <w:r w:rsidRPr="0068459B">
              <w:rPr>
                <w:rFonts w:ascii="Times New Roman" w:hAnsi="Times New Roman" w:cs="Times New Roman"/>
                <w:noProof/>
                <w:webHidden/>
              </w:rPr>
              <w:fldChar w:fldCharType="begin"/>
            </w:r>
            <w:r w:rsidRPr="0068459B">
              <w:rPr>
                <w:rFonts w:ascii="Times New Roman" w:hAnsi="Times New Roman" w:cs="Times New Roman"/>
                <w:noProof/>
                <w:webHidden/>
              </w:rPr>
              <w:instrText xml:space="preserve"> PAGEREF _Toc236044070 \h </w:instrText>
            </w:r>
            <w:r w:rsidRPr="0068459B">
              <w:rPr>
                <w:rFonts w:ascii="Times New Roman" w:hAnsi="Times New Roman" w:cs="Times New Roman"/>
                <w:noProof/>
                <w:webHidden/>
              </w:rPr>
            </w:r>
            <w:r w:rsidRPr="0068459B">
              <w:rPr>
                <w:rFonts w:ascii="Times New Roman" w:hAnsi="Times New Roman" w:cs="Times New Roman"/>
                <w:noProof/>
                <w:webHidden/>
              </w:rPr>
              <w:fldChar w:fldCharType="separate"/>
            </w:r>
            <w:r>
              <w:rPr>
                <w:rFonts w:ascii="Times New Roman" w:hAnsi="Times New Roman" w:cs="Times New Roman"/>
                <w:noProof/>
                <w:webHidden/>
              </w:rPr>
              <w:t>36</w:t>
            </w:r>
            <w:r w:rsidRPr="0068459B">
              <w:rPr>
                <w:rFonts w:ascii="Times New Roman" w:hAnsi="Times New Roman" w:cs="Times New Roman"/>
                <w:noProof/>
                <w:webHidden/>
              </w:rPr>
              <w:fldChar w:fldCharType="end"/>
            </w:r>
          </w:hyperlink>
        </w:p>
        <w:p w14:paraId="373DF7AF" w14:textId="697554A7" w:rsidR="0068459B" w:rsidRPr="0068459B" w:rsidRDefault="0068459B">
          <w:pPr>
            <w:pStyle w:val="21"/>
            <w:tabs>
              <w:tab w:val="right" w:leader="dot" w:pos="9345"/>
            </w:tabs>
            <w:rPr>
              <w:rFonts w:ascii="Times New Roman" w:hAnsi="Times New Roman" w:cs="Times New Roman"/>
              <w:noProof/>
              <w:kern w:val="2"/>
              <w:sz w:val="24"/>
              <w:szCs w:val="24"/>
              <w14:ligatures w14:val="standardContextual"/>
            </w:rPr>
          </w:pPr>
          <w:hyperlink w:anchor="_Toc236044071" w:history="1">
            <w:r w:rsidRPr="0068459B">
              <w:rPr>
                <w:rStyle w:val="aa"/>
                <w:rFonts w:ascii="Times New Roman" w:hAnsi="Times New Roman" w:cs="Times New Roman"/>
                <w:noProof/>
              </w:rPr>
              <w:t>Раздел XII. Объекты, используемые для обработки, утилизации, обезвреживания, размещения твердых коммунальных отходов</w:t>
            </w:r>
            <w:r w:rsidRPr="0068459B">
              <w:rPr>
                <w:rFonts w:ascii="Times New Roman" w:hAnsi="Times New Roman" w:cs="Times New Roman"/>
                <w:noProof/>
                <w:webHidden/>
              </w:rPr>
              <w:tab/>
            </w:r>
            <w:r w:rsidRPr="0068459B">
              <w:rPr>
                <w:rFonts w:ascii="Times New Roman" w:hAnsi="Times New Roman" w:cs="Times New Roman"/>
                <w:noProof/>
                <w:webHidden/>
              </w:rPr>
              <w:fldChar w:fldCharType="begin"/>
            </w:r>
            <w:r w:rsidRPr="0068459B">
              <w:rPr>
                <w:rFonts w:ascii="Times New Roman" w:hAnsi="Times New Roman" w:cs="Times New Roman"/>
                <w:noProof/>
                <w:webHidden/>
              </w:rPr>
              <w:instrText xml:space="preserve"> PAGEREF _Toc236044071 \h </w:instrText>
            </w:r>
            <w:r w:rsidRPr="0068459B">
              <w:rPr>
                <w:rFonts w:ascii="Times New Roman" w:hAnsi="Times New Roman" w:cs="Times New Roman"/>
                <w:noProof/>
                <w:webHidden/>
              </w:rPr>
            </w:r>
            <w:r w:rsidRPr="0068459B">
              <w:rPr>
                <w:rFonts w:ascii="Times New Roman" w:hAnsi="Times New Roman" w:cs="Times New Roman"/>
                <w:noProof/>
                <w:webHidden/>
              </w:rPr>
              <w:fldChar w:fldCharType="separate"/>
            </w:r>
            <w:r>
              <w:rPr>
                <w:rFonts w:ascii="Times New Roman" w:hAnsi="Times New Roman" w:cs="Times New Roman"/>
                <w:noProof/>
                <w:webHidden/>
              </w:rPr>
              <w:t>37</w:t>
            </w:r>
            <w:r w:rsidRPr="0068459B">
              <w:rPr>
                <w:rFonts w:ascii="Times New Roman" w:hAnsi="Times New Roman" w:cs="Times New Roman"/>
                <w:noProof/>
                <w:webHidden/>
              </w:rPr>
              <w:fldChar w:fldCharType="end"/>
            </w:r>
          </w:hyperlink>
        </w:p>
        <w:p w14:paraId="5F53B96F" w14:textId="3461860E" w:rsidR="0068459B" w:rsidRPr="0068459B" w:rsidRDefault="0068459B">
          <w:pPr>
            <w:pStyle w:val="21"/>
            <w:tabs>
              <w:tab w:val="right" w:leader="dot" w:pos="9345"/>
            </w:tabs>
            <w:rPr>
              <w:rFonts w:ascii="Times New Roman" w:hAnsi="Times New Roman" w:cs="Times New Roman"/>
              <w:noProof/>
              <w:kern w:val="2"/>
              <w:sz w:val="24"/>
              <w:szCs w:val="24"/>
              <w14:ligatures w14:val="standardContextual"/>
            </w:rPr>
          </w:pPr>
          <w:hyperlink w:anchor="_Toc236044072" w:history="1">
            <w:r w:rsidRPr="0068459B">
              <w:rPr>
                <w:rStyle w:val="aa"/>
                <w:rFonts w:ascii="Times New Roman" w:hAnsi="Times New Roman" w:cs="Times New Roman"/>
                <w:noProof/>
              </w:rPr>
              <w:t>Раздел XIII. Объекты, включая земельные участки, предназначенные для организации ритуальных услуг и содержания мест захоронения</w:t>
            </w:r>
            <w:r w:rsidRPr="0068459B">
              <w:rPr>
                <w:rFonts w:ascii="Times New Roman" w:hAnsi="Times New Roman" w:cs="Times New Roman"/>
                <w:noProof/>
                <w:webHidden/>
              </w:rPr>
              <w:tab/>
            </w:r>
            <w:r w:rsidRPr="0068459B">
              <w:rPr>
                <w:rFonts w:ascii="Times New Roman" w:hAnsi="Times New Roman" w:cs="Times New Roman"/>
                <w:noProof/>
                <w:webHidden/>
              </w:rPr>
              <w:fldChar w:fldCharType="begin"/>
            </w:r>
            <w:r w:rsidRPr="0068459B">
              <w:rPr>
                <w:rFonts w:ascii="Times New Roman" w:hAnsi="Times New Roman" w:cs="Times New Roman"/>
                <w:noProof/>
                <w:webHidden/>
              </w:rPr>
              <w:instrText xml:space="preserve"> PAGEREF _Toc236044072 \h </w:instrText>
            </w:r>
            <w:r w:rsidRPr="0068459B">
              <w:rPr>
                <w:rFonts w:ascii="Times New Roman" w:hAnsi="Times New Roman" w:cs="Times New Roman"/>
                <w:noProof/>
                <w:webHidden/>
              </w:rPr>
            </w:r>
            <w:r w:rsidRPr="0068459B">
              <w:rPr>
                <w:rFonts w:ascii="Times New Roman" w:hAnsi="Times New Roman" w:cs="Times New Roman"/>
                <w:noProof/>
                <w:webHidden/>
              </w:rPr>
              <w:fldChar w:fldCharType="separate"/>
            </w:r>
            <w:r>
              <w:rPr>
                <w:rFonts w:ascii="Times New Roman" w:hAnsi="Times New Roman" w:cs="Times New Roman"/>
                <w:noProof/>
                <w:webHidden/>
              </w:rPr>
              <w:t>38</w:t>
            </w:r>
            <w:r w:rsidRPr="0068459B">
              <w:rPr>
                <w:rFonts w:ascii="Times New Roman" w:hAnsi="Times New Roman" w:cs="Times New Roman"/>
                <w:noProof/>
                <w:webHidden/>
              </w:rPr>
              <w:fldChar w:fldCharType="end"/>
            </w:r>
          </w:hyperlink>
        </w:p>
        <w:p w14:paraId="29FDAE64" w14:textId="42AE4E66" w:rsidR="0068459B" w:rsidRPr="0068459B" w:rsidRDefault="0068459B">
          <w:pPr>
            <w:pStyle w:val="21"/>
            <w:tabs>
              <w:tab w:val="right" w:leader="dot" w:pos="9345"/>
            </w:tabs>
            <w:rPr>
              <w:rFonts w:ascii="Times New Roman" w:hAnsi="Times New Roman" w:cs="Times New Roman"/>
              <w:noProof/>
              <w:kern w:val="2"/>
              <w:sz w:val="24"/>
              <w:szCs w:val="24"/>
              <w14:ligatures w14:val="standardContextual"/>
            </w:rPr>
          </w:pPr>
          <w:hyperlink w:anchor="_Toc236044073" w:history="1">
            <w:r w:rsidRPr="0068459B">
              <w:rPr>
                <w:rStyle w:val="aa"/>
                <w:rFonts w:ascii="Times New Roman" w:hAnsi="Times New Roman" w:cs="Times New Roman"/>
                <w:noProof/>
              </w:rPr>
              <w:t>Раздел XIV. Места массового отдыха населения. Объекты благоустройства и озеленения территорий</w:t>
            </w:r>
            <w:r w:rsidRPr="0068459B">
              <w:rPr>
                <w:rFonts w:ascii="Times New Roman" w:hAnsi="Times New Roman" w:cs="Times New Roman"/>
                <w:noProof/>
                <w:webHidden/>
              </w:rPr>
              <w:tab/>
            </w:r>
            <w:r w:rsidRPr="0068459B">
              <w:rPr>
                <w:rFonts w:ascii="Times New Roman" w:hAnsi="Times New Roman" w:cs="Times New Roman"/>
                <w:noProof/>
                <w:webHidden/>
              </w:rPr>
              <w:fldChar w:fldCharType="begin"/>
            </w:r>
            <w:r w:rsidRPr="0068459B">
              <w:rPr>
                <w:rFonts w:ascii="Times New Roman" w:hAnsi="Times New Roman" w:cs="Times New Roman"/>
                <w:noProof/>
                <w:webHidden/>
              </w:rPr>
              <w:instrText xml:space="preserve"> PAGEREF _Toc236044073 \h </w:instrText>
            </w:r>
            <w:r w:rsidRPr="0068459B">
              <w:rPr>
                <w:rFonts w:ascii="Times New Roman" w:hAnsi="Times New Roman" w:cs="Times New Roman"/>
                <w:noProof/>
                <w:webHidden/>
              </w:rPr>
            </w:r>
            <w:r w:rsidRPr="0068459B">
              <w:rPr>
                <w:rFonts w:ascii="Times New Roman" w:hAnsi="Times New Roman" w:cs="Times New Roman"/>
                <w:noProof/>
                <w:webHidden/>
              </w:rPr>
              <w:fldChar w:fldCharType="separate"/>
            </w:r>
            <w:r>
              <w:rPr>
                <w:rFonts w:ascii="Times New Roman" w:hAnsi="Times New Roman" w:cs="Times New Roman"/>
                <w:noProof/>
                <w:webHidden/>
              </w:rPr>
              <w:t>39</w:t>
            </w:r>
            <w:r w:rsidRPr="0068459B">
              <w:rPr>
                <w:rFonts w:ascii="Times New Roman" w:hAnsi="Times New Roman" w:cs="Times New Roman"/>
                <w:noProof/>
                <w:webHidden/>
              </w:rPr>
              <w:fldChar w:fldCharType="end"/>
            </w:r>
          </w:hyperlink>
        </w:p>
        <w:p w14:paraId="04180EB8" w14:textId="5D1E63C9" w:rsidR="0068459B" w:rsidRDefault="0068459B">
          <w:pPr>
            <w:pStyle w:val="21"/>
            <w:tabs>
              <w:tab w:val="right" w:leader="dot" w:pos="9345"/>
            </w:tabs>
            <w:rPr>
              <w:noProof/>
              <w:kern w:val="2"/>
              <w:sz w:val="24"/>
              <w:szCs w:val="24"/>
              <w14:ligatures w14:val="standardContextual"/>
            </w:rPr>
          </w:pPr>
          <w:hyperlink w:anchor="_Toc236044074" w:history="1">
            <w:r w:rsidRPr="0068459B">
              <w:rPr>
                <w:rStyle w:val="aa"/>
                <w:rFonts w:ascii="Times New Roman" w:hAnsi="Times New Roman" w:cs="Times New Roman"/>
                <w:noProof/>
              </w:rPr>
              <w:t>Раздел XV. Объекты единой государственной системы предупреждения и ликвидации чрезвычайных ситуаций</w:t>
            </w:r>
            <w:r w:rsidRPr="0068459B">
              <w:rPr>
                <w:rFonts w:ascii="Times New Roman" w:hAnsi="Times New Roman" w:cs="Times New Roman"/>
                <w:noProof/>
                <w:webHidden/>
              </w:rPr>
              <w:tab/>
            </w:r>
            <w:r w:rsidRPr="0068459B">
              <w:rPr>
                <w:rFonts w:ascii="Times New Roman" w:hAnsi="Times New Roman" w:cs="Times New Roman"/>
                <w:noProof/>
                <w:webHidden/>
              </w:rPr>
              <w:fldChar w:fldCharType="begin"/>
            </w:r>
            <w:r w:rsidRPr="0068459B">
              <w:rPr>
                <w:rFonts w:ascii="Times New Roman" w:hAnsi="Times New Roman" w:cs="Times New Roman"/>
                <w:noProof/>
                <w:webHidden/>
              </w:rPr>
              <w:instrText xml:space="preserve"> PAGEREF _Toc236044074 \h </w:instrText>
            </w:r>
            <w:r w:rsidRPr="0068459B">
              <w:rPr>
                <w:rFonts w:ascii="Times New Roman" w:hAnsi="Times New Roman" w:cs="Times New Roman"/>
                <w:noProof/>
                <w:webHidden/>
              </w:rPr>
            </w:r>
            <w:r w:rsidRPr="0068459B">
              <w:rPr>
                <w:rFonts w:ascii="Times New Roman" w:hAnsi="Times New Roman" w:cs="Times New Roman"/>
                <w:noProof/>
                <w:webHidden/>
              </w:rPr>
              <w:fldChar w:fldCharType="separate"/>
            </w:r>
            <w:r>
              <w:rPr>
                <w:rFonts w:ascii="Times New Roman" w:hAnsi="Times New Roman" w:cs="Times New Roman"/>
                <w:noProof/>
                <w:webHidden/>
              </w:rPr>
              <w:t>40</w:t>
            </w:r>
            <w:r w:rsidRPr="0068459B">
              <w:rPr>
                <w:rFonts w:ascii="Times New Roman" w:hAnsi="Times New Roman" w:cs="Times New Roman"/>
                <w:noProof/>
                <w:webHidden/>
              </w:rPr>
              <w:fldChar w:fldCharType="end"/>
            </w:r>
          </w:hyperlink>
        </w:p>
        <w:p w14:paraId="29F95AE6" w14:textId="45D9E215" w:rsidR="0068459B" w:rsidRDefault="0068459B">
          <w:pPr>
            <w:pStyle w:val="21"/>
            <w:tabs>
              <w:tab w:val="right" w:leader="dot" w:pos="9345"/>
            </w:tabs>
            <w:rPr>
              <w:noProof/>
              <w:kern w:val="2"/>
              <w:sz w:val="24"/>
              <w:szCs w:val="24"/>
              <w14:ligatures w14:val="standardContextual"/>
            </w:rPr>
          </w:pPr>
          <w:hyperlink w:anchor="_Toc236044075" w:history="1">
            <w:r w:rsidRPr="008A0A1D">
              <w:rPr>
                <w:rStyle w:val="aa"/>
                <w:rFonts w:ascii="Times New Roman" w:hAnsi="Times New Roman" w:cs="Times New Roman"/>
                <w:noProof/>
              </w:rPr>
              <w:t>Раздел XVI. Иные объекты</w:t>
            </w:r>
            <w:r>
              <w:rPr>
                <w:noProof/>
                <w:webHidden/>
              </w:rPr>
              <w:tab/>
            </w:r>
            <w:r>
              <w:rPr>
                <w:noProof/>
                <w:webHidden/>
              </w:rPr>
              <w:fldChar w:fldCharType="begin"/>
            </w:r>
            <w:r>
              <w:rPr>
                <w:noProof/>
                <w:webHidden/>
              </w:rPr>
              <w:instrText xml:space="preserve"> PAGEREF _Toc236044075 \h </w:instrText>
            </w:r>
            <w:r>
              <w:rPr>
                <w:noProof/>
                <w:webHidden/>
              </w:rPr>
            </w:r>
            <w:r>
              <w:rPr>
                <w:noProof/>
                <w:webHidden/>
              </w:rPr>
              <w:fldChar w:fldCharType="separate"/>
            </w:r>
            <w:r>
              <w:rPr>
                <w:noProof/>
                <w:webHidden/>
              </w:rPr>
              <w:t>41</w:t>
            </w:r>
            <w:r>
              <w:rPr>
                <w:noProof/>
                <w:webHidden/>
              </w:rPr>
              <w:fldChar w:fldCharType="end"/>
            </w:r>
          </w:hyperlink>
        </w:p>
        <w:p w14:paraId="3F647080" w14:textId="5E20E9EB" w:rsidR="00383F32" w:rsidRDefault="00383F32">
          <w:r>
            <w:rPr>
              <w:b/>
              <w:bCs/>
            </w:rPr>
            <w:fldChar w:fldCharType="end"/>
          </w:r>
        </w:p>
      </w:sdtContent>
    </w:sdt>
    <w:p w14:paraId="285BF7BB" w14:textId="77777777" w:rsidR="00A964B3" w:rsidRPr="00460609" w:rsidRDefault="00A964B3">
      <w:pPr>
        <w:rPr>
          <w:rFonts w:ascii="Times New Roman" w:eastAsia="Times New Roman" w:hAnsi="Times New Roman" w:cs="Times New Roman"/>
          <w:b/>
          <w:bCs/>
          <w:sz w:val="24"/>
          <w:szCs w:val="24"/>
          <w:highlight w:val="yellow"/>
        </w:rPr>
      </w:pPr>
      <w:r w:rsidRPr="00460609">
        <w:rPr>
          <w:sz w:val="24"/>
          <w:highlight w:val="yellow"/>
        </w:rPr>
        <w:br w:type="page"/>
      </w:r>
    </w:p>
    <w:p w14:paraId="6B3B844B" w14:textId="77777777" w:rsidR="00A964B3" w:rsidRPr="00B8588A" w:rsidRDefault="00A964B3" w:rsidP="00A964B3">
      <w:pPr>
        <w:pStyle w:val="TimesNewRoman18"/>
        <w:spacing w:after="120"/>
        <w:rPr>
          <w:sz w:val="24"/>
        </w:rPr>
      </w:pPr>
      <w:r w:rsidRPr="00B8588A">
        <w:rPr>
          <w:sz w:val="24"/>
        </w:rPr>
        <w:lastRenderedPageBreak/>
        <w:t xml:space="preserve">Состав документации </w:t>
      </w:r>
    </w:p>
    <w:tbl>
      <w:tblPr>
        <w:tblW w:w="10117" w:type="dxa"/>
        <w:tblInd w:w="-2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4"/>
        <w:gridCol w:w="2036"/>
        <w:gridCol w:w="5386"/>
        <w:gridCol w:w="1701"/>
      </w:tblGrid>
      <w:tr w:rsidR="00A964B3" w:rsidRPr="00B8588A" w14:paraId="1089DEDC" w14:textId="77777777" w:rsidTr="00720083">
        <w:trPr>
          <w:cantSplit/>
          <w:trHeight w:val="379"/>
        </w:trPr>
        <w:tc>
          <w:tcPr>
            <w:tcW w:w="994" w:type="dxa"/>
            <w:vAlign w:val="center"/>
          </w:tcPr>
          <w:p w14:paraId="654F1666" w14:textId="77777777" w:rsidR="00A964B3" w:rsidRPr="00B8588A" w:rsidRDefault="00A964B3" w:rsidP="00720083">
            <w:pPr>
              <w:spacing w:after="0" w:line="240" w:lineRule="auto"/>
              <w:ind w:left="-108" w:right="-109"/>
              <w:jc w:val="center"/>
              <w:rPr>
                <w:rFonts w:ascii="Times New Roman" w:hAnsi="Times New Roman" w:cs="Times New Roman"/>
                <w:sz w:val="24"/>
                <w:szCs w:val="24"/>
              </w:rPr>
            </w:pPr>
            <w:r w:rsidRPr="00B8588A">
              <w:rPr>
                <w:rFonts w:ascii="Times New Roman" w:hAnsi="Times New Roman" w:cs="Times New Roman"/>
                <w:sz w:val="24"/>
                <w:szCs w:val="24"/>
              </w:rPr>
              <w:br w:type="page"/>
              <w:t>Номер тома</w:t>
            </w:r>
          </w:p>
        </w:tc>
        <w:tc>
          <w:tcPr>
            <w:tcW w:w="2036" w:type="dxa"/>
            <w:vAlign w:val="center"/>
          </w:tcPr>
          <w:p w14:paraId="261B294A" w14:textId="77777777" w:rsidR="00A964B3" w:rsidRPr="00B8588A" w:rsidRDefault="00A964B3" w:rsidP="00720083">
            <w:pPr>
              <w:spacing w:after="0" w:line="240" w:lineRule="auto"/>
              <w:jc w:val="center"/>
              <w:rPr>
                <w:rFonts w:ascii="Times New Roman" w:hAnsi="Times New Roman" w:cs="Times New Roman"/>
                <w:sz w:val="24"/>
                <w:szCs w:val="24"/>
              </w:rPr>
            </w:pPr>
            <w:r w:rsidRPr="00B8588A">
              <w:rPr>
                <w:rFonts w:ascii="Times New Roman" w:hAnsi="Times New Roman" w:cs="Times New Roman"/>
                <w:sz w:val="24"/>
                <w:szCs w:val="24"/>
              </w:rPr>
              <w:t>Обозначение</w:t>
            </w:r>
          </w:p>
        </w:tc>
        <w:tc>
          <w:tcPr>
            <w:tcW w:w="5386" w:type="dxa"/>
            <w:vAlign w:val="center"/>
          </w:tcPr>
          <w:p w14:paraId="7B0BB460" w14:textId="77777777" w:rsidR="00A964B3" w:rsidRPr="00B8588A" w:rsidRDefault="00A964B3" w:rsidP="00720083">
            <w:pPr>
              <w:pStyle w:val="2"/>
              <w:spacing w:before="0" w:line="240" w:lineRule="auto"/>
              <w:jc w:val="center"/>
              <w:rPr>
                <w:rFonts w:ascii="Times New Roman" w:hAnsi="Times New Roman" w:cs="Times New Roman"/>
                <w:b w:val="0"/>
                <w:color w:val="auto"/>
                <w:sz w:val="24"/>
                <w:szCs w:val="24"/>
              </w:rPr>
            </w:pPr>
            <w:bookmarkStart w:id="2" w:name="_Toc234847886"/>
            <w:bookmarkStart w:id="3" w:name="_Toc236043964"/>
            <w:r w:rsidRPr="00B8588A">
              <w:rPr>
                <w:rFonts w:ascii="Times New Roman" w:hAnsi="Times New Roman" w:cs="Times New Roman"/>
                <w:b w:val="0"/>
                <w:bCs w:val="0"/>
                <w:color w:val="auto"/>
                <w:sz w:val="24"/>
                <w:szCs w:val="24"/>
              </w:rPr>
              <w:t>Наименование</w:t>
            </w:r>
            <w:bookmarkEnd w:id="2"/>
            <w:bookmarkEnd w:id="3"/>
          </w:p>
        </w:tc>
        <w:tc>
          <w:tcPr>
            <w:tcW w:w="1701" w:type="dxa"/>
            <w:vAlign w:val="center"/>
          </w:tcPr>
          <w:p w14:paraId="0B13C56F" w14:textId="77777777" w:rsidR="00A964B3" w:rsidRPr="00B8588A" w:rsidRDefault="00A964B3" w:rsidP="00720083">
            <w:pPr>
              <w:spacing w:after="0" w:line="240" w:lineRule="auto"/>
              <w:jc w:val="center"/>
              <w:rPr>
                <w:rFonts w:ascii="Times New Roman" w:hAnsi="Times New Roman" w:cs="Times New Roman"/>
                <w:sz w:val="24"/>
                <w:szCs w:val="24"/>
              </w:rPr>
            </w:pPr>
            <w:r w:rsidRPr="00B8588A">
              <w:rPr>
                <w:rFonts w:ascii="Times New Roman" w:hAnsi="Times New Roman" w:cs="Times New Roman"/>
                <w:sz w:val="24"/>
                <w:szCs w:val="24"/>
              </w:rPr>
              <w:t>Примечание</w:t>
            </w:r>
          </w:p>
        </w:tc>
      </w:tr>
      <w:tr w:rsidR="00A964B3" w:rsidRPr="00B8588A" w14:paraId="648378B5" w14:textId="77777777" w:rsidTr="00720083">
        <w:trPr>
          <w:cantSplit/>
          <w:trHeight w:val="379"/>
        </w:trPr>
        <w:tc>
          <w:tcPr>
            <w:tcW w:w="994" w:type="dxa"/>
            <w:vAlign w:val="center"/>
          </w:tcPr>
          <w:p w14:paraId="143765DB" w14:textId="77777777" w:rsidR="00A964B3" w:rsidRPr="00B8588A" w:rsidRDefault="00A964B3" w:rsidP="00720083">
            <w:pPr>
              <w:pStyle w:val="af0"/>
              <w:tabs>
                <w:tab w:val="left" w:pos="708"/>
              </w:tabs>
              <w:ind w:left="-182" w:right="-108" w:firstLine="142"/>
              <w:jc w:val="center"/>
              <w:rPr>
                <w:rFonts w:ascii="Times New Roman" w:hAnsi="Times New Roman" w:cs="Times New Roman"/>
                <w:bCs/>
                <w:sz w:val="24"/>
                <w:szCs w:val="24"/>
              </w:rPr>
            </w:pPr>
            <w:r w:rsidRPr="00B8588A">
              <w:rPr>
                <w:rFonts w:ascii="Times New Roman" w:hAnsi="Times New Roman" w:cs="Times New Roman"/>
                <w:bCs/>
                <w:sz w:val="24"/>
                <w:szCs w:val="24"/>
              </w:rPr>
              <w:t>1</w:t>
            </w:r>
          </w:p>
        </w:tc>
        <w:tc>
          <w:tcPr>
            <w:tcW w:w="2036" w:type="dxa"/>
            <w:vAlign w:val="center"/>
          </w:tcPr>
          <w:p w14:paraId="2C4B446C" w14:textId="50B4F249" w:rsidR="00A964B3" w:rsidRPr="00B8588A" w:rsidRDefault="00A964B3" w:rsidP="00720083">
            <w:pPr>
              <w:pStyle w:val="af0"/>
              <w:tabs>
                <w:tab w:val="left" w:pos="708"/>
              </w:tabs>
              <w:ind w:left="12" w:hanging="69"/>
              <w:jc w:val="center"/>
              <w:rPr>
                <w:rFonts w:ascii="Times New Roman" w:hAnsi="Times New Roman" w:cs="Times New Roman"/>
                <w:bCs/>
                <w:sz w:val="24"/>
                <w:szCs w:val="24"/>
              </w:rPr>
            </w:pPr>
            <w:r w:rsidRPr="00B8588A">
              <w:rPr>
                <w:rFonts w:ascii="Times New Roman" w:hAnsi="Times New Roman" w:cs="Times New Roman"/>
                <w:bCs/>
                <w:sz w:val="24"/>
                <w:szCs w:val="24"/>
              </w:rPr>
              <w:t>2</w:t>
            </w:r>
            <w:r w:rsidR="00B8588A" w:rsidRPr="00B8588A">
              <w:rPr>
                <w:rFonts w:ascii="Times New Roman" w:hAnsi="Times New Roman" w:cs="Times New Roman"/>
                <w:bCs/>
                <w:sz w:val="24"/>
                <w:szCs w:val="24"/>
              </w:rPr>
              <w:t>6</w:t>
            </w:r>
            <w:r w:rsidRPr="00B8588A">
              <w:rPr>
                <w:rFonts w:ascii="Times New Roman" w:hAnsi="Times New Roman" w:cs="Times New Roman"/>
                <w:bCs/>
                <w:sz w:val="24"/>
                <w:szCs w:val="24"/>
              </w:rPr>
              <w:t>-1</w:t>
            </w:r>
            <w:r w:rsidR="00B8588A" w:rsidRPr="00B8588A">
              <w:rPr>
                <w:rFonts w:ascii="Times New Roman" w:hAnsi="Times New Roman" w:cs="Times New Roman"/>
                <w:bCs/>
                <w:sz w:val="24"/>
                <w:szCs w:val="24"/>
              </w:rPr>
              <w:t>9</w:t>
            </w:r>
            <w:r w:rsidRPr="00B8588A">
              <w:rPr>
                <w:rFonts w:ascii="Times New Roman" w:hAnsi="Times New Roman" w:cs="Times New Roman"/>
                <w:bCs/>
                <w:sz w:val="24"/>
                <w:szCs w:val="24"/>
              </w:rPr>
              <w:t>-МНГП-ОЧ</w:t>
            </w:r>
          </w:p>
        </w:tc>
        <w:tc>
          <w:tcPr>
            <w:tcW w:w="5386" w:type="dxa"/>
          </w:tcPr>
          <w:p w14:paraId="5E8CB01C" w14:textId="77777777" w:rsidR="00A964B3" w:rsidRPr="00B8588A" w:rsidRDefault="00A964B3" w:rsidP="00720083">
            <w:pPr>
              <w:spacing w:after="0" w:line="240" w:lineRule="auto"/>
              <w:rPr>
                <w:rFonts w:ascii="Times New Roman" w:hAnsi="Times New Roman" w:cs="Times New Roman"/>
                <w:b/>
                <w:sz w:val="24"/>
                <w:szCs w:val="24"/>
              </w:rPr>
            </w:pPr>
            <w:r w:rsidRPr="00B8588A">
              <w:rPr>
                <w:rFonts w:ascii="Times New Roman" w:hAnsi="Times New Roman" w:cs="Times New Roman"/>
                <w:b/>
                <w:sz w:val="24"/>
                <w:szCs w:val="24"/>
              </w:rPr>
              <w:t>Основная часть проекта. Правила и область применения</w:t>
            </w:r>
          </w:p>
        </w:tc>
        <w:tc>
          <w:tcPr>
            <w:tcW w:w="1701" w:type="dxa"/>
            <w:vAlign w:val="center"/>
          </w:tcPr>
          <w:p w14:paraId="564D09F2" w14:textId="77777777" w:rsidR="00A964B3" w:rsidRPr="00B8588A" w:rsidRDefault="00A964B3" w:rsidP="00720083">
            <w:pPr>
              <w:spacing w:after="0" w:line="240" w:lineRule="auto"/>
              <w:ind w:left="-108" w:right="-109"/>
              <w:jc w:val="center"/>
              <w:rPr>
                <w:rFonts w:ascii="Times New Roman" w:hAnsi="Times New Roman" w:cs="Times New Roman"/>
                <w:sz w:val="24"/>
                <w:szCs w:val="24"/>
              </w:rPr>
            </w:pPr>
            <w:r w:rsidRPr="00B8588A">
              <w:rPr>
                <w:rFonts w:ascii="Times New Roman" w:hAnsi="Times New Roman" w:cs="Times New Roman"/>
                <w:sz w:val="24"/>
                <w:szCs w:val="24"/>
              </w:rPr>
              <w:t>книга, 1 экз.</w:t>
            </w:r>
          </w:p>
        </w:tc>
      </w:tr>
      <w:tr w:rsidR="00A964B3" w:rsidRPr="00B8588A" w14:paraId="64BCB144" w14:textId="77777777" w:rsidTr="00720083">
        <w:trPr>
          <w:cantSplit/>
          <w:trHeight w:val="379"/>
        </w:trPr>
        <w:tc>
          <w:tcPr>
            <w:tcW w:w="994" w:type="dxa"/>
            <w:vAlign w:val="center"/>
          </w:tcPr>
          <w:p w14:paraId="22BA91E5" w14:textId="77777777" w:rsidR="00A964B3" w:rsidRPr="00B8588A" w:rsidRDefault="00A964B3" w:rsidP="00720083">
            <w:pPr>
              <w:pStyle w:val="af0"/>
              <w:tabs>
                <w:tab w:val="left" w:pos="708"/>
              </w:tabs>
              <w:ind w:left="-182" w:right="-108" w:firstLine="142"/>
              <w:jc w:val="center"/>
              <w:rPr>
                <w:rFonts w:ascii="Times New Roman" w:hAnsi="Times New Roman" w:cs="Times New Roman"/>
                <w:bCs/>
                <w:sz w:val="24"/>
                <w:szCs w:val="24"/>
              </w:rPr>
            </w:pPr>
            <w:r w:rsidRPr="00B8588A">
              <w:rPr>
                <w:rFonts w:ascii="Times New Roman" w:hAnsi="Times New Roman" w:cs="Times New Roman"/>
                <w:bCs/>
                <w:sz w:val="24"/>
                <w:szCs w:val="24"/>
              </w:rPr>
              <w:t>2</w:t>
            </w:r>
          </w:p>
        </w:tc>
        <w:tc>
          <w:tcPr>
            <w:tcW w:w="2036" w:type="dxa"/>
            <w:vAlign w:val="center"/>
          </w:tcPr>
          <w:p w14:paraId="6A7BC55F" w14:textId="13DD2B2C" w:rsidR="00A964B3" w:rsidRPr="00B8588A" w:rsidRDefault="00A964B3" w:rsidP="00720083">
            <w:pPr>
              <w:pStyle w:val="af0"/>
              <w:tabs>
                <w:tab w:val="left" w:pos="708"/>
              </w:tabs>
              <w:ind w:left="12" w:hanging="69"/>
              <w:jc w:val="center"/>
              <w:rPr>
                <w:rFonts w:ascii="Times New Roman" w:hAnsi="Times New Roman" w:cs="Times New Roman"/>
                <w:bCs/>
                <w:sz w:val="24"/>
                <w:szCs w:val="24"/>
              </w:rPr>
            </w:pPr>
            <w:r w:rsidRPr="00B8588A">
              <w:rPr>
                <w:rFonts w:ascii="Times New Roman" w:hAnsi="Times New Roman" w:cs="Times New Roman"/>
                <w:bCs/>
                <w:sz w:val="24"/>
                <w:szCs w:val="24"/>
              </w:rPr>
              <w:t>2</w:t>
            </w:r>
            <w:r w:rsidR="00B8588A" w:rsidRPr="00B8588A">
              <w:rPr>
                <w:rFonts w:ascii="Times New Roman" w:hAnsi="Times New Roman" w:cs="Times New Roman"/>
                <w:bCs/>
                <w:sz w:val="24"/>
                <w:szCs w:val="24"/>
              </w:rPr>
              <w:t>6</w:t>
            </w:r>
            <w:r w:rsidRPr="00B8588A">
              <w:rPr>
                <w:rFonts w:ascii="Times New Roman" w:hAnsi="Times New Roman" w:cs="Times New Roman"/>
                <w:bCs/>
                <w:sz w:val="24"/>
                <w:szCs w:val="24"/>
              </w:rPr>
              <w:t>-1</w:t>
            </w:r>
            <w:r w:rsidR="00B8588A" w:rsidRPr="00B8588A">
              <w:rPr>
                <w:rFonts w:ascii="Times New Roman" w:hAnsi="Times New Roman" w:cs="Times New Roman"/>
                <w:bCs/>
                <w:sz w:val="24"/>
                <w:szCs w:val="24"/>
              </w:rPr>
              <w:t>9</w:t>
            </w:r>
            <w:r w:rsidRPr="00B8588A">
              <w:rPr>
                <w:rFonts w:ascii="Times New Roman" w:hAnsi="Times New Roman" w:cs="Times New Roman"/>
                <w:bCs/>
                <w:sz w:val="24"/>
                <w:szCs w:val="24"/>
              </w:rPr>
              <w:t>-МНГП-ОМ</w:t>
            </w:r>
          </w:p>
        </w:tc>
        <w:tc>
          <w:tcPr>
            <w:tcW w:w="5386" w:type="dxa"/>
          </w:tcPr>
          <w:p w14:paraId="294FBCC8" w14:textId="77777777" w:rsidR="00A964B3" w:rsidRPr="00B8588A" w:rsidRDefault="00A964B3" w:rsidP="00720083">
            <w:pPr>
              <w:spacing w:after="0" w:line="240" w:lineRule="auto"/>
              <w:jc w:val="both"/>
              <w:rPr>
                <w:rFonts w:ascii="Times New Roman" w:hAnsi="Times New Roman" w:cs="Times New Roman"/>
                <w:b/>
                <w:sz w:val="24"/>
                <w:szCs w:val="24"/>
              </w:rPr>
            </w:pPr>
            <w:r w:rsidRPr="00B8588A">
              <w:rPr>
                <w:rFonts w:ascii="Times New Roman" w:hAnsi="Times New Roman" w:cs="Times New Roman"/>
                <w:b/>
                <w:sz w:val="24"/>
                <w:szCs w:val="24"/>
              </w:rPr>
              <w:t>Материалы по обоснованию расчетных показателей, содержащихся в основной части нормативов градостроительного проектирования</w:t>
            </w:r>
          </w:p>
        </w:tc>
        <w:tc>
          <w:tcPr>
            <w:tcW w:w="1701" w:type="dxa"/>
            <w:vAlign w:val="center"/>
          </w:tcPr>
          <w:p w14:paraId="730A1461" w14:textId="77777777" w:rsidR="00A964B3" w:rsidRPr="00B8588A" w:rsidRDefault="00A964B3" w:rsidP="00720083">
            <w:pPr>
              <w:spacing w:after="0" w:line="240" w:lineRule="auto"/>
              <w:ind w:left="-108" w:right="-109"/>
              <w:jc w:val="center"/>
              <w:rPr>
                <w:rFonts w:ascii="Times New Roman" w:hAnsi="Times New Roman" w:cs="Times New Roman"/>
                <w:sz w:val="24"/>
                <w:szCs w:val="24"/>
              </w:rPr>
            </w:pPr>
            <w:r w:rsidRPr="00B8588A">
              <w:rPr>
                <w:rFonts w:ascii="Times New Roman" w:hAnsi="Times New Roman" w:cs="Times New Roman"/>
                <w:sz w:val="24"/>
                <w:szCs w:val="24"/>
              </w:rPr>
              <w:t>книга, 1 экз.</w:t>
            </w:r>
          </w:p>
        </w:tc>
      </w:tr>
    </w:tbl>
    <w:p w14:paraId="35E96A6D" w14:textId="77777777" w:rsidR="00A964B3" w:rsidRPr="00B8588A" w:rsidRDefault="00A964B3" w:rsidP="00A964B3">
      <w:pPr>
        <w:spacing w:after="0" w:line="240" w:lineRule="auto"/>
        <w:rPr>
          <w:rFonts w:ascii="Times New Roman" w:hAnsi="Times New Roman" w:cs="Times New Roman"/>
          <w:sz w:val="24"/>
          <w:szCs w:val="24"/>
        </w:rPr>
      </w:pPr>
    </w:p>
    <w:p w14:paraId="56A4A094" w14:textId="77777777" w:rsidR="00A964B3" w:rsidRPr="00B8588A" w:rsidRDefault="00A964B3" w:rsidP="00A964B3">
      <w:pPr>
        <w:spacing w:after="0" w:line="240" w:lineRule="auto"/>
        <w:rPr>
          <w:rFonts w:ascii="Times New Roman" w:hAnsi="Times New Roman" w:cs="Times New Roman"/>
          <w:sz w:val="24"/>
          <w:szCs w:val="24"/>
        </w:rPr>
      </w:pPr>
    </w:p>
    <w:p w14:paraId="04B12476" w14:textId="77777777" w:rsidR="00A964B3" w:rsidRPr="00B8588A" w:rsidRDefault="00A964B3" w:rsidP="00A964B3">
      <w:pPr>
        <w:spacing w:after="0" w:line="240" w:lineRule="auto"/>
        <w:rPr>
          <w:rFonts w:ascii="Times New Roman" w:hAnsi="Times New Roman" w:cs="Times New Roman"/>
          <w:sz w:val="24"/>
          <w:szCs w:val="24"/>
        </w:rPr>
      </w:pPr>
      <w:r w:rsidRPr="00B8588A">
        <w:rPr>
          <w:rFonts w:ascii="Times New Roman" w:hAnsi="Times New Roman" w:cs="Times New Roman"/>
          <w:sz w:val="24"/>
          <w:szCs w:val="24"/>
        </w:rPr>
        <w:t>Проект выполнен в соответствии с действующими нормами, правилами и стандартами</w:t>
      </w:r>
    </w:p>
    <w:p w14:paraId="1AD07C6A" w14:textId="77777777" w:rsidR="00A964B3" w:rsidRPr="00B8588A" w:rsidRDefault="00A964B3" w:rsidP="00A964B3">
      <w:pPr>
        <w:spacing w:after="0" w:line="240" w:lineRule="auto"/>
        <w:rPr>
          <w:rFonts w:ascii="Times New Roman" w:hAnsi="Times New Roman" w:cs="Times New Roman"/>
          <w:sz w:val="24"/>
          <w:szCs w:val="24"/>
        </w:rPr>
      </w:pPr>
    </w:p>
    <w:p w14:paraId="4B41B52A" w14:textId="77777777" w:rsidR="00A964B3" w:rsidRPr="00B8588A" w:rsidRDefault="00A964B3" w:rsidP="00A964B3">
      <w:pPr>
        <w:spacing w:after="0" w:line="240" w:lineRule="auto"/>
        <w:rPr>
          <w:rFonts w:ascii="Times New Roman" w:hAnsi="Times New Roman" w:cs="Times New Roman"/>
          <w:sz w:val="24"/>
          <w:szCs w:val="24"/>
        </w:rPr>
      </w:pPr>
    </w:p>
    <w:p w14:paraId="32CFF11D" w14:textId="77777777" w:rsidR="00A964B3" w:rsidRPr="00B8588A" w:rsidRDefault="00A964B3" w:rsidP="00A964B3">
      <w:pPr>
        <w:spacing w:after="120"/>
        <w:jc w:val="center"/>
        <w:rPr>
          <w:rFonts w:ascii="Times New Roman" w:hAnsi="Times New Roman" w:cs="Times New Roman"/>
          <w:b/>
          <w:sz w:val="24"/>
          <w:szCs w:val="24"/>
        </w:rPr>
      </w:pPr>
      <w:r w:rsidRPr="00B8588A">
        <w:rPr>
          <w:rFonts w:ascii="Times New Roman" w:hAnsi="Times New Roman" w:cs="Times New Roman"/>
          <w:b/>
          <w:bCs/>
          <w:sz w:val="24"/>
          <w:szCs w:val="24"/>
        </w:rPr>
        <w:t xml:space="preserve">ГАП                                                                                                                  В.А. </w:t>
      </w:r>
      <w:proofErr w:type="spellStart"/>
      <w:r w:rsidRPr="00B8588A">
        <w:rPr>
          <w:rFonts w:ascii="Times New Roman" w:hAnsi="Times New Roman" w:cs="Times New Roman"/>
          <w:b/>
          <w:bCs/>
          <w:sz w:val="24"/>
          <w:szCs w:val="24"/>
        </w:rPr>
        <w:t>Хотулева</w:t>
      </w:r>
      <w:proofErr w:type="spellEnd"/>
    </w:p>
    <w:p w14:paraId="6E61ABBE" w14:textId="77777777" w:rsidR="00A964B3" w:rsidRPr="00B8588A" w:rsidRDefault="00A964B3">
      <w:pPr>
        <w:rPr>
          <w:rFonts w:ascii="Times New Roman" w:hAnsi="Times New Roman" w:cs="Times New Roman"/>
          <w:b/>
          <w:sz w:val="28"/>
          <w:szCs w:val="28"/>
        </w:rPr>
      </w:pPr>
      <w:r w:rsidRPr="00B8588A">
        <w:rPr>
          <w:rFonts w:ascii="Times New Roman" w:hAnsi="Times New Roman" w:cs="Times New Roman"/>
          <w:b/>
          <w:sz w:val="28"/>
          <w:szCs w:val="28"/>
        </w:rPr>
        <w:br w:type="page"/>
      </w:r>
    </w:p>
    <w:p w14:paraId="3406796E" w14:textId="77777777" w:rsidR="00EA2BB2" w:rsidRPr="002A4E7C" w:rsidRDefault="00EA2BB2" w:rsidP="00E522E4">
      <w:pPr>
        <w:spacing w:before="120" w:after="120" w:line="240" w:lineRule="auto"/>
        <w:ind w:firstLine="709"/>
        <w:outlineLvl w:val="0"/>
        <w:rPr>
          <w:rFonts w:ascii="Times New Roman" w:hAnsi="Times New Roman" w:cs="Times New Roman"/>
          <w:b/>
          <w:sz w:val="28"/>
          <w:szCs w:val="28"/>
        </w:rPr>
      </w:pPr>
      <w:bookmarkStart w:id="4" w:name="_Toc236043965"/>
      <w:r w:rsidRPr="002A4E7C">
        <w:rPr>
          <w:rFonts w:ascii="Times New Roman" w:hAnsi="Times New Roman" w:cs="Times New Roman"/>
          <w:b/>
          <w:sz w:val="28"/>
          <w:szCs w:val="28"/>
        </w:rPr>
        <w:lastRenderedPageBreak/>
        <w:t>Н</w:t>
      </w:r>
      <w:r w:rsidR="00E522E4" w:rsidRPr="002A4E7C">
        <w:rPr>
          <w:rFonts w:ascii="Times New Roman" w:hAnsi="Times New Roman" w:cs="Times New Roman"/>
          <w:b/>
          <w:sz w:val="28"/>
          <w:szCs w:val="28"/>
        </w:rPr>
        <w:t>ормативно-правовая база</w:t>
      </w:r>
      <w:bookmarkEnd w:id="4"/>
    </w:p>
    <w:p w14:paraId="512DB500" w14:textId="77777777" w:rsidR="002A4E7C" w:rsidRDefault="002A4E7C" w:rsidP="002A4E7C">
      <w:pPr>
        <w:spacing w:before="120" w:after="120" w:line="240" w:lineRule="auto"/>
        <w:ind w:firstLine="709"/>
        <w:rPr>
          <w:rFonts w:ascii="Times New Roman" w:hAnsi="Times New Roman" w:cs="Times New Roman"/>
          <w:b/>
          <w:sz w:val="24"/>
          <w:szCs w:val="24"/>
        </w:rPr>
      </w:pPr>
      <w:r>
        <w:rPr>
          <w:rFonts w:ascii="Times New Roman" w:hAnsi="Times New Roman" w:cs="Times New Roman"/>
          <w:b/>
          <w:sz w:val="24"/>
          <w:szCs w:val="24"/>
        </w:rPr>
        <w:t>Федеральные законы</w:t>
      </w:r>
    </w:p>
    <w:p w14:paraId="6185AF5E" w14:textId="77777777" w:rsidR="002A4E7C" w:rsidRDefault="002A4E7C" w:rsidP="002A4E7C">
      <w:pPr>
        <w:pStyle w:val="af"/>
        <w:numPr>
          <w:ilvl w:val="0"/>
          <w:numId w:val="4"/>
        </w:numPr>
        <w:tabs>
          <w:tab w:val="left" w:pos="708"/>
        </w:tabs>
        <w:rPr>
          <w:rFonts w:ascii="Times New Roman" w:eastAsia="Times New Roman" w:hAnsi="Times New Roman"/>
          <w:b/>
          <w:szCs w:val="24"/>
        </w:rPr>
      </w:pPr>
      <w:r>
        <w:rPr>
          <w:rFonts w:ascii="Times New Roman" w:hAnsi="Times New Roman"/>
          <w:szCs w:val="24"/>
          <w:lang w:eastAsia="ru-RU"/>
        </w:rPr>
        <w:t>Градостроительный кодекс Российской Федерации;</w:t>
      </w:r>
    </w:p>
    <w:p w14:paraId="60A59857" w14:textId="77777777" w:rsidR="002A4E7C" w:rsidRDefault="002A4E7C" w:rsidP="002A4E7C">
      <w:pPr>
        <w:pStyle w:val="af"/>
        <w:numPr>
          <w:ilvl w:val="0"/>
          <w:numId w:val="4"/>
        </w:numPr>
        <w:tabs>
          <w:tab w:val="left" w:pos="708"/>
        </w:tabs>
        <w:rPr>
          <w:rFonts w:ascii="Times New Roman" w:eastAsia="Times New Roman" w:hAnsi="Times New Roman"/>
          <w:b/>
          <w:szCs w:val="24"/>
        </w:rPr>
      </w:pPr>
      <w:r>
        <w:rPr>
          <w:rFonts w:ascii="Times New Roman" w:hAnsi="Times New Roman"/>
          <w:szCs w:val="24"/>
        </w:rPr>
        <w:t>Федеральный закон от 21.12.2021 № 414-ФЗ «Об общих принципах организации публичной власти в субъектах Российской Федерации»;</w:t>
      </w:r>
    </w:p>
    <w:p w14:paraId="4BD230B9" w14:textId="77777777" w:rsidR="002A4E7C" w:rsidRDefault="002A4E7C" w:rsidP="002A4E7C">
      <w:pPr>
        <w:pStyle w:val="af"/>
        <w:numPr>
          <w:ilvl w:val="0"/>
          <w:numId w:val="4"/>
        </w:numPr>
        <w:tabs>
          <w:tab w:val="left" w:pos="708"/>
        </w:tabs>
        <w:rPr>
          <w:rFonts w:ascii="Times New Roman" w:eastAsia="Times New Roman" w:hAnsi="Times New Roman"/>
          <w:b/>
          <w:szCs w:val="24"/>
        </w:rPr>
      </w:pPr>
      <w:r>
        <w:rPr>
          <w:rFonts w:ascii="Times New Roman" w:hAnsi="Times New Roman"/>
          <w:szCs w:val="24"/>
        </w:rPr>
        <w:t xml:space="preserve">Федеральный закон от 06.10.2003 № 131-ФЗ «Об общих принципах организации местного </w:t>
      </w:r>
      <w:proofErr w:type="spellStart"/>
      <w:r>
        <w:rPr>
          <w:rFonts w:ascii="Times New Roman" w:hAnsi="Times New Roman"/>
          <w:szCs w:val="24"/>
        </w:rPr>
        <w:t>самоуправленияв</w:t>
      </w:r>
      <w:proofErr w:type="spellEnd"/>
      <w:r>
        <w:rPr>
          <w:rFonts w:ascii="Times New Roman" w:hAnsi="Times New Roman"/>
          <w:szCs w:val="24"/>
        </w:rPr>
        <w:t xml:space="preserve"> Российской Федерации»;</w:t>
      </w:r>
    </w:p>
    <w:p w14:paraId="59A4115B" w14:textId="77777777" w:rsidR="002A4E7C" w:rsidRDefault="002A4E7C" w:rsidP="002A4E7C">
      <w:pPr>
        <w:pStyle w:val="af"/>
        <w:numPr>
          <w:ilvl w:val="0"/>
          <w:numId w:val="4"/>
        </w:numPr>
        <w:tabs>
          <w:tab w:val="left" w:pos="708"/>
        </w:tabs>
        <w:rPr>
          <w:rFonts w:ascii="Times New Roman" w:eastAsia="Times New Roman" w:hAnsi="Times New Roman"/>
          <w:b/>
          <w:szCs w:val="24"/>
        </w:rPr>
      </w:pPr>
      <w:r>
        <w:rPr>
          <w:rFonts w:ascii="Times New Roman" w:hAnsi="Times New Roman"/>
          <w:szCs w:val="24"/>
          <w:lang w:eastAsia="ru-RU"/>
        </w:rPr>
        <w:t>Федеральный закон от 20.03.2025 № 33-ФЗ «Об общих принципах организации местного самоуправления в единой системе публичной власти»;</w:t>
      </w:r>
    </w:p>
    <w:p w14:paraId="063ABC55" w14:textId="77777777" w:rsidR="002A4E7C" w:rsidRDefault="002A4E7C" w:rsidP="002A4E7C">
      <w:pPr>
        <w:pStyle w:val="af"/>
        <w:tabs>
          <w:tab w:val="left" w:pos="708"/>
        </w:tabs>
        <w:ind w:left="709" w:firstLine="0"/>
        <w:rPr>
          <w:rFonts w:ascii="Times New Roman" w:eastAsia="Times New Roman" w:hAnsi="Times New Roman"/>
          <w:b/>
          <w:szCs w:val="24"/>
          <w:highlight w:val="yellow"/>
        </w:rPr>
      </w:pPr>
    </w:p>
    <w:p w14:paraId="1657CE6A" w14:textId="77777777" w:rsidR="002A4E7C" w:rsidRDefault="002A4E7C" w:rsidP="002A4E7C">
      <w:pPr>
        <w:pStyle w:val="af"/>
        <w:tabs>
          <w:tab w:val="left" w:pos="708"/>
        </w:tabs>
        <w:ind w:left="709" w:firstLine="0"/>
        <w:rPr>
          <w:rFonts w:ascii="Times New Roman" w:eastAsia="Times New Roman" w:hAnsi="Times New Roman"/>
          <w:b/>
          <w:szCs w:val="24"/>
        </w:rPr>
      </w:pPr>
      <w:r>
        <w:rPr>
          <w:rFonts w:ascii="Times New Roman" w:eastAsia="Times New Roman" w:hAnsi="Times New Roman"/>
          <w:b/>
          <w:szCs w:val="24"/>
        </w:rPr>
        <w:t>Иные нормативные акты Российской Федерации</w:t>
      </w:r>
    </w:p>
    <w:p w14:paraId="41968190" w14:textId="77777777" w:rsidR="002A4E7C" w:rsidRDefault="002A4E7C" w:rsidP="002A4E7C">
      <w:pPr>
        <w:pStyle w:val="a7"/>
        <w:numPr>
          <w:ilvl w:val="0"/>
          <w:numId w:val="4"/>
        </w:numPr>
        <w:spacing w:after="0" w:line="240" w:lineRule="auto"/>
        <w:jc w:val="both"/>
        <w:rPr>
          <w:rFonts w:ascii="Times New Roman" w:hAnsi="Times New Roman"/>
          <w:sz w:val="24"/>
          <w:szCs w:val="24"/>
        </w:rPr>
      </w:pPr>
      <w:r>
        <w:rPr>
          <w:rFonts w:ascii="Times New Roman" w:hAnsi="Times New Roman"/>
          <w:sz w:val="24"/>
          <w:szCs w:val="24"/>
        </w:rPr>
        <w:t>постановление Правительства Российской Федерации от 13.03.2020 № 279 «Об информационном обеспечении градостроительной деятельности»;</w:t>
      </w:r>
    </w:p>
    <w:p w14:paraId="45F54EF9" w14:textId="77777777" w:rsidR="002A4E7C" w:rsidRDefault="002A4E7C" w:rsidP="002A4E7C">
      <w:pPr>
        <w:pStyle w:val="a7"/>
        <w:numPr>
          <w:ilvl w:val="0"/>
          <w:numId w:val="4"/>
        </w:numPr>
        <w:spacing w:after="0" w:line="240" w:lineRule="auto"/>
        <w:jc w:val="both"/>
        <w:rPr>
          <w:rFonts w:ascii="Times New Roman" w:hAnsi="Times New Roman"/>
          <w:sz w:val="24"/>
          <w:szCs w:val="24"/>
        </w:rPr>
      </w:pPr>
      <w:r>
        <w:rPr>
          <w:rFonts w:ascii="Times New Roman" w:hAnsi="Times New Roman"/>
          <w:sz w:val="24"/>
          <w:szCs w:val="24"/>
        </w:rPr>
        <w:t>постановление Правительства Российской Федерации от 12.04.2012 № 289 «О федеральной государственной информационной системе территориального планирования»;</w:t>
      </w:r>
    </w:p>
    <w:p w14:paraId="6EE3823E" w14:textId="77777777" w:rsidR="002A4E7C" w:rsidRDefault="002A4E7C" w:rsidP="002A4E7C">
      <w:pPr>
        <w:pStyle w:val="a7"/>
        <w:numPr>
          <w:ilvl w:val="0"/>
          <w:numId w:val="4"/>
        </w:numPr>
        <w:spacing w:after="0" w:line="240" w:lineRule="auto"/>
        <w:jc w:val="both"/>
        <w:rPr>
          <w:rFonts w:ascii="Times New Roman" w:hAnsi="Times New Roman"/>
          <w:sz w:val="24"/>
          <w:szCs w:val="24"/>
        </w:rPr>
      </w:pPr>
      <w:r>
        <w:rPr>
          <w:rFonts w:ascii="Times New Roman" w:hAnsi="Times New Roman"/>
          <w:sz w:val="24"/>
          <w:szCs w:val="24"/>
        </w:rPr>
        <w:t>приказ Минэкономразвития России от 15.02.2021 № 71 «Об утверждении Методических рекомендаций по подготовке нормативов градостроительного проектирования»;</w:t>
      </w:r>
    </w:p>
    <w:p w14:paraId="290871EC" w14:textId="77777777" w:rsidR="002A4E7C" w:rsidRDefault="002A4E7C" w:rsidP="002A4E7C">
      <w:pPr>
        <w:pStyle w:val="a7"/>
        <w:numPr>
          <w:ilvl w:val="0"/>
          <w:numId w:val="4"/>
        </w:numPr>
        <w:spacing w:after="0" w:line="240" w:lineRule="auto"/>
        <w:jc w:val="both"/>
        <w:rPr>
          <w:rFonts w:ascii="Times New Roman" w:hAnsi="Times New Roman"/>
          <w:sz w:val="24"/>
          <w:szCs w:val="24"/>
        </w:rPr>
      </w:pPr>
      <w:r>
        <w:rPr>
          <w:rFonts w:ascii="Times New Roman" w:hAnsi="Times New Roman"/>
          <w:sz w:val="24"/>
          <w:szCs w:val="24"/>
        </w:rPr>
        <w:t>приказ Минспорта России от 21.03.2018 № 244 «Об утверждении Методических рекомендаций о применении нормативов и норм при определении потребности субъектов Российской Федерации в объектах физической культуры и спорта»;</w:t>
      </w:r>
    </w:p>
    <w:p w14:paraId="440725B4" w14:textId="77777777" w:rsidR="002A4E7C" w:rsidRDefault="002A4E7C" w:rsidP="002A4E7C">
      <w:pPr>
        <w:pStyle w:val="a7"/>
        <w:numPr>
          <w:ilvl w:val="0"/>
          <w:numId w:val="4"/>
        </w:numPr>
        <w:spacing w:after="0" w:line="240" w:lineRule="auto"/>
        <w:jc w:val="both"/>
        <w:rPr>
          <w:rFonts w:ascii="Times New Roman" w:hAnsi="Times New Roman"/>
          <w:sz w:val="24"/>
          <w:szCs w:val="24"/>
        </w:rPr>
      </w:pPr>
      <w:r>
        <w:rPr>
          <w:rFonts w:ascii="Times New Roman" w:hAnsi="Times New Roman"/>
          <w:sz w:val="24"/>
          <w:szCs w:val="24"/>
        </w:rPr>
        <w:t>приказ Минспорта России от 19.08.2021 № 649 «О рекомендованных нормативах и нормах обеспеченности населения объектами спортивной инфраструктуры»;</w:t>
      </w:r>
    </w:p>
    <w:p w14:paraId="613E425B" w14:textId="77777777" w:rsidR="002A4E7C" w:rsidRDefault="002A4E7C" w:rsidP="002A4E7C">
      <w:pPr>
        <w:pStyle w:val="a7"/>
        <w:numPr>
          <w:ilvl w:val="0"/>
          <w:numId w:val="4"/>
        </w:numPr>
        <w:spacing w:after="0" w:line="240" w:lineRule="auto"/>
        <w:jc w:val="both"/>
        <w:rPr>
          <w:rFonts w:ascii="Times New Roman" w:hAnsi="Times New Roman"/>
          <w:sz w:val="24"/>
          <w:szCs w:val="24"/>
        </w:rPr>
      </w:pPr>
      <w:r>
        <w:rPr>
          <w:rFonts w:ascii="Times New Roman" w:hAnsi="Times New Roman"/>
          <w:sz w:val="24"/>
          <w:szCs w:val="24"/>
        </w:rPr>
        <w:t>приказ Минэкономразвития России от 17.06.2021 № 349 «Об утверждении требований к структуре и форматам информации, предусмотренной частью 2 статьи 57.1 Градостроительного кодекса Российской Федерации, составляющей информационный ресурс федеральной государственной информационной системы территориального планирования»;</w:t>
      </w:r>
    </w:p>
    <w:p w14:paraId="2C848057" w14:textId="77777777" w:rsidR="002A4E7C" w:rsidRDefault="002A4E7C" w:rsidP="002A4E7C">
      <w:pPr>
        <w:pStyle w:val="af"/>
        <w:numPr>
          <w:ilvl w:val="0"/>
          <w:numId w:val="4"/>
        </w:numPr>
        <w:tabs>
          <w:tab w:val="left" w:pos="708"/>
        </w:tabs>
        <w:rPr>
          <w:rFonts w:ascii="Times New Roman" w:eastAsia="Times New Roman" w:hAnsi="Times New Roman"/>
          <w:b/>
          <w:szCs w:val="24"/>
        </w:rPr>
      </w:pPr>
      <w:r>
        <w:rPr>
          <w:rFonts w:ascii="Times New Roman" w:hAnsi="Times New Roman"/>
          <w:szCs w:val="24"/>
          <w:lang w:eastAsia="ru-RU"/>
        </w:rPr>
        <w:t>распоряжением Министерства культуры Российской Федерации от 18.11.2025 № Р-494 «Об утверждении методических рекомендаций органам государственной власти субъектов Российской Федерации</w:t>
      </w:r>
      <w:r>
        <w:rPr>
          <w:rFonts w:ascii="Times New Roman" w:hAnsi="Times New Roman"/>
          <w:szCs w:val="24"/>
          <w:lang w:eastAsia="ru-RU"/>
        </w:rPr>
        <w:br/>
        <w:t>и органам местного самоуправления о применении нормативов и норм оптимального размещения организаций культуры и обеспеченности населения услугами организаций культуры».</w:t>
      </w:r>
    </w:p>
    <w:p w14:paraId="723C56EE" w14:textId="77777777" w:rsidR="002A4E7C" w:rsidRDefault="002A4E7C" w:rsidP="002A4E7C">
      <w:pPr>
        <w:spacing w:before="120" w:after="120" w:line="240" w:lineRule="auto"/>
        <w:ind w:firstLine="709"/>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Законодательные и нормативные акты Иркутской области</w:t>
      </w:r>
    </w:p>
    <w:p w14:paraId="0FDFD3B0" w14:textId="77777777" w:rsidR="002A4E7C" w:rsidRDefault="002A4E7C" w:rsidP="002A4E7C">
      <w:pPr>
        <w:pStyle w:val="af"/>
        <w:numPr>
          <w:ilvl w:val="0"/>
          <w:numId w:val="4"/>
        </w:numPr>
        <w:tabs>
          <w:tab w:val="left" w:pos="708"/>
        </w:tabs>
        <w:rPr>
          <w:rFonts w:ascii="Times New Roman" w:hAnsi="Times New Roman"/>
          <w:szCs w:val="24"/>
          <w:lang w:eastAsia="ru-RU"/>
        </w:rPr>
      </w:pPr>
      <w:r>
        <w:rPr>
          <w:rFonts w:ascii="Times New Roman" w:hAnsi="Times New Roman"/>
          <w:szCs w:val="24"/>
          <w:lang w:eastAsia="ru-RU"/>
        </w:rPr>
        <w:t>Закон Иркутской области от 21.06.2010 N 49-ОЗ "Об административно-территориальном устройстве Иркутской области";</w:t>
      </w:r>
    </w:p>
    <w:p w14:paraId="18C8B7B8" w14:textId="77777777" w:rsidR="002A4E7C" w:rsidRDefault="002A4E7C" w:rsidP="002A4E7C">
      <w:pPr>
        <w:pStyle w:val="af"/>
        <w:numPr>
          <w:ilvl w:val="0"/>
          <w:numId w:val="4"/>
        </w:numPr>
        <w:tabs>
          <w:tab w:val="left" w:pos="708"/>
        </w:tabs>
        <w:rPr>
          <w:rFonts w:ascii="Times New Roman" w:hAnsi="Times New Roman"/>
          <w:szCs w:val="24"/>
          <w:lang w:eastAsia="ru-RU"/>
        </w:rPr>
      </w:pPr>
      <w:r>
        <w:rPr>
          <w:rFonts w:ascii="Times New Roman" w:hAnsi="Times New Roman"/>
          <w:szCs w:val="24"/>
          <w:lang w:eastAsia="ru-RU"/>
        </w:rPr>
        <w:t>Закон Иркутской области от 23.07.2008 № 59-оз «О градостроительной деятельности в Иркутской области».</w:t>
      </w:r>
    </w:p>
    <w:p w14:paraId="673CCAD5" w14:textId="77777777" w:rsidR="002A4E7C" w:rsidRDefault="002A4E7C" w:rsidP="002A4E7C">
      <w:pPr>
        <w:pStyle w:val="a7"/>
        <w:spacing w:before="120" w:after="120" w:line="240" w:lineRule="auto"/>
        <w:ind w:left="0" w:firstLine="709"/>
        <w:rPr>
          <w:rFonts w:ascii="Times New Roman" w:eastAsia="Times New Roman" w:hAnsi="Times New Roman" w:cs="Times New Roman"/>
          <w:b/>
          <w:bCs/>
          <w:sz w:val="24"/>
          <w:szCs w:val="24"/>
        </w:rPr>
      </w:pPr>
      <w:r>
        <w:rPr>
          <w:rFonts w:ascii="Times New Roman" w:eastAsia="Times New Roman" w:hAnsi="Times New Roman" w:cs="Times New Roman"/>
          <w:b/>
          <w:sz w:val="24"/>
          <w:szCs w:val="24"/>
        </w:rPr>
        <w:t xml:space="preserve">Строительные нормы и правила (СНиП). </w:t>
      </w:r>
      <w:r>
        <w:rPr>
          <w:rFonts w:ascii="Times New Roman" w:eastAsia="Times New Roman" w:hAnsi="Times New Roman" w:cs="Times New Roman"/>
          <w:b/>
          <w:bCs/>
          <w:sz w:val="24"/>
          <w:szCs w:val="24"/>
        </w:rPr>
        <w:t>Своды правил по проектированию и строительству (СП)</w:t>
      </w:r>
    </w:p>
    <w:p w14:paraId="223E480A" w14:textId="77777777" w:rsidR="002A4E7C" w:rsidRDefault="002A4E7C" w:rsidP="002A4E7C">
      <w:pPr>
        <w:pStyle w:val="a7"/>
        <w:numPr>
          <w:ilvl w:val="0"/>
          <w:numId w:val="4"/>
        </w:numPr>
        <w:spacing w:after="0" w:line="240" w:lineRule="auto"/>
        <w:jc w:val="both"/>
        <w:rPr>
          <w:rFonts w:ascii="Times New Roman" w:hAnsi="Times New Roman"/>
          <w:sz w:val="24"/>
          <w:szCs w:val="24"/>
        </w:rPr>
      </w:pPr>
      <w:r>
        <w:rPr>
          <w:rFonts w:ascii="Times New Roman" w:hAnsi="Times New Roman"/>
          <w:sz w:val="24"/>
          <w:szCs w:val="24"/>
        </w:rPr>
        <w:t xml:space="preserve">СанПиН 2.2.1/2.1.1.1200-03 «Санитарно-защитные зоны и санитарная классификация предприятий, сооружений и иных объектов»; </w:t>
      </w:r>
    </w:p>
    <w:p w14:paraId="4A5E685F" w14:textId="4AE8AC75" w:rsidR="002A4E7C" w:rsidRDefault="002A4E7C" w:rsidP="002A4E7C">
      <w:pPr>
        <w:pStyle w:val="a7"/>
        <w:numPr>
          <w:ilvl w:val="0"/>
          <w:numId w:val="4"/>
        </w:numPr>
        <w:spacing w:after="0" w:line="240" w:lineRule="auto"/>
        <w:jc w:val="both"/>
        <w:rPr>
          <w:rFonts w:ascii="Times New Roman" w:hAnsi="Times New Roman"/>
          <w:sz w:val="24"/>
          <w:szCs w:val="24"/>
        </w:rPr>
      </w:pPr>
      <w:r>
        <w:rPr>
          <w:rFonts w:ascii="Times New Roman" w:hAnsi="Times New Roman"/>
          <w:sz w:val="24"/>
          <w:szCs w:val="24"/>
        </w:rPr>
        <w:t>Свод правил СП 42.13330.20</w:t>
      </w:r>
      <w:r w:rsidR="004F6726">
        <w:rPr>
          <w:rFonts w:ascii="Times New Roman" w:hAnsi="Times New Roman"/>
          <w:sz w:val="24"/>
          <w:szCs w:val="24"/>
        </w:rPr>
        <w:t>2</w:t>
      </w:r>
      <w:r>
        <w:rPr>
          <w:rFonts w:ascii="Times New Roman" w:hAnsi="Times New Roman"/>
          <w:sz w:val="24"/>
          <w:szCs w:val="24"/>
        </w:rPr>
        <w:t>6. «Градостроительство. Планировка и застройка городских и сельских поселений» Актуализированная редакция СНиП 2.07.01-89*;</w:t>
      </w:r>
    </w:p>
    <w:p w14:paraId="22D6DBF5" w14:textId="77777777" w:rsidR="002A4E7C" w:rsidRDefault="002A4E7C" w:rsidP="002A4E7C">
      <w:pPr>
        <w:pStyle w:val="a7"/>
        <w:numPr>
          <w:ilvl w:val="0"/>
          <w:numId w:val="4"/>
        </w:numPr>
        <w:spacing w:after="0" w:line="240" w:lineRule="auto"/>
        <w:jc w:val="both"/>
        <w:rPr>
          <w:rFonts w:ascii="Times New Roman" w:hAnsi="Times New Roman"/>
          <w:sz w:val="24"/>
          <w:szCs w:val="24"/>
        </w:rPr>
      </w:pPr>
      <w:r>
        <w:rPr>
          <w:rFonts w:ascii="Times New Roman" w:hAnsi="Times New Roman"/>
          <w:sz w:val="24"/>
          <w:szCs w:val="24"/>
        </w:rPr>
        <w:t>СП 396.1325800.2018 «Улицы и дороги населенных пунктов. Правила градостроительного проектирования»;</w:t>
      </w:r>
    </w:p>
    <w:p w14:paraId="27C0F882" w14:textId="77777777" w:rsidR="002A4E7C" w:rsidRDefault="002A4E7C" w:rsidP="002A4E7C">
      <w:pPr>
        <w:pStyle w:val="af"/>
        <w:numPr>
          <w:ilvl w:val="0"/>
          <w:numId w:val="4"/>
        </w:numPr>
        <w:tabs>
          <w:tab w:val="left" w:pos="708"/>
        </w:tabs>
        <w:rPr>
          <w:rFonts w:ascii="Times New Roman" w:hAnsi="Times New Roman"/>
          <w:szCs w:val="24"/>
          <w:lang w:eastAsia="ru-RU"/>
        </w:rPr>
      </w:pPr>
      <w:r>
        <w:rPr>
          <w:rFonts w:ascii="Times New Roman" w:hAnsi="Times New Roman"/>
          <w:szCs w:val="24"/>
          <w:lang w:eastAsia="ru-RU"/>
        </w:rPr>
        <w:lastRenderedPageBreak/>
        <w:t>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p>
    <w:p w14:paraId="310A570A" w14:textId="77777777" w:rsidR="002A4E7C" w:rsidRDefault="002A4E7C" w:rsidP="002A4E7C">
      <w:pPr>
        <w:pStyle w:val="af"/>
        <w:numPr>
          <w:ilvl w:val="0"/>
          <w:numId w:val="4"/>
        </w:numPr>
        <w:rPr>
          <w:rFonts w:ascii="Times New Roman" w:hAnsi="Times New Roman"/>
          <w:szCs w:val="24"/>
          <w:lang w:eastAsia="ru-RU"/>
        </w:rPr>
      </w:pPr>
      <w:r>
        <w:rPr>
          <w:rFonts w:ascii="Times New Roman" w:hAnsi="Times New Roman"/>
          <w:szCs w:val="24"/>
          <w:lang w:eastAsia="ru-RU"/>
        </w:rPr>
        <w:t>СП 82.13330.2016. Свод правил. Благоустройство территорий. Актуализированная редакция СНиП III-10-75</w:t>
      </w:r>
    </w:p>
    <w:p w14:paraId="74B9DCDE" w14:textId="77777777" w:rsidR="002A4E7C" w:rsidRDefault="002A4E7C" w:rsidP="002A4E7C">
      <w:pPr>
        <w:pStyle w:val="af"/>
        <w:numPr>
          <w:ilvl w:val="0"/>
          <w:numId w:val="4"/>
        </w:numPr>
        <w:rPr>
          <w:rFonts w:ascii="Times New Roman" w:hAnsi="Times New Roman"/>
          <w:szCs w:val="24"/>
          <w:lang w:eastAsia="ru-RU"/>
        </w:rPr>
      </w:pPr>
      <w:r>
        <w:rPr>
          <w:rFonts w:ascii="Times New Roman" w:hAnsi="Times New Roman"/>
          <w:szCs w:val="24"/>
          <w:lang w:eastAsia="ru-RU"/>
        </w:rPr>
        <w:t>Свод правил СП 30.13330.2020 "СНиП 2.04.01-85* Внутренний водопровод и канализация зданий";</w:t>
      </w:r>
    </w:p>
    <w:p w14:paraId="195B205F" w14:textId="77777777" w:rsidR="002A4E7C" w:rsidRDefault="002A4E7C" w:rsidP="002A4E7C">
      <w:pPr>
        <w:pStyle w:val="af"/>
        <w:numPr>
          <w:ilvl w:val="0"/>
          <w:numId w:val="4"/>
        </w:numPr>
        <w:rPr>
          <w:rFonts w:ascii="Times New Roman" w:hAnsi="Times New Roman"/>
          <w:szCs w:val="24"/>
          <w:lang w:eastAsia="ru-RU"/>
        </w:rPr>
      </w:pPr>
      <w:r>
        <w:rPr>
          <w:rFonts w:ascii="Times New Roman" w:hAnsi="Times New Roman"/>
          <w:szCs w:val="24"/>
          <w:lang w:eastAsia="ru-RU"/>
        </w:rPr>
        <w:t>СП 31.13330.2021 Свод правил "СНиП 2.04.02-84* Водоснабжение. Наружные сети и сооружения"</w:t>
      </w:r>
    </w:p>
    <w:p w14:paraId="57F58965" w14:textId="77777777" w:rsidR="002A4E7C" w:rsidRDefault="002A4E7C" w:rsidP="002A4E7C">
      <w:pPr>
        <w:pStyle w:val="af"/>
        <w:numPr>
          <w:ilvl w:val="0"/>
          <w:numId w:val="4"/>
        </w:numPr>
        <w:rPr>
          <w:rFonts w:ascii="Times New Roman" w:hAnsi="Times New Roman"/>
          <w:szCs w:val="24"/>
          <w:lang w:eastAsia="ru-RU"/>
        </w:rPr>
      </w:pPr>
      <w:r>
        <w:rPr>
          <w:rFonts w:ascii="Times New Roman" w:hAnsi="Times New Roman"/>
          <w:szCs w:val="24"/>
          <w:lang w:eastAsia="ru-RU"/>
        </w:rPr>
        <w:t>СП 32.13330.2018 Свод правил "СНиП 2.04.03-85. Канализация. Наружные сети и сооружения".</w:t>
      </w:r>
    </w:p>
    <w:p w14:paraId="613FDB1C" w14:textId="77777777" w:rsidR="00CE76FE" w:rsidRPr="00581C26" w:rsidRDefault="00CE76FE" w:rsidP="00690B7B">
      <w:pPr>
        <w:spacing w:before="120" w:after="120" w:line="240" w:lineRule="auto"/>
        <w:ind w:firstLine="709"/>
        <w:jc w:val="both"/>
        <w:outlineLvl w:val="0"/>
        <w:rPr>
          <w:rFonts w:ascii="Times New Roman" w:hAnsi="Times New Roman"/>
          <w:strike/>
          <w:szCs w:val="24"/>
        </w:rPr>
      </w:pPr>
      <w:r w:rsidRPr="00460609">
        <w:rPr>
          <w:rFonts w:ascii="Times New Roman" w:hAnsi="Times New Roman"/>
          <w:szCs w:val="24"/>
          <w:highlight w:val="yellow"/>
        </w:rPr>
        <w:br w:type="page"/>
      </w:r>
      <w:bookmarkStart w:id="5" w:name="_Toc236043966"/>
      <w:r w:rsidR="001F1889" w:rsidRPr="00690B7B">
        <w:rPr>
          <w:rFonts w:ascii="Times New Roman" w:hAnsi="Times New Roman" w:cs="Times New Roman"/>
          <w:b/>
          <w:sz w:val="28"/>
          <w:szCs w:val="28"/>
        </w:rPr>
        <w:lastRenderedPageBreak/>
        <w:t>Цели и задачи Местных нормативов градостроительного проектирования</w:t>
      </w:r>
      <w:r w:rsidR="00AD02F9" w:rsidRPr="00690B7B">
        <w:rPr>
          <w:rFonts w:ascii="Times New Roman" w:hAnsi="Times New Roman" w:cs="Times New Roman"/>
          <w:b/>
          <w:sz w:val="28"/>
          <w:szCs w:val="28"/>
        </w:rPr>
        <w:t xml:space="preserve"> (МНГП)</w:t>
      </w:r>
      <w:bookmarkEnd w:id="5"/>
    </w:p>
    <w:p w14:paraId="69C59C49" w14:textId="6D7C1832" w:rsidR="000A6651" w:rsidRPr="00581C26" w:rsidRDefault="000A6651" w:rsidP="001F1889">
      <w:pPr>
        <w:pStyle w:val="Style4"/>
        <w:widowControl/>
        <w:spacing w:line="240" w:lineRule="auto"/>
        <w:ind w:firstLine="709"/>
        <w:rPr>
          <w:rFonts w:eastAsia="Times New Roman"/>
        </w:rPr>
      </w:pPr>
      <w:r w:rsidRPr="00581C26">
        <w:rPr>
          <w:rStyle w:val="FontStyle18"/>
          <w:rFonts w:eastAsia="Times New Roman"/>
          <w:sz w:val="24"/>
          <w:szCs w:val="24"/>
        </w:rPr>
        <w:t xml:space="preserve">Местные нормативы градостроительного проектирования </w:t>
      </w:r>
      <w:r w:rsidR="009B36DB" w:rsidRPr="00581C26">
        <w:t>Тайшетского муниципального округа</w:t>
      </w:r>
      <w:r w:rsidRPr="00581C26">
        <w:rPr>
          <w:rStyle w:val="FontStyle18"/>
          <w:rFonts w:eastAsia="Times New Roman"/>
          <w:sz w:val="24"/>
          <w:szCs w:val="24"/>
        </w:rPr>
        <w:t xml:space="preserve"> разрабатываются в целях обеспечения благоприятных условий жизнедеятельности человека, путем установления совокупности расчетных показателей минимально допустимого уровня обеспеченности объектами местного значения, относящимися к областям, предусмотренным частью 4 статьи 29.2. Градостроительного кодекса Российской Федерации и частью 3 статьи 3.1 Закона Иркутской области от 23.07.2008 № 59-оз «О градостроительной деятельности в Иркутской области», населения </w:t>
      </w:r>
      <w:r w:rsidR="009B36DB" w:rsidRPr="00581C26">
        <w:t>Тайшетского муниципального округа</w:t>
      </w:r>
      <w:r w:rsidRPr="00581C26">
        <w:rPr>
          <w:rStyle w:val="FontStyle18"/>
          <w:rFonts w:eastAsia="Times New Roman"/>
          <w:sz w:val="24"/>
          <w:szCs w:val="24"/>
        </w:rPr>
        <w:t xml:space="preserve"> и расчетные показатели максимально допустимого уровня территориальной доступности таких объектов для населения </w:t>
      </w:r>
      <w:r w:rsidR="009B36DB" w:rsidRPr="00581C26">
        <w:t>Тайшетского муниципального округа</w:t>
      </w:r>
      <w:r w:rsidRPr="00581C26">
        <w:rPr>
          <w:rStyle w:val="FontStyle18"/>
          <w:rFonts w:eastAsia="Times New Roman"/>
          <w:sz w:val="24"/>
          <w:szCs w:val="24"/>
        </w:rPr>
        <w:t>.</w:t>
      </w:r>
    </w:p>
    <w:p w14:paraId="5D098891" w14:textId="7577CB2A" w:rsidR="000A6651" w:rsidRPr="00581C26" w:rsidRDefault="000A6651" w:rsidP="001F1889">
      <w:pPr>
        <w:spacing w:after="0" w:line="240" w:lineRule="auto"/>
        <w:ind w:firstLine="709"/>
        <w:jc w:val="both"/>
        <w:rPr>
          <w:rFonts w:ascii="Times New Roman" w:eastAsia="Times New Roman" w:hAnsi="Times New Roman" w:cs="Times New Roman"/>
          <w:color w:val="000000"/>
          <w:sz w:val="24"/>
          <w:szCs w:val="24"/>
        </w:rPr>
      </w:pPr>
      <w:r w:rsidRPr="00581C26">
        <w:rPr>
          <w:rFonts w:ascii="Times New Roman" w:hAnsi="Times New Roman" w:cs="Times New Roman"/>
          <w:sz w:val="24"/>
          <w:szCs w:val="24"/>
        </w:rPr>
        <w:t>Согласно части 4 статьи 29</w:t>
      </w:r>
      <w:r w:rsidR="006A5D54" w:rsidRPr="00581C26">
        <w:rPr>
          <w:rFonts w:ascii="Times New Roman" w:hAnsi="Times New Roman" w:cs="Times New Roman"/>
          <w:sz w:val="24"/>
          <w:szCs w:val="24"/>
        </w:rPr>
        <w:t>.2</w:t>
      </w:r>
      <w:r w:rsidRPr="00581C26">
        <w:rPr>
          <w:rFonts w:ascii="Times New Roman" w:hAnsi="Times New Roman" w:cs="Times New Roman"/>
          <w:sz w:val="24"/>
          <w:szCs w:val="24"/>
        </w:rPr>
        <w:t xml:space="preserve"> Градостроительного Кодекса РФ, </w:t>
      </w:r>
      <w:r w:rsidRPr="00581C26">
        <w:rPr>
          <w:rFonts w:ascii="Times New Roman" w:eastAsia="Times New Roman" w:hAnsi="Times New Roman" w:cs="Times New Roman"/>
          <w:color w:val="000000"/>
          <w:sz w:val="24"/>
          <w:szCs w:val="24"/>
        </w:rPr>
        <w:t xml:space="preserve">нормативы градостроительного проектирования поселения, </w:t>
      </w:r>
      <w:r w:rsidR="00155413">
        <w:rPr>
          <w:rFonts w:ascii="Times New Roman" w:eastAsia="Times New Roman" w:hAnsi="Times New Roman" w:cs="Times New Roman"/>
          <w:color w:val="000000"/>
          <w:sz w:val="24"/>
          <w:szCs w:val="24"/>
        </w:rPr>
        <w:t>муниципального округа</w:t>
      </w:r>
      <w:r w:rsidRPr="00581C26">
        <w:rPr>
          <w:rFonts w:ascii="Times New Roman" w:eastAsia="Times New Roman" w:hAnsi="Times New Roman" w:cs="Times New Roman"/>
          <w:color w:val="000000"/>
          <w:sz w:val="24"/>
          <w:szCs w:val="24"/>
        </w:rPr>
        <w:t xml:space="preserve"> устанавливают совокупность расчетных показателей минимально допустимого уровня обеспеченности объектами местного значения поселения, </w:t>
      </w:r>
      <w:r w:rsidR="00EA495F" w:rsidRPr="00581C26">
        <w:rPr>
          <w:rFonts w:ascii="Times New Roman" w:eastAsia="Times New Roman" w:hAnsi="Times New Roman" w:cs="Times New Roman"/>
          <w:color w:val="000000"/>
          <w:sz w:val="24"/>
          <w:szCs w:val="24"/>
        </w:rPr>
        <w:t xml:space="preserve">муниципального округа, </w:t>
      </w:r>
      <w:r w:rsidR="00155413">
        <w:rPr>
          <w:rFonts w:ascii="Times New Roman" w:eastAsia="Times New Roman" w:hAnsi="Times New Roman" w:cs="Times New Roman"/>
          <w:color w:val="000000"/>
          <w:sz w:val="24"/>
          <w:szCs w:val="24"/>
        </w:rPr>
        <w:t>муниципального округа</w:t>
      </w:r>
      <w:r w:rsidRPr="00581C26">
        <w:rPr>
          <w:rFonts w:ascii="Times New Roman" w:eastAsia="Times New Roman" w:hAnsi="Times New Roman" w:cs="Times New Roman"/>
          <w:color w:val="000000"/>
          <w:sz w:val="24"/>
          <w:szCs w:val="24"/>
        </w:rPr>
        <w:t xml:space="preserve">, относящимися к областям, указанным в пункте 1 части 5 статьи 23 настоящего (Градостроительного) Кодекса, объектами благоустройства территории, иными объектами местного значения поселения, </w:t>
      </w:r>
      <w:r w:rsidR="00155413">
        <w:rPr>
          <w:rFonts w:ascii="Times New Roman" w:eastAsia="Times New Roman" w:hAnsi="Times New Roman" w:cs="Times New Roman"/>
          <w:color w:val="000000"/>
          <w:sz w:val="24"/>
          <w:szCs w:val="24"/>
        </w:rPr>
        <w:t>муниципального округа</w:t>
      </w:r>
      <w:r w:rsidRPr="00581C26">
        <w:rPr>
          <w:rFonts w:ascii="Times New Roman" w:eastAsia="Times New Roman" w:hAnsi="Times New Roman" w:cs="Times New Roman"/>
          <w:color w:val="000000"/>
          <w:sz w:val="24"/>
          <w:szCs w:val="24"/>
        </w:rPr>
        <w:t xml:space="preserve"> населения поселения,</w:t>
      </w:r>
      <w:r w:rsidR="00EA495F" w:rsidRPr="00581C26">
        <w:rPr>
          <w:rFonts w:ascii="Times New Roman" w:eastAsia="Times New Roman" w:hAnsi="Times New Roman" w:cs="Times New Roman"/>
          <w:color w:val="000000"/>
          <w:sz w:val="24"/>
          <w:szCs w:val="24"/>
        </w:rPr>
        <w:t xml:space="preserve"> муниципального округа,</w:t>
      </w:r>
      <w:r w:rsidRPr="00581C26">
        <w:rPr>
          <w:rFonts w:ascii="Times New Roman" w:eastAsia="Times New Roman" w:hAnsi="Times New Roman" w:cs="Times New Roman"/>
          <w:color w:val="000000"/>
          <w:sz w:val="24"/>
          <w:szCs w:val="24"/>
        </w:rPr>
        <w:t xml:space="preserve"> </w:t>
      </w:r>
      <w:r w:rsidR="00155413">
        <w:rPr>
          <w:rFonts w:ascii="Times New Roman" w:eastAsia="Times New Roman" w:hAnsi="Times New Roman" w:cs="Times New Roman"/>
          <w:color w:val="000000"/>
          <w:sz w:val="24"/>
          <w:szCs w:val="24"/>
        </w:rPr>
        <w:t>муниципального округа</w:t>
      </w:r>
      <w:r w:rsidRPr="00581C26">
        <w:rPr>
          <w:rFonts w:ascii="Times New Roman" w:eastAsia="Times New Roman" w:hAnsi="Times New Roman" w:cs="Times New Roman"/>
          <w:color w:val="000000"/>
          <w:sz w:val="24"/>
          <w:szCs w:val="24"/>
        </w:rPr>
        <w:t xml:space="preserve"> и расчетных показателей максимально допустимого уровня территориальной доступности таких объектов для населения поселения, </w:t>
      </w:r>
      <w:r w:rsidR="00EA495F" w:rsidRPr="00581C26">
        <w:rPr>
          <w:rFonts w:ascii="Times New Roman" w:eastAsia="Times New Roman" w:hAnsi="Times New Roman" w:cs="Times New Roman"/>
          <w:color w:val="000000"/>
          <w:sz w:val="24"/>
          <w:szCs w:val="24"/>
        </w:rPr>
        <w:t xml:space="preserve">муниципального округа, </w:t>
      </w:r>
      <w:r w:rsidR="00155413">
        <w:rPr>
          <w:rFonts w:ascii="Times New Roman" w:eastAsia="Times New Roman" w:hAnsi="Times New Roman" w:cs="Times New Roman"/>
          <w:color w:val="000000"/>
          <w:sz w:val="24"/>
          <w:szCs w:val="24"/>
        </w:rPr>
        <w:t>муниципального округа</w:t>
      </w:r>
      <w:r w:rsidRPr="00581C26">
        <w:rPr>
          <w:rFonts w:ascii="Times New Roman" w:eastAsia="Times New Roman" w:hAnsi="Times New Roman" w:cs="Times New Roman"/>
          <w:color w:val="000000"/>
          <w:sz w:val="24"/>
          <w:szCs w:val="24"/>
        </w:rPr>
        <w:t>.</w:t>
      </w:r>
    </w:p>
    <w:p w14:paraId="51C8F9AB" w14:textId="37B62CC0" w:rsidR="000A6651" w:rsidRPr="00581C26" w:rsidRDefault="000A6651" w:rsidP="001F1889">
      <w:pPr>
        <w:spacing w:after="0" w:line="240" w:lineRule="auto"/>
        <w:ind w:firstLine="709"/>
        <w:jc w:val="both"/>
        <w:rPr>
          <w:rFonts w:ascii="Times New Roman" w:eastAsia="Times New Roman" w:hAnsi="Times New Roman" w:cs="Times New Roman"/>
          <w:color w:val="000000"/>
          <w:sz w:val="24"/>
          <w:szCs w:val="24"/>
        </w:rPr>
      </w:pPr>
      <w:r w:rsidRPr="00581C26">
        <w:rPr>
          <w:rFonts w:ascii="Times New Roman" w:eastAsia="Times New Roman" w:hAnsi="Times New Roman" w:cs="Times New Roman"/>
          <w:color w:val="000000"/>
          <w:sz w:val="24"/>
          <w:szCs w:val="24"/>
        </w:rPr>
        <w:t xml:space="preserve">Нормируемыми объектами местного значения являются объекты местного значения </w:t>
      </w:r>
      <w:r w:rsidR="00EA495F" w:rsidRPr="00581C26">
        <w:rPr>
          <w:rFonts w:ascii="Times New Roman" w:eastAsia="Times New Roman" w:hAnsi="Times New Roman" w:cs="Times New Roman"/>
          <w:color w:val="000000"/>
          <w:sz w:val="24"/>
          <w:szCs w:val="24"/>
        </w:rPr>
        <w:t>муниципального округа</w:t>
      </w:r>
      <w:r w:rsidRPr="00581C26">
        <w:rPr>
          <w:rFonts w:ascii="Times New Roman" w:eastAsia="Times New Roman" w:hAnsi="Times New Roman" w:cs="Times New Roman"/>
          <w:color w:val="000000"/>
          <w:sz w:val="24"/>
          <w:szCs w:val="24"/>
        </w:rPr>
        <w:t>, относящиеся к следующим областям:</w:t>
      </w:r>
    </w:p>
    <w:p w14:paraId="261EEA8B" w14:textId="77777777" w:rsidR="000A6651" w:rsidRPr="00581C26" w:rsidRDefault="000A6651" w:rsidP="001F1889">
      <w:pPr>
        <w:spacing w:after="0" w:line="240" w:lineRule="auto"/>
        <w:ind w:firstLine="709"/>
        <w:jc w:val="both"/>
        <w:rPr>
          <w:rFonts w:ascii="Times New Roman" w:eastAsia="Times New Roman" w:hAnsi="Times New Roman" w:cs="Times New Roman"/>
          <w:color w:val="000000"/>
          <w:sz w:val="24"/>
          <w:szCs w:val="24"/>
        </w:rPr>
      </w:pPr>
      <w:r w:rsidRPr="00581C26">
        <w:rPr>
          <w:rFonts w:ascii="Times New Roman" w:eastAsia="Times New Roman" w:hAnsi="Times New Roman" w:cs="Times New Roman"/>
          <w:color w:val="000000"/>
          <w:sz w:val="24"/>
          <w:szCs w:val="24"/>
        </w:rPr>
        <w:t>а) электро-, тепло-, газо- и водоснабжение населения, водоотведение;</w:t>
      </w:r>
    </w:p>
    <w:p w14:paraId="0B188CAC" w14:textId="77777777" w:rsidR="000A6651" w:rsidRPr="00581C26" w:rsidRDefault="000A6651" w:rsidP="001F1889">
      <w:pPr>
        <w:spacing w:after="0" w:line="240" w:lineRule="auto"/>
        <w:ind w:firstLine="709"/>
        <w:jc w:val="both"/>
        <w:rPr>
          <w:rFonts w:ascii="Times New Roman" w:eastAsia="Times New Roman" w:hAnsi="Times New Roman" w:cs="Times New Roman"/>
          <w:color w:val="000000"/>
          <w:sz w:val="24"/>
          <w:szCs w:val="24"/>
        </w:rPr>
      </w:pPr>
      <w:r w:rsidRPr="00581C26">
        <w:rPr>
          <w:rFonts w:ascii="Times New Roman" w:eastAsia="Times New Roman" w:hAnsi="Times New Roman" w:cs="Times New Roman"/>
          <w:color w:val="000000"/>
          <w:sz w:val="24"/>
          <w:szCs w:val="24"/>
        </w:rPr>
        <w:t>б) автомобильные дороги местного значения;</w:t>
      </w:r>
    </w:p>
    <w:p w14:paraId="47D96279" w14:textId="707D939C" w:rsidR="000A6651" w:rsidRPr="00581C26" w:rsidRDefault="000A6651" w:rsidP="001F1889">
      <w:pPr>
        <w:spacing w:after="0" w:line="240" w:lineRule="auto"/>
        <w:ind w:firstLine="709"/>
        <w:jc w:val="both"/>
        <w:rPr>
          <w:rFonts w:ascii="Times New Roman" w:eastAsia="Times New Roman" w:hAnsi="Times New Roman" w:cs="Times New Roman"/>
          <w:color w:val="000000"/>
          <w:sz w:val="24"/>
          <w:szCs w:val="24"/>
        </w:rPr>
      </w:pPr>
      <w:r w:rsidRPr="00581C26">
        <w:rPr>
          <w:rFonts w:ascii="Times New Roman" w:eastAsia="Times New Roman" w:hAnsi="Times New Roman" w:cs="Times New Roman"/>
          <w:color w:val="000000"/>
          <w:sz w:val="24"/>
          <w:szCs w:val="24"/>
        </w:rPr>
        <w:t xml:space="preserve">в) физическая культура и массовый спорт, образование, здравоохранение, обработка, утилизация, обезвреживание, размещение твердых коммунальных отходов в случае подготовки генерального плана </w:t>
      </w:r>
      <w:r w:rsidR="00155413">
        <w:rPr>
          <w:rFonts w:ascii="Times New Roman" w:eastAsia="Times New Roman" w:hAnsi="Times New Roman" w:cs="Times New Roman"/>
          <w:color w:val="000000"/>
          <w:sz w:val="24"/>
          <w:szCs w:val="24"/>
        </w:rPr>
        <w:t>муниципального округа</w:t>
      </w:r>
      <w:r w:rsidRPr="00581C26">
        <w:rPr>
          <w:rFonts w:ascii="Times New Roman" w:eastAsia="Times New Roman" w:hAnsi="Times New Roman" w:cs="Times New Roman"/>
          <w:color w:val="000000"/>
          <w:sz w:val="24"/>
          <w:szCs w:val="24"/>
        </w:rPr>
        <w:t>;</w:t>
      </w:r>
    </w:p>
    <w:p w14:paraId="79A39A70" w14:textId="11186178" w:rsidR="000A6651" w:rsidRPr="00581C26" w:rsidRDefault="000A6651" w:rsidP="001F1889">
      <w:pPr>
        <w:spacing w:after="0" w:line="240" w:lineRule="auto"/>
        <w:ind w:firstLine="709"/>
        <w:jc w:val="both"/>
        <w:rPr>
          <w:rFonts w:ascii="Times New Roman" w:eastAsia="Times New Roman" w:hAnsi="Times New Roman" w:cs="Times New Roman"/>
          <w:color w:val="000000"/>
          <w:sz w:val="24"/>
          <w:szCs w:val="24"/>
        </w:rPr>
      </w:pPr>
      <w:r w:rsidRPr="00581C26">
        <w:rPr>
          <w:rFonts w:ascii="Times New Roman" w:eastAsia="Times New Roman" w:hAnsi="Times New Roman" w:cs="Times New Roman"/>
          <w:color w:val="000000"/>
          <w:sz w:val="24"/>
          <w:szCs w:val="24"/>
        </w:rPr>
        <w:t xml:space="preserve">г) иные области в связи с решением вопросов местного значения поселения, </w:t>
      </w:r>
      <w:r w:rsidR="00155413">
        <w:rPr>
          <w:rFonts w:ascii="Times New Roman" w:eastAsia="Times New Roman" w:hAnsi="Times New Roman" w:cs="Times New Roman"/>
          <w:color w:val="000000"/>
          <w:sz w:val="24"/>
          <w:szCs w:val="24"/>
        </w:rPr>
        <w:t>муниципального округа</w:t>
      </w:r>
      <w:r w:rsidRPr="00581C26">
        <w:rPr>
          <w:rFonts w:ascii="Times New Roman" w:eastAsia="Times New Roman" w:hAnsi="Times New Roman" w:cs="Times New Roman"/>
          <w:color w:val="000000"/>
          <w:sz w:val="24"/>
          <w:szCs w:val="24"/>
        </w:rPr>
        <w:t>.</w:t>
      </w:r>
    </w:p>
    <w:p w14:paraId="1468BCC4" w14:textId="695CAE5B" w:rsidR="000A6651" w:rsidRPr="00581C26" w:rsidRDefault="000A6651" w:rsidP="006E2EB5">
      <w:pPr>
        <w:spacing w:after="0" w:line="240" w:lineRule="auto"/>
        <w:ind w:firstLine="709"/>
        <w:jc w:val="both"/>
        <w:rPr>
          <w:rFonts w:ascii="Times New Roman" w:hAnsi="Times New Roman" w:cs="Times New Roman"/>
          <w:sz w:val="24"/>
          <w:szCs w:val="24"/>
        </w:rPr>
      </w:pPr>
      <w:r w:rsidRPr="00581C26">
        <w:rPr>
          <w:rFonts w:ascii="Times New Roman" w:hAnsi="Times New Roman" w:cs="Times New Roman"/>
          <w:sz w:val="24"/>
          <w:szCs w:val="24"/>
        </w:rPr>
        <w:t xml:space="preserve">Законом Иркутской области от 23.07.2008 №59-оз № «О градостроительной деятельности в Иркутской области» часть 3 статьи 3 (1) установлены объекты нормирования местного значения для </w:t>
      </w:r>
      <w:r w:rsidR="00155413">
        <w:rPr>
          <w:rFonts w:ascii="Times New Roman" w:hAnsi="Times New Roman" w:cs="Times New Roman"/>
          <w:sz w:val="24"/>
          <w:szCs w:val="24"/>
        </w:rPr>
        <w:t>муниципального</w:t>
      </w:r>
      <w:r w:rsidR="005D6AA3" w:rsidRPr="00581C26">
        <w:rPr>
          <w:rFonts w:ascii="Times New Roman" w:hAnsi="Times New Roman" w:cs="Times New Roman"/>
          <w:sz w:val="24"/>
          <w:szCs w:val="24"/>
        </w:rPr>
        <w:t xml:space="preserve"> округа</w:t>
      </w:r>
      <w:r w:rsidR="00301FF0" w:rsidRPr="00581C26">
        <w:rPr>
          <w:rFonts w:ascii="Times New Roman" w:hAnsi="Times New Roman" w:cs="Times New Roman"/>
          <w:sz w:val="24"/>
          <w:szCs w:val="24"/>
        </w:rPr>
        <w:t>.</w:t>
      </w:r>
    </w:p>
    <w:p w14:paraId="111E6B45" w14:textId="2E2FD9CA" w:rsidR="00315AA3" w:rsidRPr="00581C26" w:rsidRDefault="000A6651" w:rsidP="006E2EB5">
      <w:pPr>
        <w:spacing w:after="0" w:line="240" w:lineRule="auto"/>
        <w:ind w:firstLine="709"/>
        <w:jc w:val="both"/>
        <w:rPr>
          <w:rFonts w:ascii="Times New Roman" w:hAnsi="Times New Roman" w:cs="Times New Roman"/>
          <w:sz w:val="24"/>
          <w:szCs w:val="24"/>
        </w:rPr>
      </w:pPr>
      <w:r w:rsidRPr="00581C26">
        <w:rPr>
          <w:rFonts w:ascii="Times New Roman" w:hAnsi="Times New Roman" w:cs="Times New Roman"/>
          <w:sz w:val="24"/>
          <w:szCs w:val="24"/>
        </w:rPr>
        <w:t xml:space="preserve">Федеральным законом "Об общих принципах организации местного самоуправления в Российской Федерации" от 06.10.2003 г. №131-ФЗ установлены вопросы местного значения </w:t>
      </w:r>
      <w:r w:rsidR="00155413">
        <w:rPr>
          <w:rFonts w:ascii="Times New Roman" w:hAnsi="Times New Roman" w:cs="Times New Roman"/>
          <w:sz w:val="24"/>
          <w:szCs w:val="24"/>
        </w:rPr>
        <w:t>муниципального</w:t>
      </w:r>
      <w:r w:rsidR="005D6AA3" w:rsidRPr="00581C26">
        <w:rPr>
          <w:rFonts w:ascii="Times New Roman" w:hAnsi="Times New Roman" w:cs="Times New Roman"/>
          <w:sz w:val="24"/>
          <w:szCs w:val="24"/>
        </w:rPr>
        <w:t xml:space="preserve"> округа</w:t>
      </w:r>
      <w:r w:rsidRPr="00581C26">
        <w:rPr>
          <w:rFonts w:ascii="Times New Roman" w:hAnsi="Times New Roman" w:cs="Times New Roman"/>
          <w:sz w:val="24"/>
          <w:szCs w:val="24"/>
        </w:rPr>
        <w:t xml:space="preserve">. </w:t>
      </w:r>
    </w:p>
    <w:p w14:paraId="5705F528" w14:textId="77777777" w:rsidR="006E2EB5" w:rsidRPr="00460609" w:rsidRDefault="006E2EB5" w:rsidP="006E2EB5">
      <w:pPr>
        <w:spacing w:after="0" w:line="240" w:lineRule="auto"/>
        <w:ind w:firstLine="709"/>
        <w:jc w:val="both"/>
        <w:rPr>
          <w:rFonts w:ascii="Times New Roman" w:hAnsi="Times New Roman" w:cs="Times New Roman"/>
          <w:sz w:val="24"/>
          <w:szCs w:val="24"/>
          <w:highlight w:val="yellow"/>
        </w:rPr>
      </w:pPr>
    </w:p>
    <w:p w14:paraId="1A9AD720" w14:textId="7895FDB2" w:rsidR="00301FF0" w:rsidRPr="00961C26" w:rsidRDefault="00301FF0" w:rsidP="001E58C0">
      <w:pPr>
        <w:spacing w:after="0" w:line="240" w:lineRule="auto"/>
        <w:ind w:firstLine="709"/>
        <w:jc w:val="both"/>
        <w:rPr>
          <w:rFonts w:ascii="Times New Roman" w:hAnsi="Times New Roman" w:cs="Times New Roman"/>
          <w:sz w:val="24"/>
          <w:szCs w:val="24"/>
        </w:rPr>
      </w:pPr>
      <w:r w:rsidRPr="00961C26">
        <w:rPr>
          <w:rFonts w:ascii="Times New Roman" w:hAnsi="Times New Roman" w:cs="Times New Roman"/>
          <w:sz w:val="24"/>
          <w:szCs w:val="24"/>
        </w:rPr>
        <w:t xml:space="preserve">Таблица 1. – Объекты местного значения, для которых определяются расчетные показатели обеспеченности и доступности в нормативах градостроительного проектирования </w:t>
      </w:r>
      <w:r w:rsidR="00961C26" w:rsidRPr="00961C26">
        <w:rPr>
          <w:rFonts w:ascii="Times New Roman" w:hAnsi="Times New Roman" w:cs="Times New Roman"/>
          <w:sz w:val="24"/>
          <w:szCs w:val="24"/>
        </w:rPr>
        <w:t>муниципального</w:t>
      </w:r>
      <w:r w:rsidRPr="00961C26">
        <w:rPr>
          <w:rFonts w:ascii="Times New Roman" w:hAnsi="Times New Roman" w:cs="Times New Roman"/>
          <w:sz w:val="24"/>
          <w:szCs w:val="24"/>
        </w:rPr>
        <w:t xml:space="preserve"> округа</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2"/>
        <w:gridCol w:w="3724"/>
        <w:gridCol w:w="2693"/>
      </w:tblGrid>
      <w:tr w:rsidR="00301FF0" w:rsidRPr="00961C26" w14:paraId="6C620F81" w14:textId="77777777" w:rsidTr="00301FF0">
        <w:tc>
          <w:tcPr>
            <w:tcW w:w="3222" w:type="dxa"/>
            <w:tcBorders>
              <w:top w:val="single" w:sz="4" w:space="0" w:color="auto"/>
              <w:left w:val="single" w:sz="4" w:space="0" w:color="auto"/>
              <w:bottom w:val="single" w:sz="4" w:space="0" w:color="auto"/>
              <w:right w:val="single" w:sz="4" w:space="0" w:color="auto"/>
            </w:tcBorders>
            <w:hideMark/>
          </w:tcPr>
          <w:p w14:paraId="413BA710" w14:textId="77777777" w:rsidR="00301FF0" w:rsidRPr="00961C26" w:rsidRDefault="00301FF0">
            <w:pPr>
              <w:spacing w:after="0" w:line="240" w:lineRule="auto"/>
              <w:outlineLvl w:val="1"/>
              <w:rPr>
                <w:rFonts w:ascii="Times New Roman" w:hAnsi="Times New Roman" w:cs="Times New Roman"/>
              </w:rPr>
            </w:pPr>
            <w:bookmarkStart w:id="6" w:name="_Toc234847888"/>
            <w:bookmarkStart w:id="7" w:name="_Toc236043967"/>
            <w:r w:rsidRPr="00961C26">
              <w:rPr>
                <w:rFonts w:ascii="Times New Roman" w:hAnsi="Times New Roman" w:cs="Times New Roman"/>
              </w:rPr>
              <w:t>Закон Иркутской области от 23.07.2008 N 59-оз</w:t>
            </w:r>
            <w:r w:rsidR="0084082D" w:rsidRPr="00961C26">
              <w:rPr>
                <w:rFonts w:ascii="Times New Roman" w:hAnsi="Times New Roman" w:cs="Times New Roman"/>
              </w:rPr>
              <w:t xml:space="preserve"> </w:t>
            </w:r>
            <w:r w:rsidRPr="00961C26">
              <w:rPr>
                <w:rFonts w:ascii="Times New Roman" w:hAnsi="Times New Roman" w:cs="Times New Roman"/>
              </w:rPr>
              <w:t>"О градостроительной деятельности в Иркутской области".</w:t>
            </w:r>
            <w:bookmarkEnd w:id="6"/>
            <w:bookmarkEnd w:id="7"/>
          </w:p>
          <w:p w14:paraId="2884F2BF" w14:textId="4F2B34FD" w:rsidR="00301FF0" w:rsidRPr="00961C26" w:rsidRDefault="00301FF0">
            <w:pPr>
              <w:spacing w:after="0" w:line="240" w:lineRule="auto"/>
              <w:outlineLvl w:val="1"/>
              <w:rPr>
                <w:rFonts w:ascii="Times New Roman" w:hAnsi="Times New Roman" w:cs="Times New Roman"/>
              </w:rPr>
            </w:pPr>
            <w:bookmarkStart w:id="8" w:name="_Toc234847889"/>
            <w:bookmarkStart w:id="9" w:name="_Toc236043968"/>
            <w:r w:rsidRPr="00961C26">
              <w:rPr>
                <w:rFonts w:ascii="Times New Roman" w:hAnsi="Times New Roman" w:cs="Times New Roman"/>
              </w:rPr>
              <w:t xml:space="preserve">К объектам местного значения, которые необходимы для осуществления полномочий органов местного самоуправления поселения области, органов местного </w:t>
            </w:r>
            <w:r w:rsidRPr="00961C26">
              <w:rPr>
                <w:rFonts w:ascii="Times New Roman" w:hAnsi="Times New Roman" w:cs="Times New Roman"/>
              </w:rPr>
              <w:lastRenderedPageBreak/>
              <w:t xml:space="preserve">самоуправления </w:t>
            </w:r>
            <w:r w:rsidR="00155413">
              <w:rPr>
                <w:rFonts w:ascii="Times New Roman" w:hAnsi="Times New Roman" w:cs="Times New Roman"/>
              </w:rPr>
              <w:t>муниципального округа</w:t>
            </w:r>
            <w:r w:rsidRPr="00961C26">
              <w:rPr>
                <w:rFonts w:ascii="Times New Roman" w:hAnsi="Times New Roman" w:cs="Times New Roman"/>
              </w:rPr>
              <w:t xml:space="preserve"> области, подлежащим отображению на генеральном плане поселения области, генеральном плане </w:t>
            </w:r>
            <w:r w:rsidR="00155413">
              <w:rPr>
                <w:rFonts w:ascii="Times New Roman" w:hAnsi="Times New Roman" w:cs="Times New Roman"/>
              </w:rPr>
              <w:t>муниципального округа</w:t>
            </w:r>
            <w:r w:rsidRPr="00961C26">
              <w:rPr>
                <w:rFonts w:ascii="Times New Roman" w:hAnsi="Times New Roman" w:cs="Times New Roman"/>
              </w:rPr>
              <w:t xml:space="preserve"> области, относятся:</w:t>
            </w:r>
            <w:bookmarkEnd w:id="8"/>
            <w:bookmarkEnd w:id="9"/>
          </w:p>
        </w:tc>
        <w:tc>
          <w:tcPr>
            <w:tcW w:w="3724" w:type="dxa"/>
            <w:tcBorders>
              <w:top w:val="single" w:sz="4" w:space="0" w:color="auto"/>
              <w:left w:val="single" w:sz="4" w:space="0" w:color="auto"/>
              <w:bottom w:val="single" w:sz="4" w:space="0" w:color="auto"/>
              <w:right w:val="single" w:sz="4" w:space="0" w:color="auto"/>
            </w:tcBorders>
            <w:hideMark/>
          </w:tcPr>
          <w:p w14:paraId="0F614C60" w14:textId="77777777" w:rsidR="00301FF0" w:rsidRPr="00961C26" w:rsidRDefault="00301FF0">
            <w:pPr>
              <w:spacing w:after="0" w:line="240" w:lineRule="auto"/>
              <w:outlineLvl w:val="1"/>
              <w:rPr>
                <w:rFonts w:ascii="Times New Roman" w:hAnsi="Times New Roman" w:cs="Times New Roman"/>
              </w:rPr>
            </w:pPr>
            <w:bookmarkStart w:id="10" w:name="_Toc234847890"/>
            <w:bookmarkStart w:id="11" w:name="_Toc236043969"/>
            <w:r w:rsidRPr="00961C26">
              <w:rPr>
                <w:rFonts w:ascii="Times New Roman" w:hAnsi="Times New Roman" w:cs="Times New Roman"/>
              </w:rPr>
              <w:lastRenderedPageBreak/>
              <w:t>Федеральный закон от 06.10.2003 N 131-ФЗ "Об общих принципах организации местного самоуправления в Российской Федерации"</w:t>
            </w:r>
            <w:bookmarkEnd w:id="10"/>
            <w:bookmarkEnd w:id="11"/>
          </w:p>
          <w:p w14:paraId="22BBC130" w14:textId="77777777" w:rsidR="00301FF0" w:rsidRPr="00961C26" w:rsidRDefault="00301FF0">
            <w:pPr>
              <w:spacing w:after="0" w:line="240" w:lineRule="auto"/>
              <w:outlineLvl w:val="1"/>
              <w:rPr>
                <w:rFonts w:ascii="Times New Roman" w:hAnsi="Times New Roman" w:cs="Times New Roman"/>
              </w:rPr>
            </w:pPr>
            <w:bookmarkStart w:id="12" w:name="_Toc234847891"/>
            <w:bookmarkStart w:id="13" w:name="_Toc236043970"/>
            <w:r w:rsidRPr="00961C26">
              <w:rPr>
                <w:rFonts w:ascii="Times New Roman" w:hAnsi="Times New Roman" w:cs="Times New Roman"/>
              </w:rPr>
              <w:t>Статья 1</w:t>
            </w:r>
            <w:r w:rsidR="0084082D" w:rsidRPr="00961C26">
              <w:rPr>
                <w:rFonts w:ascii="Times New Roman" w:hAnsi="Times New Roman" w:cs="Times New Roman"/>
              </w:rPr>
              <w:t>6</w:t>
            </w:r>
            <w:bookmarkEnd w:id="12"/>
            <w:bookmarkEnd w:id="13"/>
          </w:p>
          <w:p w14:paraId="17EF1EC3" w14:textId="4204FB17" w:rsidR="00301FF0" w:rsidRPr="00961C26" w:rsidRDefault="00301FF0">
            <w:pPr>
              <w:spacing w:after="0" w:line="240" w:lineRule="auto"/>
              <w:outlineLvl w:val="1"/>
              <w:rPr>
                <w:rFonts w:ascii="Times New Roman" w:hAnsi="Times New Roman" w:cs="Times New Roman"/>
              </w:rPr>
            </w:pPr>
            <w:bookmarkStart w:id="14" w:name="_Toc234847892"/>
            <w:bookmarkStart w:id="15" w:name="_Toc236043971"/>
            <w:r w:rsidRPr="00961C26">
              <w:rPr>
                <w:rFonts w:ascii="Times New Roman" w:hAnsi="Times New Roman" w:cs="Times New Roman"/>
              </w:rPr>
              <w:t xml:space="preserve">К вопросам местного значения </w:t>
            </w:r>
            <w:r w:rsidR="00216DCF" w:rsidRPr="00961C26">
              <w:rPr>
                <w:rFonts w:ascii="Times New Roman" w:hAnsi="Times New Roman" w:cs="Times New Roman"/>
              </w:rPr>
              <w:t>муниципального</w:t>
            </w:r>
            <w:r w:rsidRPr="00961C26">
              <w:rPr>
                <w:rFonts w:ascii="Times New Roman" w:hAnsi="Times New Roman" w:cs="Times New Roman"/>
              </w:rPr>
              <w:t xml:space="preserve"> округа относятся:</w:t>
            </w:r>
            <w:bookmarkEnd w:id="14"/>
            <w:bookmarkEnd w:id="15"/>
          </w:p>
        </w:tc>
        <w:tc>
          <w:tcPr>
            <w:tcW w:w="2693" w:type="dxa"/>
            <w:tcBorders>
              <w:top w:val="single" w:sz="4" w:space="0" w:color="auto"/>
              <w:left w:val="single" w:sz="4" w:space="0" w:color="auto"/>
              <w:bottom w:val="single" w:sz="4" w:space="0" w:color="auto"/>
              <w:right w:val="single" w:sz="4" w:space="0" w:color="auto"/>
            </w:tcBorders>
            <w:hideMark/>
          </w:tcPr>
          <w:p w14:paraId="4B7BEDE4" w14:textId="77777777" w:rsidR="00301FF0" w:rsidRPr="00961C26" w:rsidRDefault="00301FF0">
            <w:pPr>
              <w:spacing w:after="0" w:line="240" w:lineRule="auto"/>
              <w:outlineLvl w:val="1"/>
              <w:rPr>
                <w:rFonts w:ascii="Times New Roman" w:hAnsi="Times New Roman" w:cs="Times New Roman"/>
              </w:rPr>
            </w:pPr>
            <w:bookmarkStart w:id="16" w:name="_Toc234847893"/>
            <w:bookmarkStart w:id="17" w:name="_Toc236043972"/>
            <w:r w:rsidRPr="00961C26">
              <w:rPr>
                <w:rFonts w:ascii="Times New Roman" w:hAnsi="Times New Roman" w:cs="Times New Roman"/>
              </w:rPr>
              <w:t>Объекты, нормируемые в местных нормативах градостроительного проектирования</w:t>
            </w:r>
            <w:bookmarkEnd w:id="16"/>
            <w:bookmarkEnd w:id="17"/>
          </w:p>
        </w:tc>
      </w:tr>
      <w:tr w:rsidR="00301FF0" w:rsidRPr="00961C26" w14:paraId="7506F69B" w14:textId="77777777" w:rsidTr="008367A0">
        <w:tc>
          <w:tcPr>
            <w:tcW w:w="3222" w:type="dxa"/>
            <w:tcBorders>
              <w:top w:val="single" w:sz="4" w:space="0" w:color="auto"/>
              <w:left w:val="single" w:sz="4" w:space="0" w:color="auto"/>
              <w:bottom w:val="single" w:sz="4" w:space="0" w:color="auto"/>
              <w:right w:val="single" w:sz="4" w:space="0" w:color="auto"/>
            </w:tcBorders>
          </w:tcPr>
          <w:p w14:paraId="08F9B33D" w14:textId="77777777" w:rsidR="00301FF0" w:rsidRPr="00961C26" w:rsidRDefault="00301FF0">
            <w:pPr>
              <w:spacing w:after="0" w:line="240" w:lineRule="auto"/>
              <w:outlineLvl w:val="1"/>
              <w:rPr>
                <w:rFonts w:ascii="Times New Roman" w:hAnsi="Times New Roman" w:cs="Times New Roman"/>
              </w:rPr>
            </w:pPr>
            <w:bookmarkStart w:id="18" w:name="_Toc234847894"/>
            <w:bookmarkStart w:id="19" w:name="_Toc236043973"/>
            <w:r w:rsidRPr="00961C26">
              <w:rPr>
                <w:rFonts w:ascii="Times New Roman" w:hAnsi="Times New Roman" w:cs="Times New Roman"/>
              </w:rPr>
              <w:t>1) объекты капитального строительства, в том числе линейные объекты, электро-, тепло-, газо- и водоснабжения населения, водоотведения;</w:t>
            </w:r>
            <w:bookmarkEnd w:id="18"/>
            <w:bookmarkEnd w:id="19"/>
          </w:p>
          <w:p w14:paraId="6E5DE9DF" w14:textId="77777777" w:rsidR="00301FF0" w:rsidRPr="00961C26" w:rsidRDefault="00301FF0">
            <w:pPr>
              <w:spacing w:after="0" w:line="240" w:lineRule="auto"/>
              <w:outlineLvl w:val="1"/>
              <w:rPr>
                <w:rFonts w:ascii="Times New Roman" w:hAnsi="Times New Roman" w:cs="Times New Roman"/>
              </w:rPr>
            </w:pPr>
          </w:p>
        </w:tc>
        <w:tc>
          <w:tcPr>
            <w:tcW w:w="3724" w:type="dxa"/>
            <w:tcBorders>
              <w:top w:val="single" w:sz="4" w:space="0" w:color="auto"/>
              <w:left w:val="single" w:sz="4" w:space="0" w:color="auto"/>
              <w:bottom w:val="single" w:sz="4" w:space="0" w:color="auto"/>
              <w:right w:val="single" w:sz="4" w:space="0" w:color="auto"/>
            </w:tcBorders>
            <w:hideMark/>
          </w:tcPr>
          <w:p w14:paraId="23E2117D" w14:textId="612F7329" w:rsidR="00301FF0" w:rsidRPr="00961C26" w:rsidRDefault="00301FF0">
            <w:pPr>
              <w:spacing w:after="0" w:line="240" w:lineRule="auto"/>
              <w:outlineLvl w:val="1"/>
              <w:rPr>
                <w:rFonts w:ascii="Times New Roman" w:hAnsi="Times New Roman" w:cs="Times New Roman"/>
              </w:rPr>
            </w:pPr>
            <w:bookmarkStart w:id="20" w:name="_Toc234847895"/>
            <w:bookmarkStart w:id="21" w:name="_Toc236043974"/>
            <w:r w:rsidRPr="00961C26">
              <w:rPr>
                <w:rFonts w:ascii="Times New Roman" w:hAnsi="Times New Roman" w:cs="Times New Roman"/>
              </w:rPr>
              <w:t xml:space="preserve">организация в границах </w:t>
            </w:r>
            <w:r w:rsidR="00155413">
              <w:rPr>
                <w:rFonts w:ascii="Times New Roman" w:hAnsi="Times New Roman" w:cs="Times New Roman"/>
              </w:rPr>
              <w:t>муниципального округа</w:t>
            </w:r>
            <w:r w:rsidRPr="00961C26">
              <w:rPr>
                <w:rFonts w:ascii="Times New Roman" w:hAnsi="Times New Roman" w:cs="Times New Roman"/>
              </w:rPr>
              <w:t xml:space="preserve"> электро-, тепло-, газо- и водоснабжения населения, водоотведения, снабжения населения топливом в пределах полномочий, установленных законодательством Российской Федерации;</w:t>
            </w:r>
            <w:bookmarkEnd w:id="20"/>
            <w:bookmarkEnd w:id="21"/>
          </w:p>
        </w:tc>
        <w:tc>
          <w:tcPr>
            <w:tcW w:w="2693" w:type="dxa"/>
            <w:tcBorders>
              <w:top w:val="single" w:sz="4" w:space="0" w:color="auto"/>
              <w:left w:val="single" w:sz="4" w:space="0" w:color="auto"/>
              <w:bottom w:val="single" w:sz="4" w:space="0" w:color="auto"/>
              <w:right w:val="single" w:sz="4" w:space="0" w:color="auto"/>
            </w:tcBorders>
          </w:tcPr>
          <w:p w14:paraId="32C5BD74" w14:textId="77777777" w:rsidR="00301FF0" w:rsidRPr="00961C26" w:rsidRDefault="00301FF0">
            <w:pPr>
              <w:spacing w:after="0" w:line="240" w:lineRule="auto"/>
              <w:outlineLvl w:val="1"/>
              <w:rPr>
                <w:rFonts w:ascii="Times New Roman" w:hAnsi="Times New Roman" w:cs="Times New Roman"/>
              </w:rPr>
            </w:pPr>
            <w:bookmarkStart w:id="22" w:name="_Toc234847896"/>
            <w:bookmarkStart w:id="23" w:name="_Toc236043975"/>
            <w:r w:rsidRPr="00961C26">
              <w:rPr>
                <w:rFonts w:ascii="Times New Roman" w:hAnsi="Times New Roman" w:cs="Times New Roman"/>
              </w:rPr>
              <w:t>Объекты электроснабжения.</w:t>
            </w:r>
            <w:bookmarkEnd w:id="22"/>
            <w:bookmarkEnd w:id="23"/>
          </w:p>
          <w:p w14:paraId="6701EB32" w14:textId="77777777" w:rsidR="00301FF0" w:rsidRPr="00961C26" w:rsidRDefault="00301FF0">
            <w:pPr>
              <w:spacing w:after="0" w:line="240" w:lineRule="auto"/>
              <w:outlineLvl w:val="1"/>
              <w:rPr>
                <w:rFonts w:ascii="Times New Roman" w:hAnsi="Times New Roman" w:cs="Times New Roman"/>
              </w:rPr>
            </w:pPr>
            <w:bookmarkStart w:id="24" w:name="_Toc234847897"/>
            <w:bookmarkStart w:id="25" w:name="_Toc236043976"/>
            <w:r w:rsidRPr="00961C26">
              <w:rPr>
                <w:rFonts w:ascii="Times New Roman" w:hAnsi="Times New Roman" w:cs="Times New Roman"/>
              </w:rPr>
              <w:t>Объекты теплоснабжения.</w:t>
            </w:r>
            <w:bookmarkEnd w:id="24"/>
            <w:bookmarkEnd w:id="25"/>
          </w:p>
          <w:p w14:paraId="4FA8D81F" w14:textId="77777777" w:rsidR="00301FF0" w:rsidRPr="00961C26" w:rsidRDefault="00301FF0">
            <w:pPr>
              <w:spacing w:after="0" w:line="240" w:lineRule="auto"/>
              <w:outlineLvl w:val="1"/>
              <w:rPr>
                <w:rFonts w:ascii="Times New Roman" w:hAnsi="Times New Roman" w:cs="Times New Roman"/>
              </w:rPr>
            </w:pPr>
            <w:bookmarkStart w:id="26" w:name="_Toc234847898"/>
            <w:bookmarkStart w:id="27" w:name="_Toc236043977"/>
            <w:r w:rsidRPr="00961C26">
              <w:rPr>
                <w:rFonts w:ascii="Times New Roman" w:hAnsi="Times New Roman" w:cs="Times New Roman"/>
              </w:rPr>
              <w:t>Объекты газоснабжения.</w:t>
            </w:r>
            <w:bookmarkEnd w:id="26"/>
            <w:bookmarkEnd w:id="27"/>
          </w:p>
          <w:p w14:paraId="1B77F9E0" w14:textId="77777777" w:rsidR="00301FF0" w:rsidRPr="00961C26" w:rsidRDefault="00301FF0">
            <w:pPr>
              <w:spacing w:after="0" w:line="240" w:lineRule="auto"/>
              <w:outlineLvl w:val="1"/>
              <w:rPr>
                <w:rFonts w:ascii="Times New Roman" w:hAnsi="Times New Roman" w:cs="Times New Roman"/>
              </w:rPr>
            </w:pPr>
            <w:bookmarkStart w:id="28" w:name="_Toc234847899"/>
            <w:bookmarkStart w:id="29" w:name="_Toc236043978"/>
            <w:r w:rsidRPr="00961C26">
              <w:rPr>
                <w:rFonts w:ascii="Times New Roman" w:hAnsi="Times New Roman" w:cs="Times New Roman"/>
              </w:rPr>
              <w:t>Объекты водоснабжения.</w:t>
            </w:r>
            <w:bookmarkEnd w:id="28"/>
            <w:bookmarkEnd w:id="29"/>
          </w:p>
          <w:p w14:paraId="64B9CD55" w14:textId="77777777" w:rsidR="00301FF0" w:rsidRPr="00961C26" w:rsidRDefault="00301FF0">
            <w:pPr>
              <w:spacing w:after="0" w:line="240" w:lineRule="auto"/>
              <w:outlineLvl w:val="1"/>
              <w:rPr>
                <w:rFonts w:ascii="Times New Roman" w:hAnsi="Times New Roman" w:cs="Times New Roman"/>
              </w:rPr>
            </w:pPr>
            <w:bookmarkStart w:id="30" w:name="_Toc234847900"/>
            <w:bookmarkStart w:id="31" w:name="_Toc236043979"/>
            <w:r w:rsidRPr="00961C26">
              <w:rPr>
                <w:rFonts w:ascii="Times New Roman" w:hAnsi="Times New Roman" w:cs="Times New Roman"/>
              </w:rPr>
              <w:t>Объекты водоотведения</w:t>
            </w:r>
            <w:bookmarkEnd w:id="30"/>
            <w:bookmarkEnd w:id="31"/>
          </w:p>
          <w:p w14:paraId="4707103E" w14:textId="77777777" w:rsidR="00301FF0" w:rsidRPr="00961C26" w:rsidRDefault="00301FF0">
            <w:pPr>
              <w:spacing w:after="0" w:line="240" w:lineRule="auto"/>
              <w:outlineLvl w:val="1"/>
              <w:rPr>
                <w:rFonts w:ascii="Times New Roman" w:hAnsi="Times New Roman" w:cs="Times New Roman"/>
              </w:rPr>
            </w:pPr>
          </w:p>
        </w:tc>
      </w:tr>
      <w:tr w:rsidR="00301FF0" w:rsidRPr="00961C26" w14:paraId="0072524D" w14:textId="77777777" w:rsidTr="008367A0">
        <w:tc>
          <w:tcPr>
            <w:tcW w:w="3222" w:type="dxa"/>
            <w:tcBorders>
              <w:top w:val="single" w:sz="4" w:space="0" w:color="auto"/>
              <w:left w:val="single" w:sz="4" w:space="0" w:color="auto"/>
              <w:bottom w:val="single" w:sz="4" w:space="0" w:color="auto"/>
              <w:right w:val="single" w:sz="4" w:space="0" w:color="auto"/>
            </w:tcBorders>
            <w:hideMark/>
          </w:tcPr>
          <w:p w14:paraId="272FA194" w14:textId="77777777" w:rsidR="00301FF0" w:rsidRPr="00961C26" w:rsidRDefault="00301FF0">
            <w:pPr>
              <w:spacing w:after="0" w:line="240" w:lineRule="auto"/>
              <w:outlineLvl w:val="1"/>
              <w:rPr>
                <w:rFonts w:ascii="Times New Roman" w:hAnsi="Times New Roman" w:cs="Times New Roman"/>
              </w:rPr>
            </w:pPr>
            <w:bookmarkStart w:id="32" w:name="_Toc234847901"/>
            <w:bookmarkStart w:id="33" w:name="_Toc236043980"/>
            <w:r w:rsidRPr="00961C26">
              <w:rPr>
                <w:rFonts w:ascii="Times New Roman" w:hAnsi="Times New Roman" w:cs="Times New Roman"/>
              </w:rPr>
              <w:t>2) автомобильные дороги местного значения;</w:t>
            </w:r>
            <w:bookmarkEnd w:id="32"/>
            <w:bookmarkEnd w:id="33"/>
          </w:p>
        </w:tc>
        <w:tc>
          <w:tcPr>
            <w:tcW w:w="3724" w:type="dxa"/>
            <w:tcBorders>
              <w:top w:val="single" w:sz="4" w:space="0" w:color="auto"/>
              <w:left w:val="single" w:sz="4" w:space="0" w:color="auto"/>
              <w:bottom w:val="single" w:sz="4" w:space="0" w:color="auto"/>
              <w:right w:val="single" w:sz="4" w:space="0" w:color="auto"/>
            </w:tcBorders>
            <w:hideMark/>
          </w:tcPr>
          <w:p w14:paraId="69567B9C" w14:textId="67B77A46" w:rsidR="00301FF0" w:rsidRPr="00961C26" w:rsidRDefault="00301FF0">
            <w:pPr>
              <w:spacing w:after="0" w:line="240" w:lineRule="auto"/>
              <w:outlineLvl w:val="1"/>
              <w:rPr>
                <w:rFonts w:ascii="Times New Roman" w:hAnsi="Times New Roman" w:cs="Times New Roman"/>
              </w:rPr>
            </w:pPr>
            <w:bookmarkStart w:id="34" w:name="_Toc234847902"/>
            <w:bookmarkStart w:id="35" w:name="_Toc236043981"/>
            <w:r w:rsidRPr="00961C26">
              <w:rPr>
                <w:rFonts w:ascii="Times New Roman" w:hAnsi="Times New Roman" w:cs="Times New Roman"/>
              </w:rPr>
              <w:t xml:space="preserve">дорожная деятельность в отношении автомобильных дорог местного значения в границах </w:t>
            </w:r>
            <w:r w:rsidR="00155413">
              <w:rPr>
                <w:rFonts w:ascii="Times New Roman" w:hAnsi="Times New Roman" w:cs="Times New Roman"/>
              </w:rPr>
              <w:t>муниципального округа</w:t>
            </w:r>
            <w:r w:rsidRPr="00961C26">
              <w:rPr>
                <w:rFonts w:ascii="Times New Roman" w:hAnsi="Times New Roman" w:cs="Times New Roman"/>
              </w:rPr>
              <w:t xml:space="preserve"> и обеспечение безопасности дорожного движения на них, включая создание и обеспечение функционирования парковок (парковочных мест);</w:t>
            </w:r>
            <w:bookmarkEnd w:id="34"/>
            <w:bookmarkEnd w:id="35"/>
          </w:p>
        </w:tc>
        <w:tc>
          <w:tcPr>
            <w:tcW w:w="2693" w:type="dxa"/>
            <w:tcBorders>
              <w:top w:val="single" w:sz="4" w:space="0" w:color="auto"/>
              <w:left w:val="single" w:sz="4" w:space="0" w:color="auto"/>
              <w:bottom w:val="single" w:sz="4" w:space="0" w:color="auto"/>
              <w:right w:val="single" w:sz="4" w:space="0" w:color="auto"/>
            </w:tcBorders>
            <w:hideMark/>
          </w:tcPr>
          <w:p w14:paraId="35D10F80" w14:textId="77777777" w:rsidR="00301FF0" w:rsidRPr="00961C26" w:rsidRDefault="00301FF0">
            <w:pPr>
              <w:spacing w:after="0" w:line="240" w:lineRule="auto"/>
              <w:outlineLvl w:val="1"/>
              <w:rPr>
                <w:rFonts w:ascii="Times New Roman" w:hAnsi="Times New Roman" w:cs="Times New Roman"/>
              </w:rPr>
            </w:pPr>
            <w:bookmarkStart w:id="36" w:name="_Toc234847903"/>
            <w:bookmarkStart w:id="37" w:name="_Toc236043982"/>
            <w:r w:rsidRPr="00961C26">
              <w:rPr>
                <w:rFonts w:ascii="Times New Roman" w:hAnsi="Times New Roman" w:cs="Times New Roman"/>
              </w:rPr>
              <w:t>Улично-дорожная сеть;</w:t>
            </w:r>
            <w:bookmarkEnd w:id="36"/>
            <w:bookmarkEnd w:id="37"/>
          </w:p>
          <w:p w14:paraId="304C76B2" w14:textId="77777777" w:rsidR="00301FF0" w:rsidRPr="00961C26" w:rsidRDefault="00301FF0">
            <w:pPr>
              <w:spacing w:after="0" w:line="240" w:lineRule="auto"/>
              <w:outlineLvl w:val="1"/>
              <w:rPr>
                <w:rFonts w:ascii="Times New Roman" w:hAnsi="Times New Roman" w:cs="Times New Roman"/>
              </w:rPr>
            </w:pPr>
            <w:bookmarkStart w:id="38" w:name="_Toc234847904"/>
            <w:bookmarkStart w:id="39" w:name="_Toc236043983"/>
            <w:r w:rsidRPr="00961C26">
              <w:rPr>
                <w:rFonts w:ascii="Times New Roman" w:hAnsi="Times New Roman" w:cs="Times New Roman"/>
              </w:rPr>
              <w:t>парковки</w:t>
            </w:r>
            <w:bookmarkEnd w:id="38"/>
            <w:bookmarkEnd w:id="39"/>
          </w:p>
        </w:tc>
      </w:tr>
      <w:tr w:rsidR="00301FF0" w:rsidRPr="00961C26" w14:paraId="23D3A0B7" w14:textId="77777777" w:rsidTr="00301FF0">
        <w:tc>
          <w:tcPr>
            <w:tcW w:w="3222" w:type="dxa"/>
            <w:tcBorders>
              <w:top w:val="single" w:sz="4" w:space="0" w:color="auto"/>
              <w:left w:val="single" w:sz="4" w:space="0" w:color="auto"/>
              <w:bottom w:val="single" w:sz="4" w:space="0" w:color="auto"/>
              <w:right w:val="single" w:sz="4" w:space="0" w:color="auto"/>
            </w:tcBorders>
            <w:hideMark/>
          </w:tcPr>
          <w:p w14:paraId="3CCBF9F6" w14:textId="77777777" w:rsidR="00301FF0" w:rsidRPr="00961C26" w:rsidRDefault="00301FF0">
            <w:pPr>
              <w:spacing w:after="0" w:line="240" w:lineRule="auto"/>
              <w:outlineLvl w:val="1"/>
              <w:rPr>
                <w:rFonts w:ascii="Times New Roman" w:hAnsi="Times New Roman" w:cs="Times New Roman"/>
              </w:rPr>
            </w:pPr>
            <w:bookmarkStart w:id="40" w:name="_Toc234847905"/>
            <w:bookmarkStart w:id="41" w:name="_Toc236043984"/>
            <w:r w:rsidRPr="00961C26">
              <w:rPr>
                <w:rFonts w:ascii="Times New Roman" w:hAnsi="Times New Roman" w:cs="Times New Roman"/>
              </w:rPr>
              <w:t>3) объекты культурного наследия местного (муниципального) значения;</w:t>
            </w:r>
            <w:bookmarkEnd w:id="40"/>
            <w:bookmarkEnd w:id="41"/>
          </w:p>
        </w:tc>
        <w:tc>
          <w:tcPr>
            <w:tcW w:w="3724" w:type="dxa"/>
            <w:tcBorders>
              <w:top w:val="single" w:sz="4" w:space="0" w:color="auto"/>
              <w:left w:val="single" w:sz="4" w:space="0" w:color="auto"/>
              <w:bottom w:val="single" w:sz="4" w:space="0" w:color="auto"/>
              <w:right w:val="single" w:sz="4" w:space="0" w:color="auto"/>
            </w:tcBorders>
            <w:hideMark/>
          </w:tcPr>
          <w:p w14:paraId="78412FBA" w14:textId="5160857D" w:rsidR="00301FF0" w:rsidRPr="00961C26" w:rsidRDefault="00301FF0">
            <w:pPr>
              <w:spacing w:after="0" w:line="240" w:lineRule="auto"/>
              <w:outlineLvl w:val="1"/>
              <w:rPr>
                <w:rFonts w:ascii="Times New Roman" w:hAnsi="Times New Roman" w:cs="Times New Roman"/>
              </w:rPr>
            </w:pPr>
            <w:bookmarkStart w:id="42" w:name="_Toc234847906"/>
            <w:bookmarkStart w:id="43" w:name="_Toc236043985"/>
            <w:r w:rsidRPr="00961C26">
              <w:rPr>
                <w:rFonts w:ascii="Times New Roman" w:hAnsi="Times New Roman" w:cs="Times New Roman"/>
              </w:rPr>
              <w:t xml:space="preserve">сохранение, использование и популяризация объектов культурного наследия (памятников истории и культуры), находящихся в собственности </w:t>
            </w:r>
            <w:r w:rsidR="00155413">
              <w:rPr>
                <w:rFonts w:ascii="Times New Roman" w:hAnsi="Times New Roman" w:cs="Times New Roman"/>
              </w:rPr>
              <w:t>муниципального округа</w:t>
            </w:r>
            <w:r w:rsidRPr="00961C26">
              <w:rPr>
                <w:rFonts w:ascii="Times New Roman" w:hAnsi="Times New Roman" w:cs="Times New Roman"/>
              </w:rPr>
              <w:t xml:space="preserve">, охрана объектов культурного наследия (памятников истории и культуры) местного (муниципального) значения, расположенных на территории </w:t>
            </w:r>
            <w:r w:rsidR="00155413">
              <w:rPr>
                <w:rFonts w:ascii="Times New Roman" w:hAnsi="Times New Roman" w:cs="Times New Roman"/>
              </w:rPr>
              <w:t>муниципального округа</w:t>
            </w:r>
            <w:r w:rsidRPr="00961C26">
              <w:rPr>
                <w:rFonts w:ascii="Times New Roman" w:hAnsi="Times New Roman" w:cs="Times New Roman"/>
              </w:rPr>
              <w:t>;</w:t>
            </w:r>
            <w:bookmarkEnd w:id="42"/>
            <w:bookmarkEnd w:id="43"/>
          </w:p>
        </w:tc>
        <w:tc>
          <w:tcPr>
            <w:tcW w:w="2693" w:type="dxa"/>
            <w:tcBorders>
              <w:top w:val="single" w:sz="4" w:space="0" w:color="auto"/>
              <w:left w:val="single" w:sz="4" w:space="0" w:color="auto"/>
              <w:bottom w:val="single" w:sz="4" w:space="0" w:color="auto"/>
              <w:right w:val="single" w:sz="4" w:space="0" w:color="auto"/>
            </w:tcBorders>
            <w:hideMark/>
          </w:tcPr>
          <w:p w14:paraId="77D0E44F" w14:textId="77777777" w:rsidR="00301FF0" w:rsidRPr="00961C26" w:rsidRDefault="002917F1">
            <w:pPr>
              <w:spacing w:after="0" w:line="240" w:lineRule="auto"/>
              <w:outlineLvl w:val="1"/>
              <w:rPr>
                <w:rFonts w:ascii="Times New Roman" w:hAnsi="Times New Roman" w:cs="Times New Roman"/>
              </w:rPr>
            </w:pPr>
            <w:bookmarkStart w:id="44" w:name="_Toc234847907"/>
            <w:bookmarkStart w:id="45" w:name="_Toc236043986"/>
            <w:r w:rsidRPr="00961C26">
              <w:rPr>
                <w:rFonts w:ascii="Times New Roman" w:hAnsi="Times New Roman" w:cs="Times New Roman"/>
              </w:rPr>
              <w:t>-</w:t>
            </w:r>
            <w:bookmarkEnd w:id="44"/>
            <w:bookmarkEnd w:id="45"/>
          </w:p>
        </w:tc>
      </w:tr>
      <w:tr w:rsidR="00301FF0" w:rsidRPr="00961C26" w14:paraId="5A221CF4" w14:textId="77777777" w:rsidTr="00301FF0">
        <w:tc>
          <w:tcPr>
            <w:tcW w:w="3222" w:type="dxa"/>
            <w:tcBorders>
              <w:top w:val="single" w:sz="4" w:space="0" w:color="auto"/>
              <w:left w:val="single" w:sz="4" w:space="0" w:color="auto"/>
              <w:bottom w:val="single" w:sz="4" w:space="0" w:color="auto"/>
              <w:right w:val="single" w:sz="4" w:space="0" w:color="auto"/>
            </w:tcBorders>
            <w:hideMark/>
          </w:tcPr>
          <w:p w14:paraId="08C94342" w14:textId="77777777" w:rsidR="00301FF0" w:rsidRPr="00961C26" w:rsidRDefault="0084082D">
            <w:pPr>
              <w:spacing w:after="0" w:line="240" w:lineRule="auto"/>
              <w:outlineLvl w:val="1"/>
              <w:rPr>
                <w:rFonts w:ascii="Times New Roman" w:hAnsi="Times New Roman" w:cs="Times New Roman"/>
              </w:rPr>
            </w:pPr>
            <w:bookmarkStart w:id="46" w:name="_Toc234847908"/>
            <w:bookmarkStart w:id="47" w:name="_Toc236043987"/>
            <w:r w:rsidRPr="00961C26">
              <w:rPr>
                <w:rFonts w:ascii="Times New Roman" w:hAnsi="Times New Roman" w:cs="Times New Roman"/>
              </w:rPr>
              <w:t>-</w:t>
            </w:r>
            <w:bookmarkEnd w:id="46"/>
            <w:bookmarkEnd w:id="47"/>
          </w:p>
          <w:p w14:paraId="2C25E5FD" w14:textId="77777777" w:rsidR="0084082D" w:rsidRPr="00961C26" w:rsidRDefault="0084082D">
            <w:pPr>
              <w:spacing w:after="0" w:line="240" w:lineRule="auto"/>
              <w:outlineLvl w:val="1"/>
              <w:rPr>
                <w:rFonts w:ascii="Times New Roman" w:hAnsi="Times New Roman" w:cs="Times New Roman"/>
              </w:rPr>
            </w:pPr>
          </w:p>
        </w:tc>
        <w:tc>
          <w:tcPr>
            <w:tcW w:w="3724" w:type="dxa"/>
            <w:tcBorders>
              <w:top w:val="single" w:sz="4" w:space="0" w:color="auto"/>
              <w:left w:val="single" w:sz="4" w:space="0" w:color="auto"/>
              <w:bottom w:val="single" w:sz="4" w:space="0" w:color="auto"/>
              <w:right w:val="single" w:sz="4" w:space="0" w:color="auto"/>
            </w:tcBorders>
            <w:hideMark/>
          </w:tcPr>
          <w:p w14:paraId="44F4D86D" w14:textId="06930357" w:rsidR="00301FF0" w:rsidRPr="00961C26" w:rsidRDefault="00301FF0">
            <w:pPr>
              <w:spacing w:after="0" w:line="240" w:lineRule="auto"/>
              <w:outlineLvl w:val="1"/>
              <w:rPr>
                <w:rFonts w:ascii="Times New Roman" w:hAnsi="Times New Roman" w:cs="Times New Roman"/>
              </w:rPr>
            </w:pPr>
            <w:bookmarkStart w:id="48" w:name="_Toc234847909"/>
            <w:bookmarkStart w:id="49" w:name="_Toc236043988"/>
            <w:r w:rsidRPr="00961C26">
              <w:rPr>
                <w:rFonts w:ascii="Times New Roman" w:hAnsi="Times New Roman" w:cs="Times New Roman"/>
              </w:rPr>
              <w:t xml:space="preserve">создание условий для оказания медицинской помощи населению на территории </w:t>
            </w:r>
            <w:r w:rsidR="00155413">
              <w:rPr>
                <w:rFonts w:ascii="Times New Roman" w:hAnsi="Times New Roman" w:cs="Times New Roman"/>
              </w:rPr>
              <w:t>муниципального округа</w:t>
            </w:r>
            <w:r w:rsidRPr="00961C26">
              <w:rPr>
                <w:rFonts w:ascii="Times New Roman" w:hAnsi="Times New Roman" w:cs="Times New Roman"/>
              </w:rPr>
              <w:t xml:space="preserve"> (за исключением территорий городских округов, включенных в утвержденный Правительством Российской Федерации перечень территорий, население которых обеспечивается медицинской помощью в медицинских организациях, подведомственных федеральному органу исполнительной власти, осуществляющему функции по медико-санитарному обеспечению населения отдельных территорий) в соответствии с территориальной программой государственных гарантий бесплатного оказания гражданам медицинской помощи;</w:t>
            </w:r>
            <w:bookmarkEnd w:id="48"/>
            <w:bookmarkEnd w:id="49"/>
          </w:p>
        </w:tc>
        <w:tc>
          <w:tcPr>
            <w:tcW w:w="2693" w:type="dxa"/>
            <w:tcBorders>
              <w:top w:val="single" w:sz="4" w:space="0" w:color="auto"/>
              <w:left w:val="single" w:sz="4" w:space="0" w:color="auto"/>
              <w:bottom w:val="single" w:sz="4" w:space="0" w:color="auto"/>
              <w:right w:val="single" w:sz="4" w:space="0" w:color="auto"/>
            </w:tcBorders>
            <w:hideMark/>
          </w:tcPr>
          <w:p w14:paraId="001FAC50" w14:textId="77777777" w:rsidR="00301FF0" w:rsidRPr="00961C26" w:rsidRDefault="00301FF0">
            <w:pPr>
              <w:spacing w:after="0" w:line="240" w:lineRule="auto"/>
              <w:outlineLvl w:val="1"/>
              <w:rPr>
                <w:rFonts w:ascii="Times New Roman" w:hAnsi="Times New Roman" w:cs="Times New Roman"/>
              </w:rPr>
            </w:pPr>
            <w:bookmarkStart w:id="50" w:name="_Toc234847910"/>
            <w:bookmarkStart w:id="51" w:name="_Toc236043989"/>
            <w:r w:rsidRPr="00961C26">
              <w:rPr>
                <w:rFonts w:ascii="Times New Roman" w:hAnsi="Times New Roman" w:cs="Times New Roman"/>
              </w:rPr>
              <w:t>-</w:t>
            </w:r>
            <w:bookmarkEnd w:id="50"/>
            <w:bookmarkEnd w:id="51"/>
          </w:p>
        </w:tc>
      </w:tr>
      <w:tr w:rsidR="00301FF0" w:rsidRPr="00961C26" w14:paraId="48D57537" w14:textId="77777777" w:rsidTr="00301FF0">
        <w:trPr>
          <w:trHeight w:val="557"/>
        </w:trPr>
        <w:tc>
          <w:tcPr>
            <w:tcW w:w="3222" w:type="dxa"/>
            <w:tcBorders>
              <w:top w:val="single" w:sz="4" w:space="0" w:color="auto"/>
              <w:left w:val="single" w:sz="4" w:space="0" w:color="auto"/>
              <w:bottom w:val="single" w:sz="4" w:space="0" w:color="auto"/>
              <w:right w:val="single" w:sz="4" w:space="0" w:color="auto"/>
            </w:tcBorders>
            <w:hideMark/>
          </w:tcPr>
          <w:p w14:paraId="69BD96B4" w14:textId="77777777" w:rsidR="00301FF0" w:rsidRPr="00961C26" w:rsidRDefault="00301FF0">
            <w:pPr>
              <w:pStyle w:val="ConsPlusNormal"/>
              <w:spacing w:line="276" w:lineRule="auto"/>
              <w:ind w:firstLine="0"/>
              <w:jc w:val="both"/>
              <w:outlineLvl w:val="1"/>
              <w:rPr>
                <w:rFonts w:ascii="Times New Roman" w:hAnsi="Times New Roman" w:cs="Times New Roman"/>
                <w:sz w:val="22"/>
                <w:szCs w:val="22"/>
              </w:rPr>
            </w:pPr>
            <w:bookmarkStart w:id="52" w:name="_Toc234847911"/>
            <w:bookmarkStart w:id="53" w:name="_Toc236043990"/>
            <w:r w:rsidRPr="00961C26">
              <w:rPr>
                <w:rFonts w:ascii="Times New Roman" w:hAnsi="Times New Roman" w:cs="Times New Roman"/>
                <w:sz w:val="22"/>
                <w:szCs w:val="22"/>
              </w:rPr>
              <w:lastRenderedPageBreak/>
              <w:t>5) объекты физической культуры и массового спорта, в том числе:</w:t>
            </w:r>
            <w:bookmarkEnd w:id="52"/>
            <w:bookmarkEnd w:id="53"/>
          </w:p>
          <w:p w14:paraId="294B6C5B" w14:textId="77777777" w:rsidR="00301FF0" w:rsidRPr="00961C26" w:rsidRDefault="00301FF0">
            <w:pPr>
              <w:pStyle w:val="ConsPlusNormal"/>
              <w:spacing w:line="276" w:lineRule="auto"/>
              <w:ind w:firstLine="0"/>
              <w:jc w:val="both"/>
              <w:outlineLvl w:val="1"/>
              <w:rPr>
                <w:rFonts w:ascii="Times New Roman" w:hAnsi="Times New Roman" w:cs="Times New Roman"/>
                <w:sz w:val="22"/>
                <w:szCs w:val="22"/>
              </w:rPr>
            </w:pPr>
            <w:bookmarkStart w:id="54" w:name="_Toc234847912"/>
            <w:bookmarkStart w:id="55" w:name="_Toc236043991"/>
            <w:r w:rsidRPr="00961C26">
              <w:rPr>
                <w:rFonts w:ascii="Times New Roman" w:hAnsi="Times New Roman" w:cs="Times New Roman"/>
                <w:sz w:val="22"/>
                <w:szCs w:val="22"/>
              </w:rPr>
              <w:t>а) спортивные комплексы;</w:t>
            </w:r>
            <w:bookmarkEnd w:id="54"/>
            <w:bookmarkEnd w:id="55"/>
          </w:p>
          <w:p w14:paraId="4D88A74A" w14:textId="77777777" w:rsidR="00301FF0" w:rsidRPr="00961C26" w:rsidRDefault="00301FF0">
            <w:pPr>
              <w:pStyle w:val="ConsPlusNormal"/>
              <w:spacing w:line="276" w:lineRule="auto"/>
              <w:ind w:firstLine="0"/>
              <w:jc w:val="both"/>
              <w:outlineLvl w:val="1"/>
              <w:rPr>
                <w:rFonts w:ascii="Times New Roman" w:hAnsi="Times New Roman" w:cs="Times New Roman"/>
                <w:sz w:val="22"/>
                <w:szCs w:val="22"/>
              </w:rPr>
            </w:pPr>
            <w:bookmarkStart w:id="56" w:name="_Toc234847913"/>
            <w:bookmarkStart w:id="57" w:name="_Toc236043992"/>
            <w:r w:rsidRPr="00961C26">
              <w:rPr>
                <w:rFonts w:ascii="Times New Roman" w:hAnsi="Times New Roman" w:cs="Times New Roman"/>
                <w:sz w:val="22"/>
                <w:szCs w:val="22"/>
              </w:rPr>
              <w:t>б) плавательные бассейны;</w:t>
            </w:r>
            <w:bookmarkEnd w:id="56"/>
            <w:bookmarkEnd w:id="57"/>
          </w:p>
          <w:p w14:paraId="0E869F9F" w14:textId="77777777" w:rsidR="00301FF0" w:rsidRPr="00961C26" w:rsidRDefault="00301FF0">
            <w:pPr>
              <w:pStyle w:val="ConsPlusNormal"/>
              <w:spacing w:line="276" w:lineRule="auto"/>
              <w:ind w:firstLine="0"/>
              <w:jc w:val="both"/>
              <w:outlineLvl w:val="1"/>
              <w:rPr>
                <w:rFonts w:ascii="Times New Roman" w:hAnsi="Times New Roman" w:cs="Times New Roman"/>
                <w:sz w:val="22"/>
                <w:szCs w:val="22"/>
              </w:rPr>
            </w:pPr>
            <w:bookmarkStart w:id="58" w:name="_Toc234847914"/>
            <w:bookmarkStart w:id="59" w:name="_Toc236043993"/>
            <w:r w:rsidRPr="00961C26">
              <w:rPr>
                <w:rFonts w:ascii="Times New Roman" w:hAnsi="Times New Roman" w:cs="Times New Roman"/>
                <w:sz w:val="22"/>
                <w:szCs w:val="22"/>
              </w:rPr>
              <w:t>в) стадионы;</w:t>
            </w:r>
            <w:bookmarkEnd w:id="58"/>
            <w:bookmarkEnd w:id="59"/>
          </w:p>
        </w:tc>
        <w:tc>
          <w:tcPr>
            <w:tcW w:w="3724" w:type="dxa"/>
            <w:tcBorders>
              <w:top w:val="single" w:sz="4" w:space="0" w:color="auto"/>
              <w:left w:val="single" w:sz="4" w:space="0" w:color="auto"/>
              <w:bottom w:val="single" w:sz="4" w:space="0" w:color="auto"/>
              <w:right w:val="single" w:sz="4" w:space="0" w:color="auto"/>
            </w:tcBorders>
            <w:hideMark/>
          </w:tcPr>
          <w:p w14:paraId="5DA65327" w14:textId="3470A7A5" w:rsidR="00301FF0" w:rsidRPr="00961C26" w:rsidRDefault="00301FF0">
            <w:pPr>
              <w:spacing w:after="0" w:line="240" w:lineRule="auto"/>
              <w:outlineLvl w:val="1"/>
              <w:rPr>
                <w:rFonts w:ascii="Times New Roman" w:hAnsi="Times New Roman" w:cs="Times New Roman"/>
              </w:rPr>
            </w:pPr>
            <w:bookmarkStart w:id="60" w:name="_Toc234847915"/>
            <w:bookmarkStart w:id="61" w:name="_Toc236043994"/>
            <w:r w:rsidRPr="00961C26">
              <w:rPr>
                <w:rFonts w:ascii="Times New Roman" w:hAnsi="Times New Roman" w:cs="Times New Roman"/>
              </w:rPr>
              <w:t xml:space="preserve">обеспечение условий для развития на территории </w:t>
            </w:r>
            <w:r w:rsidR="00155413">
              <w:rPr>
                <w:rFonts w:ascii="Times New Roman" w:hAnsi="Times New Roman" w:cs="Times New Roman"/>
              </w:rPr>
              <w:t>муниципального округа</w:t>
            </w:r>
            <w:r w:rsidRPr="00961C26">
              <w:rPr>
                <w:rFonts w:ascii="Times New Roman" w:hAnsi="Times New Roman" w:cs="Times New Roman"/>
              </w:rPr>
              <w:t xml:space="preserve"> физической культуры, школьного спорта и массового спорта, организация проведения официальных физкультурно-оздоровительных и спортивных мероприятий </w:t>
            </w:r>
            <w:r w:rsidR="00155413">
              <w:rPr>
                <w:rFonts w:ascii="Times New Roman" w:hAnsi="Times New Roman" w:cs="Times New Roman"/>
              </w:rPr>
              <w:t>муниципального округа</w:t>
            </w:r>
            <w:r w:rsidRPr="00961C26">
              <w:rPr>
                <w:rFonts w:ascii="Times New Roman" w:hAnsi="Times New Roman" w:cs="Times New Roman"/>
              </w:rPr>
              <w:t>;</w:t>
            </w:r>
            <w:bookmarkEnd w:id="60"/>
            <w:bookmarkEnd w:id="61"/>
          </w:p>
        </w:tc>
        <w:tc>
          <w:tcPr>
            <w:tcW w:w="2693" w:type="dxa"/>
            <w:tcBorders>
              <w:top w:val="single" w:sz="4" w:space="0" w:color="auto"/>
              <w:left w:val="single" w:sz="4" w:space="0" w:color="auto"/>
              <w:bottom w:val="single" w:sz="4" w:space="0" w:color="auto"/>
              <w:right w:val="single" w:sz="4" w:space="0" w:color="auto"/>
            </w:tcBorders>
            <w:hideMark/>
          </w:tcPr>
          <w:p w14:paraId="50D0E871" w14:textId="77777777" w:rsidR="00301FF0" w:rsidRPr="00961C26" w:rsidRDefault="00301FF0">
            <w:pPr>
              <w:pStyle w:val="ConsPlusNormal"/>
              <w:spacing w:line="276" w:lineRule="auto"/>
              <w:ind w:firstLine="0"/>
              <w:jc w:val="both"/>
              <w:outlineLvl w:val="1"/>
              <w:rPr>
                <w:rFonts w:ascii="Times New Roman" w:hAnsi="Times New Roman" w:cs="Times New Roman"/>
                <w:sz w:val="22"/>
                <w:szCs w:val="22"/>
              </w:rPr>
            </w:pPr>
            <w:bookmarkStart w:id="62" w:name="_Toc234847916"/>
            <w:bookmarkStart w:id="63" w:name="_Toc236043995"/>
            <w:r w:rsidRPr="00961C26">
              <w:rPr>
                <w:rFonts w:ascii="Times New Roman" w:hAnsi="Times New Roman" w:cs="Times New Roman"/>
                <w:sz w:val="22"/>
                <w:szCs w:val="22"/>
              </w:rPr>
              <w:t>спортивные комплексы;</w:t>
            </w:r>
            <w:bookmarkEnd w:id="62"/>
            <w:bookmarkEnd w:id="63"/>
          </w:p>
          <w:p w14:paraId="797218C1" w14:textId="77777777" w:rsidR="00301FF0" w:rsidRPr="00961C26" w:rsidRDefault="00301FF0">
            <w:pPr>
              <w:pStyle w:val="ConsPlusNormal"/>
              <w:spacing w:line="276" w:lineRule="auto"/>
              <w:ind w:firstLine="0"/>
              <w:jc w:val="both"/>
              <w:outlineLvl w:val="1"/>
              <w:rPr>
                <w:rFonts w:ascii="Times New Roman" w:hAnsi="Times New Roman" w:cs="Times New Roman"/>
                <w:sz w:val="22"/>
                <w:szCs w:val="22"/>
              </w:rPr>
            </w:pPr>
            <w:bookmarkStart w:id="64" w:name="_Toc234847917"/>
            <w:bookmarkStart w:id="65" w:name="_Toc236043996"/>
            <w:r w:rsidRPr="00961C26">
              <w:rPr>
                <w:rFonts w:ascii="Times New Roman" w:hAnsi="Times New Roman" w:cs="Times New Roman"/>
                <w:sz w:val="22"/>
                <w:szCs w:val="22"/>
              </w:rPr>
              <w:t>плавательные бассейны;</w:t>
            </w:r>
            <w:bookmarkEnd w:id="64"/>
            <w:bookmarkEnd w:id="65"/>
          </w:p>
          <w:p w14:paraId="292C9EEC" w14:textId="77777777" w:rsidR="00301FF0" w:rsidRPr="00961C26" w:rsidRDefault="00301FF0">
            <w:pPr>
              <w:spacing w:after="0" w:line="240" w:lineRule="auto"/>
              <w:outlineLvl w:val="1"/>
              <w:rPr>
                <w:rFonts w:ascii="Times New Roman" w:hAnsi="Times New Roman" w:cs="Times New Roman"/>
              </w:rPr>
            </w:pPr>
            <w:bookmarkStart w:id="66" w:name="_Toc234847918"/>
            <w:bookmarkStart w:id="67" w:name="_Toc236043997"/>
            <w:r w:rsidRPr="00961C26">
              <w:rPr>
                <w:rFonts w:ascii="Times New Roman" w:hAnsi="Times New Roman" w:cs="Times New Roman"/>
              </w:rPr>
              <w:t>стадионы;</w:t>
            </w:r>
            <w:bookmarkEnd w:id="66"/>
            <w:bookmarkEnd w:id="67"/>
          </w:p>
          <w:p w14:paraId="2FD9927C" w14:textId="77777777" w:rsidR="00301FF0" w:rsidRPr="00961C26" w:rsidRDefault="00301FF0">
            <w:pPr>
              <w:spacing w:after="0" w:line="240" w:lineRule="auto"/>
              <w:outlineLvl w:val="1"/>
              <w:rPr>
                <w:rFonts w:ascii="Times New Roman" w:hAnsi="Times New Roman" w:cs="Times New Roman"/>
              </w:rPr>
            </w:pPr>
            <w:r w:rsidRPr="00961C26">
              <w:rPr>
                <w:rFonts w:ascii="Times New Roman" w:hAnsi="Times New Roman" w:cs="Times New Roman"/>
              </w:rPr>
              <w:t xml:space="preserve"> </w:t>
            </w:r>
            <w:bookmarkStart w:id="68" w:name="_Toc234847919"/>
            <w:bookmarkStart w:id="69" w:name="_Toc236043998"/>
            <w:r w:rsidRPr="00961C26">
              <w:rPr>
                <w:rFonts w:ascii="Times New Roman" w:hAnsi="Times New Roman" w:cs="Times New Roman"/>
              </w:rPr>
              <w:t>открытые спортивные сооружения</w:t>
            </w:r>
            <w:bookmarkEnd w:id="68"/>
            <w:bookmarkEnd w:id="69"/>
          </w:p>
        </w:tc>
      </w:tr>
      <w:tr w:rsidR="00301FF0" w:rsidRPr="00961C26" w14:paraId="09C7CC70" w14:textId="77777777" w:rsidTr="00301FF0">
        <w:tc>
          <w:tcPr>
            <w:tcW w:w="3222" w:type="dxa"/>
            <w:tcBorders>
              <w:top w:val="single" w:sz="4" w:space="0" w:color="auto"/>
              <w:left w:val="single" w:sz="4" w:space="0" w:color="auto"/>
              <w:bottom w:val="single" w:sz="4" w:space="0" w:color="auto"/>
              <w:right w:val="single" w:sz="4" w:space="0" w:color="auto"/>
            </w:tcBorders>
            <w:hideMark/>
          </w:tcPr>
          <w:p w14:paraId="3FFE9479" w14:textId="77777777" w:rsidR="00301FF0" w:rsidRPr="00961C26" w:rsidRDefault="00301FF0">
            <w:pPr>
              <w:spacing w:after="0" w:line="240" w:lineRule="auto"/>
              <w:outlineLvl w:val="1"/>
              <w:rPr>
                <w:rFonts w:ascii="Times New Roman" w:hAnsi="Times New Roman" w:cs="Times New Roman"/>
              </w:rPr>
            </w:pPr>
            <w:bookmarkStart w:id="70" w:name="_Toc234847920"/>
            <w:bookmarkStart w:id="71" w:name="_Toc236043999"/>
            <w:r w:rsidRPr="00961C26">
              <w:rPr>
                <w:rFonts w:ascii="Times New Roman" w:hAnsi="Times New Roman" w:cs="Times New Roman"/>
              </w:rPr>
              <w:t>6) объекты образования, в том числе объекты капитального строительства муниципальных образовательных организаций;</w:t>
            </w:r>
            <w:bookmarkEnd w:id="70"/>
            <w:bookmarkEnd w:id="71"/>
          </w:p>
        </w:tc>
        <w:tc>
          <w:tcPr>
            <w:tcW w:w="3724" w:type="dxa"/>
            <w:tcBorders>
              <w:top w:val="single" w:sz="4" w:space="0" w:color="auto"/>
              <w:left w:val="single" w:sz="4" w:space="0" w:color="auto"/>
              <w:bottom w:val="single" w:sz="4" w:space="0" w:color="auto"/>
              <w:right w:val="single" w:sz="4" w:space="0" w:color="auto"/>
            </w:tcBorders>
            <w:hideMark/>
          </w:tcPr>
          <w:p w14:paraId="2492C977" w14:textId="77777777" w:rsidR="00301FF0" w:rsidRPr="00961C26" w:rsidRDefault="00301FF0">
            <w:pPr>
              <w:spacing w:after="0" w:line="240" w:lineRule="auto"/>
              <w:outlineLvl w:val="1"/>
              <w:rPr>
                <w:rFonts w:ascii="Times New Roman" w:hAnsi="Times New Roman" w:cs="Times New Roman"/>
              </w:rPr>
            </w:pPr>
            <w:bookmarkStart w:id="72" w:name="_Toc234847921"/>
            <w:bookmarkStart w:id="73" w:name="_Toc236044000"/>
            <w:r w:rsidRPr="00961C26">
              <w:rPr>
                <w:rFonts w:ascii="Times New Roman" w:hAnsi="Times New Roman" w:cs="Times New Roman"/>
              </w:rPr>
              <w:t>организация предоставления общедоступного и бесплатного дошкольного, начального общего, основного общего, среднего общего образования по основным общеобразовательным программам в муниципальных образовательных организациях (за исключением полномочий по финансовому обеспечению реализации основных общеобразовательных программ в соответствии с федеральными государственными образовательными стандартами), организация предоставления дополнительного образования детей в муниципальных образовательных организациях (за исключением дополнительного образования детей, финансовое обеспечение которого осуществляется органами государственной власти субъекта Российской Федерации), создание условий для осуществления присмотра и ухода за детьми, содержания детей в муниципальных образовательных организациях, а также организация отдыха детей в каникулярное время;</w:t>
            </w:r>
            <w:bookmarkEnd w:id="72"/>
            <w:bookmarkEnd w:id="73"/>
          </w:p>
        </w:tc>
        <w:tc>
          <w:tcPr>
            <w:tcW w:w="2693" w:type="dxa"/>
            <w:tcBorders>
              <w:top w:val="single" w:sz="4" w:space="0" w:color="auto"/>
              <w:left w:val="single" w:sz="4" w:space="0" w:color="auto"/>
              <w:bottom w:val="single" w:sz="4" w:space="0" w:color="auto"/>
              <w:right w:val="single" w:sz="4" w:space="0" w:color="auto"/>
            </w:tcBorders>
            <w:hideMark/>
          </w:tcPr>
          <w:p w14:paraId="2E479619" w14:textId="77777777" w:rsidR="00301FF0" w:rsidRPr="00961C26" w:rsidRDefault="00301FF0">
            <w:pPr>
              <w:spacing w:after="0" w:line="240" w:lineRule="auto"/>
              <w:outlineLvl w:val="1"/>
              <w:rPr>
                <w:rFonts w:ascii="Times New Roman" w:hAnsi="Times New Roman" w:cs="Times New Roman"/>
              </w:rPr>
            </w:pPr>
            <w:bookmarkStart w:id="74" w:name="_Toc234847922"/>
            <w:bookmarkStart w:id="75" w:name="_Toc236044001"/>
            <w:r w:rsidRPr="00961C26">
              <w:rPr>
                <w:rFonts w:ascii="Times New Roman" w:hAnsi="Times New Roman" w:cs="Times New Roman"/>
              </w:rPr>
              <w:t>Объекты образования:</w:t>
            </w:r>
            <w:bookmarkEnd w:id="74"/>
            <w:bookmarkEnd w:id="75"/>
          </w:p>
          <w:p w14:paraId="0B561BF2" w14:textId="77777777" w:rsidR="00301FF0" w:rsidRPr="00961C26" w:rsidRDefault="00301FF0">
            <w:pPr>
              <w:spacing w:after="0" w:line="240" w:lineRule="auto"/>
              <w:outlineLvl w:val="1"/>
              <w:rPr>
                <w:rFonts w:ascii="Times New Roman" w:hAnsi="Times New Roman" w:cs="Times New Roman"/>
              </w:rPr>
            </w:pPr>
            <w:bookmarkStart w:id="76" w:name="_Toc234847923"/>
            <w:bookmarkStart w:id="77" w:name="_Toc236044002"/>
            <w:r w:rsidRPr="00961C26">
              <w:rPr>
                <w:rFonts w:ascii="Times New Roman" w:hAnsi="Times New Roman" w:cs="Times New Roman"/>
              </w:rPr>
              <w:t>дошкольные</w:t>
            </w:r>
            <w:bookmarkEnd w:id="76"/>
            <w:bookmarkEnd w:id="77"/>
          </w:p>
          <w:p w14:paraId="017AC4BF" w14:textId="77777777" w:rsidR="00301FF0" w:rsidRPr="00961C26" w:rsidRDefault="00301FF0">
            <w:pPr>
              <w:spacing w:after="0" w:line="240" w:lineRule="auto"/>
              <w:outlineLvl w:val="1"/>
              <w:rPr>
                <w:rFonts w:ascii="Times New Roman" w:hAnsi="Times New Roman" w:cs="Times New Roman"/>
              </w:rPr>
            </w:pPr>
            <w:bookmarkStart w:id="78" w:name="_Toc234847924"/>
            <w:bookmarkStart w:id="79" w:name="_Toc236044003"/>
            <w:r w:rsidRPr="00961C26">
              <w:rPr>
                <w:rFonts w:ascii="Times New Roman" w:hAnsi="Times New Roman" w:cs="Times New Roman"/>
              </w:rPr>
              <w:t>образовательные учреждения,</w:t>
            </w:r>
            <w:bookmarkEnd w:id="78"/>
            <w:bookmarkEnd w:id="79"/>
          </w:p>
          <w:p w14:paraId="5DDA7ED8" w14:textId="77777777" w:rsidR="00301FF0" w:rsidRPr="00961C26" w:rsidRDefault="00301FF0">
            <w:pPr>
              <w:spacing w:after="0" w:line="240" w:lineRule="auto"/>
              <w:outlineLvl w:val="1"/>
              <w:rPr>
                <w:rFonts w:ascii="Times New Roman" w:hAnsi="Times New Roman" w:cs="Times New Roman"/>
              </w:rPr>
            </w:pPr>
            <w:bookmarkStart w:id="80" w:name="_Toc234847925"/>
            <w:bookmarkStart w:id="81" w:name="_Toc236044004"/>
            <w:r w:rsidRPr="00961C26">
              <w:rPr>
                <w:rFonts w:ascii="Times New Roman" w:hAnsi="Times New Roman" w:cs="Times New Roman"/>
              </w:rPr>
              <w:t>общеобразовательные учреждения,</w:t>
            </w:r>
            <w:bookmarkEnd w:id="80"/>
            <w:bookmarkEnd w:id="81"/>
          </w:p>
          <w:p w14:paraId="22410BCC" w14:textId="77777777" w:rsidR="00301FF0" w:rsidRPr="00961C26" w:rsidRDefault="00301FF0">
            <w:pPr>
              <w:spacing w:after="0" w:line="240" w:lineRule="auto"/>
              <w:outlineLvl w:val="1"/>
              <w:rPr>
                <w:rFonts w:ascii="Times New Roman" w:hAnsi="Times New Roman" w:cs="Times New Roman"/>
              </w:rPr>
            </w:pPr>
            <w:bookmarkStart w:id="82" w:name="_Toc234847926"/>
            <w:bookmarkStart w:id="83" w:name="_Toc236044005"/>
            <w:r w:rsidRPr="00961C26">
              <w:rPr>
                <w:rFonts w:ascii="Times New Roman" w:hAnsi="Times New Roman" w:cs="Times New Roman"/>
              </w:rPr>
              <w:t>учреждения дополнительного образования для детей,</w:t>
            </w:r>
            <w:bookmarkEnd w:id="82"/>
            <w:bookmarkEnd w:id="83"/>
          </w:p>
          <w:p w14:paraId="346E628F" w14:textId="77777777" w:rsidR="00301FF0" w:rsidRPr="00961C26" w:rsidRDefault="00301FF0">
            <w:pPr>
              <w:spacing w:after="0" w:line="240" w:lineRule="auto"/>
              <w:outlineLvl w:val="1"/>
              <w:rPr>
                <w:rFonts w:ascii="Times New Roman" w:hAnsi="Times New Roman" w:cs="Times New Roman"/>
              </w:rPr>
            </w:pPr>
          </w:p>
        </w:tc>
      </w:tr>
      <w:tr w:rsidR="00301FF0" w:rsidRPr="00961C26" w14:paraId="2468154F" w14:textId="77777777" w:rsidTr="006F42EF">
        <w:trPr>
          <w:trHeight w:val="558"/>
        </w:trPr>
        <w:tc>
          <w:tcPr>
            <w:tcW w:w="3222" w:type="dxa"/>
            <w:tcBorders>
              <w:top w:val="single" w:sz="4" w:space="0" w:color="auto"/>
              <w:left w:val="single" w:sz="4" w:space="0" w:color="auto"/>
              <w:bottom w:val="single" w:sz="4" w:space="0" w:color="auto"/>
              <w:right w:val="single" w:sz="4" w:space="0" w:color="auto"/>
            </w:tcBorders>
            <w:hideMark/>
          </w:tcPr>
          <w:p w14:paraId="50FA98E9" w14:textId="77777777" w:rsidR="00301FF0" w:rsidRPr="00961C26" w:rsidRDefault="00301FF0">
            <w:pPr>
              <w:pStyle w:val="ConsPlusNormal"/>
              <w:spacing w:line="276" w:lineRule="auto"/>
              <w:ind w:firstLine="0"/>
              <w:jc w:val="both"/>
              <w:outlineLvl w:val="1"/>
              <w:rPr>
                <w:rFonts w:ascii="Times New Roman" w:hAnsi="Times New Roman" w:cs="Times New Roman"/>
                <w:sz w:val="22"/>
                <w:szCs w:val="22"/>
              </w:rPr>
            </w:pPr>
            <w:bookmarkStart w:id="84" w:name="_Toc234847927"/>
            <w:bookmarkStart w:id="85" w:name="_Toc236044006"/>
            <w:r w:rsidRPr="00961C26">
              <w:rPr>
                <w:rFonts w:ascii="Times New Roman" w:hAnsi="Times New Roman" w:cs="Times New Roman"/>
                <w:sz w:val="22"/>
                <w:szCs w:val="22"/>
              </w:rPr>
              <w:t>7) объекты культуры, в том числе:</w:t>
            </w:r>
            <w:bookmarkEnd w:id="84"/>
            <w:bookmarkEnd w:id="85"/>
          </w:p>
          <w:p w14:paraId="38C913A3" w14:textId="77777777" w:rsidR="00301FF0" w:rsidRPr="00961C26" w:rsidRDefault="00301FF0">
            <w:pPr>
              <w:pStyle w:val="ConsPlusNormal"/>
              <w:spacing w:line="276" w:lineRule="auto"/>
              <w:ind w:firstLine="0"/>
              <w:jc w:val="both"/>
              <w:outlineLvl w:val="1"/>
              <w:rPr>
                <w:rFonts w:ascii="Times New Roman" w:hAnsi="Times New Roman" w:cs="Times New Roman"/>
                <w:sz w:val="22"/>
                <w:szCs w:val="22"/>
              </w:rPr>
            </w:pPr>
            <w:bookmarkStart w:id="86" w:name="_Toc234847928"/>
            <w:bookmarkStart w:id="87" w:name="_Toc236044007"/>
            <w:r w:rsidRPr="00961C26">
              <w:rPr>
                <w:rFonts w:ascii="Times New Roman" w:hAnsi="Times New Roman" w:cs="Times New Roman"/>
                <w:sz w:val="22"/>
                <w:szCs w:val="22"/>
              </w:rPr>
              <w:t>а) муниципальные архивы;</w:t>
            </w:r>
            <w:bookmarkEnd w:id="86"/>
            <w:bookmarkEnd w:id="87"/>
          </w:p>
          <w:p w14:paraId="15032AC3" w14:textId="77777777" w:rsidR="00301FF0" w:rsidRPr="00961C26" w:rsidRDefault="00301FF0">
            <w:pPr>
              <w:pStyle w:val="ConsPlusNormal"/>
              <w:spacing w:line="276" w:lineRule="auto"/>
              <w:ind w:firstLine="0"/>
              <w:jc w:val="both"/>
              <w:outlineLvl w:val="1"/>
              <w:rPr>
                <w:rFonts w:ascii="Times New Roman" w:hAnsi="Times New Roman" w:cs="Times New Roman"/>
                <w:sz w:val="22"/>
                <w:szCs w:val="22"/>
              </w:rPr>
            </w:pPr>
            <w:bookmarkStart w:id="88" w:name="_Toc234847929"/>
            <w:bookmarkStart w:id="89" w:name="_Toc236044008"/>
            <w:r w:rsidRPr="00961C26">
              <w:rPr>
                <w:rFonts w:ascii="Times New Roman" w:hAnsi="Times New Roman" w:cs="Times New Roman"/>
                <w:sz w:val="22"/>
                <w:szCs w:val="22"/>
              </w:rPr>
              <w:t>б) муниципальные библиотеки;</w:t>
            </w:r>
            <w:bookmarkEnd w:id="88"/>
            <w:bookmarkEnd w:id="89"/>
          </w:p>
          <w:p w14:paraId="358C2673" w14:textId="77777777" w:rsidR="00301FF0" w:rsidRPr="00961C26" w:rsidRDefault="00301FF0">
            <w:pPr>
              <w:pStyle w:val="ConsPlusNormal"/>
              <w:spacing w:line="276" w:lineRule="auto"/>
              <w:ind w:firstLine="0"/>
              <w:jc w:val="both"/>
              <w:outlineLvl w:val="1"/>
              <w:rPr>
                <w:rFonts w:ascii="Times New Roman" w:hAnsi="Times New Roman" w:cs="Times New Roman"/>
                <w:sz w:val="22"/>
                <w:szCs w:val="22"/>
              </w:rPr>
            </w:pPr>
            <w:bookmarkStart w:id="90" w:name="_Toc234847930"/>
            <w:bookmarkStart w:id="91" w:name="_Toc236044009"/>
            <w:r w:rsidRPr="00961C26">
              <w:rPr>
                <w:rFonts w:ascii="Times New Roman" w:hAnsi="Times New Roman" w:cs="Times New Roman"/>
                <w:sz w:val="22"/>
                <w:szCs w:val="22"/>
              </w:rPr>
              <w:t>в) муниципальные музеи;</w:t>
            </w:r>
            <w:bookmarkEnd w:id="90"/>
            <w:bookmarkEnd w:id="91"/>
          </w:p>
        </w:tc>
        <w:tc>
          <w:tcPr>
            <w:tcW w:w="3724" w:type="dxa"/>
            <w:tcBorders>
              <w:top w:val="single" w:sz="4" w:space="0" w:color="auto"/>
              <w:left w:val="single" w:sz="4" w:space="0" w:color="auto"/>
              <w:bottom w:val="single" w:sz="4" w:space="0" w:color="auto"/>
              <w:right w:val="single" w:sz="4" w:space="0" w:color="auto"/>
            </w:tcBorders>
            <w:hideMark/>
          </w:tcPr>
          <w:p w14:paraId="5CABD8AD" w14:textId="786D7DD9" w:rsidR="00301FF0" w:rsidRPr="00961C26" w:rsidRDefault="00301FF0">
            <w:pPr>
              <w:spacing w:after="0" w:line="240" w:lineRule="auto"/>
              <w:outlineLvl w:val="1"/>
              <w:rPr>
                <w:rFonts w:ascii="Times New Roman" w:hAnsi="Times New Roman" w:cs="Times New Roman"/>
              </w:rPr>
            </w:pPr>
            <w:bookmarkStart w:id="92" w:name="_Toc234847931"/>
            <w:bookmarkStart w:id="93" w:name="_Toc236044010"/>
            <w:r w:rsidRPr="00961C26">
              <w:rPr>
                <w:rFonts w:ascii="Times New Roman" w:hAnsi="Times New Roman" w:cs="Times New Roman"/>
              </w:rPr>
              <w:t xml:space="preserve">организация библиотечного обслуживания населения, комплектование и обеспечение сохранности библиотечных фондов библиотек </w:t>
            </w:r>
            <w:r w:rsidR="00155413">
              <w:rPr>
                <w:rFonts w:ascii="Times New Roman" w:hAnsi="Times New Roman" w:cs="Times New Roman"/>
              </w:rPr>
              <w:t>муниципального округа</w:t>
            </w:r>
            <w:r w:rsidRPr="00961C26">
              <w:rPr>
                <w:rFonts w:ascii="Times New Roman" w:hAnsi="Times New Roman" w:cs="Times New Roman"/>
              </w:rPr>
              <w:t>;</w:t>
            </w:r>
            <w:bookmarkEnd w:id="92"/>
            <w:bookmarkEnd w:id="93"/>
          </w:p>
          <w:p w14:paraId="47A448F4" w14:textId="61706E35" w:rsidR="00301FF0" w:rsidRPr="00961C26" w:rsidRDefault="00301FF0">
            <w:pPr>
              <w:spacing w:after="0" w:line="240" w:lineRule="auto"/>
              <w:outlineLvl w:val="1"/>
              <w:rPr>
                <w:rFonts w:ascii="Times New Roman" w:hAnsi="Times New Roman" w:cs="Times New Roman"/>
              </w:rPr>
            </w:pPr>
            <w:bookmarkStart w:id="94" w:name="_Toc234847932"/>
            <w:bookmarkStart w:id="95" w:name="_Toc236044011"/>
            <w:r w:rsidRPr="00961C26">
              <w:rPr>
                <w:rFonts w:ascii="Times New Roman" w:hAnsi="Times New Roman" w:cs="Times New Roman"/>
              </w:rPr>
              <w:t xml:space="preserve">создание условий для организации досуга и обеспечения жителей </w:t>
            </w:r>
            <w:r w:rsidR="00155413">
              <w:rPr>
                <w:rFonts w:ascii="Times New Roman" w:hAnsi="Times New Roman" w:cs="Times New Roman"/>
              </w:rPr>
              <w:t>муниципального округа</w:t>
            </w:r>
            <w:r w:rsidRPr="00961C26">
              <w:rPr>
                <w:rFonts w:ascii="Times New Roman" w:hAnsi="Times New Roman" w:cs="Times New Roman"/>
              </w:rPr>
              <w:t xml:space="preserve"> услугами организаций культуры;</w:t>
            </w:r>
            <w:bookmarkEnd w:id="94"/>
            <w:bookmarkEnd w:id="95"/>
          </w:p>
          <w:p w14:paraId="048F85E5" w14:textId="77777777" w:rsidR="00301FF0" w:rsidRPr="00961C26" w:rsidRDefault="00301FF0">
            <w:pPr>
              <w:spacing w:after="0" w:line="240" w:lineRule="auto"/>
              <w:outlineLvl w:val="1"/>
              <w:rPr>
                <w:rFonts w:ascii="Times New Roman" w:hAnsi="Times New Roman" w:cs="Times New Roman"/>
              </w:rPr>
            </w:pPr>
            <w:bookmarkStart w:id="96" w:name="_Toc234847933"/>
            <w:bookmarkStart w:id="97" w:name="_Toc236044012"/>
            <w:r w:rsidRPr="00961C26">
              <w:rPr>
                <w:rFonts w:ascii="Times New Roman" w:hAnsi="Times New Roman" w:cs="Times New Roman"/>
              </w:rPr>
              <w:t>создание условий для развития местного традиционного народного художественного творчества, участие в сохранении, возрождении и развитии народных художественных промыслов в городском округе;</w:t>
            </w:r>
            <w:bookmarkEnd w:id="96"/>
            <w:bookmarkEnd w:id="97"/>
          </w:p>
          <w:p w14:paraId="11106016" w14:textId="77777777" w:rsidR="00301FF0" w:rsidRPr="00961C26" w:rsidRDefault="00301FF0">
            <w:pPr>
              <w:spacing w:after="0" w:line="240" w:lineRule="auto"/>
              <w:outlineLvl w:val="1"/>
              <w:rPr>
                <w:rFonts w:ascii="Times New Roman" w:hAnsi="Times New Roman" w:cs="Times New Roman"/>
              </w:rPr>
            </w:pPr>
            <w:bookmarkStart w:id="98" w:name="_Toc234847934"/>
            <w:bookmarkStart w:id="99" w:name="_Toc236044013"/>
            <w:r w:rsidRPr="00961C26">
              <w:rPr>
                <w:rFonts w:ascii="Times New Roman" w:hAnsi="Times New Roman" w:cs="Times New Roman"/>
              </w:rPr>
              <w:t>формирование и содержание муниципального архива;</w:t>
            </w:r>
            <w:bookmarkEnd w:id="98"/>
            <w:bookmarkEnd w:id="99"/>
          </w:p>
          <w:p w14:paraId="3C42E0D1" w14:textId="1CF75EFD" w:rsidR="00301FF0" w:rsidRPr="00961C26" w:rsidRDefault="00301FF0">
            <w:pPr>
              <w:spacing w:after="0" w:line="240" w:lineRule="auto"/>
              <w:outlineLvl w:val="1"/>
              <w:rPr>
                <w:rFonts w:ascii="Times New Roman" w:hAnsi="Times New Roman" w:cs="Times New Roman"/>
              </w:rPr>
            </w:pPr>
            <w:bookmarkStart w:id="100" w:name="_Toc234847935"/>
            <w:bookmarkStart w:id="101" w:name="_Toc236044014"/>
            <w:r w:rsidRPr="00961C26">
              <w:rPr>
                <w:rFonts w:ascii="Times New Roman" w:hAnsi="Times New Roman" w:cs="Times New Roman"/>
              </w:rPr>
              <w:lastRenderedPageBreak/>
              <w:t xml:space="preserve">создание музеев </w:t>
            </w:r>
            <w:r w:rsidR="00155413">
              <w:rPr>
                <w:rFonts w:ascii="Times New Roman" w:hAnsi="Times New Roman" w:cs="Times New Roman"/>
              </w:rPr>
              <w:t>муниципального округа</w:t>
            </w:r>
            <w:r w:rsidRPr="00961C26">
              <w:rPr>
                <w:rFonts w:ascii="Times New Roman" w:hAnsi="Times New Roman" w:cs="Times New Roman"/>
              </w:rPr>
              <w:t xml:space="preserve"> (пункт 1 статьи 16.1);</w:t>
            </w:r>
            <w:bookmarkEnd w:id="100"/>
            <w:bookmarkEnd w:id="101"/>
          </w:p>
        </w:tc>
        <w:tc>
          <w:tcPr>
            <w:tcW w:w="2693" w:type="dxa"/>
            <w:tcBorders>
              <w:top w:val="single" w:sz="4" w:space="0" w:color="auto"/>
              <w:left w:val="single" w:sz="4" w:space="0" w:color="auto"/>
              <w:bottom w:val="single" w:sz="4" w:space="0" w:color="auto"/>
              <w:right w:val="single" w:sz="4" w:space="0" w:color="auto"/>
            </w:tcBorders>
            <w:hideMark/>
          </w:tcPr>
          <w:p w14:paraId="6CB78DEF" w14:textId="77777777" w:rsidR="00301FF0" w:rsidRPr="00961C26" w:rsidRDefault="00301FF0">
            <w:pPr>
              <w:spacing w:after="0" w:line="240" w:lineRule="auto"/>
              <w:outlineLvl w:val="1"/>
              <w:rPr>
                <w:rFonts w:ascii="Times New Roman" w:hAnsi="Times New Roman" w:cs="Times New Roman"/>
              </w:rPr>
            </w:pPr>
            <w:bookmarkStart w:id="102" w:name="_Toc234847936"/>
            <w:bookmarkStart w:id="103" w:name="_Toc236044015"/>
            <w:r w:rsidRPr="00961C26">
              <w:rPr>
                <w:rFonts w:ascii="Times New Roman" w:hAnsi="Times New Roman" w:cs="Times New Roman"/>
              </w:rPr>
              <w:lastRenderedPageBreak/>
              <w:t>Объекты культуры, искусства, досуга и художественного творчества:</w:t>
            </w:r>
            <w:bookmarkEnd w:id="102"/>
            <w:bookmarkEnd w:id="103"/>
          </w:p>
          <w:p w14:paraId="58CD0C20" w14:textId="77777777" w:rsidR="00301FF0" w:rsidRPr="00961C26" w:rsidRDefault="00301FF0">
            <w:pPr>
              <w:pStyle w:val="ConsPlusNormal"/>
              <w:spacing w:line="276" w:lineRule="auto"/>
              <w:ind w:firstLine="0"/>
              <w:jc w:val="both"/>
              <w:outlineLvl w:val="1"/>
              <w:rPr>
                <w:rFonts w:ascii="Times New Roman" w:hAnsi="Times New Roman" w:cs="Times New Roman"/>
                <w:sz w:val="22"/>
                <w:szCs w:val="22"/>
              </w:rPr>
            </w:pPr>
            <w:bookmarkStart w:id="104" w:name="_Toc234847937"/>
            <w:bookmarkStart w:id="105" w:name="_Toc236044016"/>
            <w:r w:rsidRPr="00961C26">
              <w:rPr>
                <w:rFonts w:ascii="Times New Roman" w:hAnsi="Times New Roman" w:cs="Times New Roman"/>
                <w:sz w:val="22"/>
                <w:szCs w:val="22"/>
              </w:rPr>
              <w:t>муниципальные архивы;</w:t>
            </w:r>
            <w:bookmarkEnd w:id="104"/>
            <w:bookmarkEnd w:id="105"/>
          </w:p>
          <w:p w14:paraId="4D56FCAB" w14:textId="77777777" w:rsidR="00301FF0" w:rsidRPr="00961C26" w:rsidRDefault="00301FF0">
            <w:pPr>
              <w:pStyle w:val="ConsPlusNormal"/>
              <w:spacing w:line="276" w:lineRule="auto"/>
              <w:ind w:firstLine="0"/>
              <w:jc w:val="both"/>
              <w:outlineLvl w:val="1"/>
              <w:rPr>
                <w:rFonts w:ascii="Times New Roman" w:hAnsi="Times New Roman" w:cs="Times New Roman"/>
                <w:sz w:val="22"/>
                <w:szCs w:val="22"/>
              </w:rPr>
            </w:pPr>
            <w:bookmarkStart w:id="106" w:name="_Toc234847938"/>
            <w:bookmarkStart w:id="107" w:name="_Toc236044017"/>
            <w:r w:rsidRPr="00961C26">
              <w:rPr>
                <w:rFonts w:ascii="Times New Roman" w:hAnsi="Times New Roman" w:cs="Times New Roman"/>
                <w:sz w:val="22"/>
                <w:szCs w:val="22"/>
              </w:rPr>
              <w:t>муниципальные библиотеки; муниципальные музеи;</w:t>
            </w:r>
            <w:bookmarkEnd w:id="106"/>
            <w:bookmarkEnd w:id="107"/>
          </w:p>
          <w:p w14:paraId="1D280C2E" w14:textId="77777777" w:rsidR="00301FF0" w:rsidRPr="00961C26" w:rsidRDefault="00301FF0">
            <w:pPr>
              <w:pStyle w:val="ConsPlusNormal"/>
              <w:spacing w:line="276" w:lineRule="auto"/>
              <w:ind w:firstLine="0"/>
              <w:jc w:val="both"/>
              <w:outlineLvl w:val="1"/>
              <w:rPr>
                <w:rFonts w:ascii="Times New Roman" w:hAnsi="Times New Roman" w:cs="Times New Roman"/>
                <w:sz w:val="22"/>
                <w:szCs w:val="22"/>
              </w:rPr>
            </w:pPr>
            <w:bookmarkStart w:id="108" w:name="_Toc234847939"/>
            <w:bookmarkStart w:id="109" w:name="_Toc236044018"/>
            <w:r w:rsidRPr="00961C26">
              <w:rPr>
                <w:rFonts w:ascii="Times New Roman" w:hAnsi="Times New Roman" w:cs="Times New Roman"/>
                <w:sz w:val="22"/>
                <w:szCs w:val="22"/>
              </w:rPr>
              <w:t>учреждения культурно-досугового типа.</w:t>
            </w:r>
            <w:bookmarkEnd w:id="108"/>
            <w:bookmarkEnd w:id="109"/>
          </w:p>
        </w:tc>
      </w:tr>
      <w:tr w:rsidR="00301FF0" w:rsidRPr="00961C26" w14:paraId="3C25D2FB" w14:textId="77777777" w:rsidTr="00301FF0">
        <w:tc>
          <w:tcPr>
            <w:tcW w:w="3222" w:type="dxa"/>
            <w:tcBorders>
              <w:top w:val="single" w:sz="4" w:space="0" w:color="auto"/>
              <w:left w:val="single" w:sz="4" w:space="0" w:color="auto"/>
              <w:bottom w:val="single" w:sz="4" w:space="0" w:color="auto"/>
              <w:right w:val="single" w:sz="4" w:space="0" w:color="auto"/>
            </w:tcBorders>
            <w:hideMark/>
          </w:tcPr>
          <w:p w14:paraId="48062DF2" w14:textId="77777777" w:rsidR="00301FF0" w:rsidRPr="00961C26" w:rsidRDefault="00301FF0">
            <w:pPr>
              <w:spacing w:after="0" w:line="240" w:lineRule="auto"/>
              <w:outlineLvl w:val="1"/>
              <w:rPr>
                <w:rFonts w:ascii="Times New Roman" w:hAnsi="Times New Roman" w:cs="Times New Roman"/>
              </w:rPr>
            </w:pPr>
            <w:bookmarkStart w:id="110" w:name="_Toc234847940"/>
            <w:bookmarkStart w:id="111" w:name="_Toc236044019"/>
            <w:r w:rsidRPr="00961C26">
              <w:rPr>
                <w:rFonts w:ascii="Times New Roman" w:hAnsi="Times New Roman" w:cs="Times New Roman"/>
              </w:rPr>
              <w:t xml:space="preserve">8) особо охраняемые природные территории </w:t>
            </w:r>
            <w:r w:rsidR="0084082D" w:rsidRPr="00961C26">
              <w:rPr>
                <w:rFonts w:ascii="Times New Roman" w:hAnsi="Times New Roman" w:cs="Times New Roman"/>
              </w:rPr>
              <w:t>и иные особо охраняемые территории местного значения</w:t>
            </w:r>
            <w:r w:rsidRPr="00961C26">
              <w:rPr>
                <w:rFonts w:ascii="Times New Roman" w:hAnsi="Times New Roman" w:cs="Times New Roman"/>
              </w:rPr>
              <w:t>;</w:t>
            </w:r>
            <w:bookmarkEnd w:id="110"/>
            <w:bookmarkEnd w:id="111"/>
          </w:p>
        </w:tc>
        <w:tc>
          <w:tcPr>
            <w:tcW w:w="3724" w:type="dxa"/>
            <w:tcBorders>
              <w:top w:val="single" w:sz="4" w:space="0" w:color="auto"/>
              <w:left w:val="single" w:sz="4" w:space="0" w:color="auto"/>
              <w:bottom w:val="single" w:sz="4" w:space="0" w:color="auto"/>
              <w:right w:val="single" w:sz="4" w:space="0" w:color="auto"/>
            </w:tcBorders>
            <w:hideMark/>
          </w:tcPr>
          <w:p w14:paraId="301D8A3C" w14:textId="77777777" w:rsidR="00301FF0" w:rsidRPr="00961C26" w:rsidRDefault="00301FF0">
            <w:pPr>
              <w:spacing w:after="0" w:line="240" w:lineRule="auto"/>
              <w:outlineLvl w:val="1"/>
              <w:rPr>
                <w:rFonts w:ascii="Times New Roman" w:hAnsi="Times New Roman" w:cs="Times New Roman"/>
              </w:rPr>
            </w:pPr>
            <w:bookmarkStart w:id="112" w:name="_Toc234847941"/>
            <w:bookmarkStart w:id="113" w:name="_Toc236044020"/>
            <w:r w:rsidRPr="00961C26">
              <w:rPr>
                <w:rFonts w:ascii="Times New Roman" w:hAnsi="Times New Roman" w:cs="Times New Roman"/>
              </w:rPr>
              <w:t>осуществление муниципального контроля в области использования и охраны особо охраняемых природных территорий местного значения;</w:t>
            </w:r>
            <w:bookmarkEnd w:id="112"/>
            <w:bookmarkEnd w:id="113"/>
          </w:p>
        </w:tc>
        <w:tc>
          <w:tcPr>
            <w:tcW w:w="2693" w:type="dxa"/>
            <w:tcBorders>
              <w:top w:val="single" w:sz="4" w:space="0" w:color="auto"/>
              <w:left w:val="single" w:sz="4" w:space="0" w:color="auto"/>
              <w:bottom w:val="single" w:sz="4" w:space="0" w:color="auto"/>
              <w:right w:val="single" w:sz="4" w:space="0" w:color="auto"/>
            </w:tcBorders>
            <w:hideMark/>
          </w:tcPr>
          <w:p w14:paraId="784CFA28" w14:textId="77777777" w:rsidR="00301FF0" w:rsidRPr="00961C26" w:rsidRDefault="00301FF0">
            <w:pPr>
              <w:spacing w:after="0" w:line="240" w:lineRule="auto"/>
              <w:outlineLvl w:val="1"/>
              <w:rPr>
                <w:rFonts w:ascii="Times New Roman" w:hAnsi="Times New Roman" w:cs="Times New Roman"/>
              </w:rPr>
            </w:pPr>
            <w:bookmarkStart w:id="114" w:name="_Toc234847942"/>
            <w:bookmarkStart w:id="115" w:name="_Toc236044021"/>
            <w:r w:rsidRPr="00961C26">
              <w:rPr>
                <w:rFonts w:ascii="Times New Roman" w:hAnsi="Times New Roman" w:cs="Times New Roman"/>
              </w:rPr>
              <w:t>-</w:t>
            </w:r>
            <w:bookmarkEnd w:id="114"/>
            <w:bookmarkEnd w:id="115"/>
          </w:p>
        </w:tc>
      </w:tr>
      <w:tr w:rsidR="00301FF0" w:rsidRPr="00961C26" w14:paraId="51D4E974" w14:textId="77777777" w:rsidTr="00301FF0">
        <w:tc>
          <w:tcPr>
            <w:tcW w:w="3222" w:type="dxa"/>
            <w:tcBorders>
              <w:top w:val="single" w:sz="4" w:space="0" w:color="auto"/>
              <w:left w:val="single" w:sz="4" w:space="0" w:color="auto"/>
              <w:bottom w:val="single" w:sz="4" w:space="0" w:color="auto"/>
              <w:right w:val="single" w:sz="4" w:space="0" w:color="auto"/>
            </w:tcBorders>
            <w:hideMark/>
          </w:tcPr>
          <w:p w14:paraId="121BCA2B" w14:textId="77777777" w:rsidR="00301FF0" w:rsidRPr="00961C26" w:rsidRDefault="00301FF0">
            <w:pPr>
              <w:spacing w:after="0" w:line="240" w:lineRule="auto"/>
              <w:outlineLvl w:val="1"/>
              <w:rPr>
                <w:rFonts w:ascii="Times New Roman" w:hAnsi="Times New Roman" w:cs="Times New Roman"/>
              </w:rPr>
            </w:pPr>
            <w:bookmarkStart w:id="116" w:name="_Toc234847943"/>
            <w:bookmarkStart w:id="117" w:name="_Toc236044022"/>
            <w:r w:rsidRPr="00961C26">
              <w:rPr>
                <w:rFonts w:ascii="Times New Roman" w:hAnsi="Times New Roman" w:cs="Times New Roman"/>
              </w:rPr>
              <w:t xml:space="preserve">9) </w:t>
            </w:r>
            <w:r w:rsidR="0084082D" w:rsidRPr="00961C26">
              <w:rPr>
                <w:rFonts w:ascii="Times New Roman" w:hAnsi="Times New Roman" w:cs="Times New Roman"/>
              </w:rPr>
              <w:t>объекты, используемые для обработки, утилизации, обезвреживания, размещения твердых коммунальных отходов;</w:t>
            </w:r>
            <w:bookmarkEnd w:id="116"/>
            <w:bookmarkEnd w:id="117"/>
          </w:p>
        </w:tc>
        <w:tc>
          <w:tcPr>
            <w:tcW w:w="3724" w:type="dxa"/>
            <w:tcBorders>
              <w:top w:val="single" w:sz="4" w:space="0" w:color="auto"/>
              <w:left w:val="single" w:sz="4" w:space="0" w:color="auto"/>
              <w:bottom w:val="single" w:sz="4" w:space="0" w:color="auto"/>
              <w:right w:val="single" w:sz="4" w:space="0" w:color="auto"/>
            </w:tcBorders>
            <w:hideMark/>
          </w:tcPr>
          <w:p w14:paraId="4F278513" w14:textId="77777777" w:rsidR="00301FF0" w:rsidRPr="00961C26" w:rsidRDefault="0005622D">
            <w:pPr>
              <w:spacing w:after="0" w:line="240" w:lineRule="auto"/>
              <w:outlineLvl w:val="1"/>
              <w:rPr>
                <w:rFonts w:ascii="Times New Roman" w:hAnsi="Times New Roman" w:cs="Times New Roman"/>
              </w:rPr>
            </w:pPr>
            <w:bookmarkStart w:id="118" w:name="_Toc234847944"/>
            <w:bookmarkStart w:id="119" w:name="_Toc236044023"/>
            <w:r w:rsidRPr="00961C26">
              <w:rPr>
                <w:rFonts w:ascii="Times New Roman" w:hAnsi="Times New Roman" w:cs="Times New Roman"/>
              </w:rPr>
              <w:t>участие в организации деятельности по накоплению (в том числе раздельному накоплению), сбору, транспортированию, обработке, утилизации, обезвреживанию, захоронению твердых коммунальных отходов;</w:t>
            </w:r>
            <w:bookmarkEnd w:id="118"/>
            <w:bookmarkEnd w:id="119"/>
          </w:p>
        </w:tc>
        <w:tc>
          <w:tcPr>
            <w:tcW w:w="2693" w:type="dxa"/>
            <w:tcBorders>
              <w:top w:val="single" w:sz="4" w:space="0" w:color="auto"/>
              <w:left w:val="single" w:sz="4" w:space="0" w:color="auto"/>
              <w:bottom w:val="single" w:sz="4" w:space="0" w:color="auto"/>
              <w:right w:val="single" w:sz="4" w:space="0" w:color="auto"/>
            </w:tcBorders>
            <w:hideMark/>
          </w:tcPr>
          <w:p w14:paraId="3A28FF3F" w14:textId="77777777" w:rsidR="00301FF0" w:rsidRPr="00961C26" w:rsidRDefault="00D6710E">
            <w:pPr>
              <w:spacing w:after="0" w:line="240" w:lineRule="auto"/>
              <w:outlineLvl w:val="1"/>
              <w:rPr>
                <w:rFonts w:ascii="Times New Roman" w:hAnsi="Times New Roman" w:cs="Times New Roman"/>
              </w:rPr>
            </w:pPr>
            <w:bookmarkStart w:id="120" w:name="_Toc234847945"/>
            <w:bookmarkStart w:id="121" w:name="_Toc236044024"/>
            <w:r w:rsidRPr="00961C26">
              <w:rPr>
                <w:rFonts w:ascii="Times New Roman" w:hAnsi="Times New Roman" w:cs="Times New Roman"/>
              </w:rPr>
              <w:t>объекты, используемые для обработки, утилизации, обезвреживания, размещения твердых коммунальных отходов</w:t>
            </w:r>
            <w:bookmarkEnd w:id="120"/>
            <w:bookmarkEnd w:id="121"/>
          </w:p>
        </w:tc>
      </w:tr>
      <w:tr w:rsidR="00301FF0" w:rsidRPr="00961C26" w14:paraId="2DB7BC89" w14:textId="77777777" w:rsidTr="00301FF0">
        <w:tc>
          <w:tcPr>
            <w:tcW w:w="3222" w:type="dxa"/>
            <w:tcBorders>
              <w:top w:val="single" w:sz="4" w:space="0" w:color="auto"/>
              <w:left w:val="single" w:sz="4" w:space="0" w:color="auto"/>
              <w:bottom w:val="single" w:sz="4" w:space="0" w:color="auto"/>
              <w:right w:val="single" w:sz="4" w:space="0" w:color="auto"/>
            </w:tcBorders>
          </w:tcPr>
          <w:p w14:paraId="700CF19C" w14:textId="77777777" w:rsidR="00301FF0" w:rsidRPr="00961C26" w:rsidRDefault="00301FF0">
            <w:pPr>
              <w:spacing w:after="0" w:line="240" w:lineRule="auto"/>
              <w:outlineLvl w:val="1"/>
              <w:rPr>
                <w:rFonts w:ascii="Times New Roman" w:hAnsi="Times New Roman" w:cs="Times New Roman"/>
              </w:rPr>
            </w:pPr>
            <w:bookmarkStart w:id="122" w:name="_Toc234847946"/>
            <w:bookmarkStart w:id="123" w:name="_Toc236044025"/>
            <w:r w:rsidRPr="00961C26">
              <w:rPr>
                <w:rFonts w:ascii="Times New Roman" w:hAnsi="Times New Roman" w:cs="Times New Roman"/>
              </w:rPr>
              <w:t>10) объекты, включая земельные участки, предназначенные для организации ритуальных услуг и содержания мест захоронения;</w:t>
            </w:r>
            <w:bookmarkEnd w:id="122"/>
            <w:bookmarkEnd w:id="123"/>
            <w:r w:rsidRPr="00961C26">
              <w:rPr>
                <w:rFonts w:ascii="Times New Roman" w:hAnsi="Times New Roman" w:cs="Times New Roman"/>
              </w:rPr>
              <w:t xml:space="preserve"> </w:t>
            </w:r>
          </w:p>
          <w:p w14:paraId="3B9DF225" w14:textId="77777777" w:rsidR="00301FF0" w:rsidRPr="00961C26" w:rsidRDefault="00301FF0">
            <w:pPr>
              <w:spacing w:after="0" w:line="240" w:lineRule="auto"/>
              <w:outlineLvl w:val="1"/>
              <w:rPr>
                <w:rFonts w:ascii="Times New Roman" w:hAnsi="Times New Roman" w:cs="Times New Roman"/>
              </w:rPr>
            </w:pPr>
          </w:p>
        </w:tc>
        <w:tc>
          <w:tcPr>
            <w:tcW w:w="3724" w:type="dxa"/>
            <w:tcBorders>
              <w:top w:val="single" w:sz="4" w:space="0" w:color="auto"/>
              <w:left w:val="single" w:sz="4" w:space="0" w:color="auto"/>
              <w:bottom w:val="single" w:sz="4" w:space="0" w:color="auto"/>
              <w:right w:val="single" w:sz="4" w:space="0" w:color="auto"/>
            </w:tcBorders>
            <w:hideMark/>
          </w:tcPr>
          <w:p w14:paraId="355F54AD" w14:textId="77777777" w:rsidR="00301FF0" w:rsidRPr="00961C26" w:rsidRDefault="00301FF0">
            <w:pPr>
              <w:spacing w:after="0" w:line="240" w:lineRule="auto"/>
              <w:outlineLvl w:val="1"/>
              <w:rPr>
                <w:rFonts w:ascii="Times New Roman" w:hAnsi="Times New Roman" w:cs="Times New Roman"/>
              </w:rPr>
            </w:pPr>
            <w:bookmarkStart w:id="124" w:name="_Toc234847947"/>
            <w:bookmarkStart w:id="125" w:name="_Toc236044026"/>
            <w:r w:rsidRPr="00961C26">
              <w:rPr>
                <w:rFonts w:ascii="Times New Roman" w:hAnsi="Times New Roman" w:cs="Times New Roman"/>
              </w:rPr>
              <w:t>организация ритуальных услуг и содержание мест захоронения;</w:t>
            </w:r>
            <w:bookmarkEnd w:id="124"/>
            <w:bookmarkEnd w:id="125"/>
          </w:p>
        </w:tc>
        <w:tc>
          <w:tcPr>
            <w:tcW w:w="2693" w:type="dxa"/>
            <w:tcBorders>
              <w:top w:val="single" w:sz="4" w:space="0" w:color="auto"/>
              <w:left w:val="single" w:sz="4" w:space="0" w:color="auto"/>
              <w:bottom w:val="single" w:sz="4" w:space="0" w:color="auto"/>
              <w:right w:val="single" w:sz="4" w:space="0" w:color="auto"/>
            </w:tcBorders>
            <w:hideMark/>
          </w:tcPr>
          <w:p w14:paraId="25404585" w14:textId="77777777" w:rsidR="00301FF0" w:rsidRPr="00961C26" w:rsidRDefault="00301FF0">
            <w:pPr>
              <w:spacing w:after="0" w:line="240" w:lineRule="auto"/>
              <w:outlineLvl w:val="1"/>
              <w:rPr>
                <w:rFonts w:ascii="Times New Roman" w:hAnsi="Times New Roman" w:cs="Times New Roman"/>
              </w:rPr>
            </w:pPr>
            <w:bookmarkStart w:id="126" w:name="_Toc234847948"/>
            <w:bookmarkStart w:id="127" w:name="_Toc236044027"/>
            <w:r w:rsidRPr="00961C26">
              <w:rPr>
                <w:rFonts w:ascii="Times New Roman" w:hAnsi="Times New Roman" w:cs="Times New Roman"/>
              </w:rPr>
              <w:t>объекты, включая земельные участки, предназначенные для содержания мест захоронения и организации ритуальных услуг</w:t>
            </w:r>
            <w:bookmarkEnd w:id="126"/>
            <w:bookmarkEnd w:id="127"/>
          </w:p>
        </w:tc>
      </w:tr>
      <w:tr w:rsidR="00301FF0" w:rsidRPr="00961C26" w14:paraId="00CD3146" w14:textId="77777777" w:rsidTr="00301FF0">
        <w:tc>
          <w:tcPr>
            <w:tcW w:w="3222" w:type="dxa"/>
            <w:tcBorders>
              <w:top w:val="single" w:sz="4" w:space="0" w:color="auto"/>
              <w:left w:val="single" w:sz="4" w:space="0" w:color="auto"/>
              <w:bottom w:val="single" w:sz="4" w:space="0" w:color="auto"/>
              <w:right w:val="single" w:sz="4" w:space="0" w:color="auto"/>
            </w:tcBorders>
            <w:hideMark/>
          </w:tcPr>
          <w:p w14:paraId="7CC8969A" w14:textId="77777777" w:rsidR="00301FF0" w:rsidRPr="00961C26" w:rsidRDefault="00301FF0">
            <w:pPr>
              <w:spacing w:after="0" w:line="240" w:lineRule="auto"/>
              <w:outlineLvl w:val="1"/>
              <w:rPr>
                <w:rFonts w:ascii="Times New Roman" w:hAnsi="Times New Roman" w:cs="Times New Roman"/>
              </w:rPr>
            </w:pPr>
            <w:bookmarkStart w:id="128" w:name="_Toc234847949"/>
            <w:bookmarkStart w:id="129" w:name="_Toc236044028"/>
            <w:r w:rsidRPr="00961C26">
              <w:rPr>
                <w:rFonts w:ascii="Times New Roman" w:hAnsi="Times New Roman" w:cs="Times New Roman"/>
              </w:rPr>
              <w:t>11) муниципальный жилищный фонд;</w:t>
            </w:r>
            <w:bookmarkEnd w:id="128"/>
            <w:bookmarkEnd w:id="129"/>
          </w:p>
        </w:tc>
        <w:tc>
          <w:tcPr>
            <w:tcW w:w="3724" w:type="dxa"/>
            <w:tcBorders>
              <w:top w:val="single" w:sz="4" w:space="0" w:color="auto"/>
              <w:left w:val="single" w:sz="4" w:space="0" w:color="auto"/>
              <w:bottom w:val="single" w:sz="4" w:space="0" w:color="auto"/>
              <w:right w:val="single" w:sz="4" w:space="0" w:color="auto"/>
            </w:tcBorders>
            <w:hideMark/>
          </w:tcPr>
          <w:p w14:paraId="3646930C" w14:textId="77777777" w:rsidR="00301FF0" w:rsidRPr="00961C26" w:rsidRDefault="00301FF0">
            <w:pPr>
              <w:spacing w:after="0" w:line="240" w:lineRule="auto"/>
              <w:outlineLvl w:val="1"/>
              <w:rPr>
                <w:rFonts w:ascii="Times New Roman" w:hAnsi="Times New Roman" w:cs="Times New Roman"/>
              </w:rPr>
            </w:pPr>
            <w:bookmarkStart w:id="130" w:name="_Toc234847950"/>
            <w:bookmarkStart w:id="131" w:name="_Toc236044029"/>
            <w:r w:rsidRPr="00961C26">
              <w:rPr>
                <w:rFonts w:ascii="Times New Roman" w:hAnsi="Times New Roman" w:cs="Times New Roman"/>
              </w:rPr>
              <w:t>обеспечение проживающих в городском округе и нуждающихся в жилых помещениях малоимущих граждан жилыми помещениями, организация строительства и содержания муниципального жилищного фонда, создание условий для жилищного строительства, осуществление муниципального жилищного контроля, а также иных полномочий органов местного самоуправления в соответствии с жилищным законодательством;</w:t>
            </w:r>
            <w:bookmarkEnd w:id="130"/>
            <w:bookmarkEnd w:id="131"/>
          </w:p>
        </w:tc>
        <w:tc>
          <w:tcPr>
            <w:tcW w:w="2693" w:type="dxa"/>
            <w:tcBorders>
              <w:top w:val="single" w:sz="4" w:space="0" w:color="auto"/>
              <w:left w:val="single" w:sz="4" w:space="0" w:color="auto"/>
              <w:bottom w:val="single" w:sz="4" w:space="0" w:color="auto"/>
              <w:right w:val="single" w:sz="4" w:space="0" w:color="auto"/>
            </w:tcBorders>
            <w:hideMark/>
          </w:tcPr>
          <w:p w14:paraId="4C840C00" w14:textId="77777777" w:rsidR="00301FF0" w:rsidRPr="00961C26" w:rsidRDefault="00301FF0">
            <w:pPr>
              <w:spacing w:after="0" w:line="240" w:lineRule="auto"/>
              <w:outlineLvl w:val="1"/>
              <w:rPr>
                <w:rFonts w:ascii="Times New Roman" w:hAnsi="Times New Roman" w:cs="Times New Roman"/>
              </w:rPr>
            </w:pPr>
            <w:bookmarkStart w:id="132" w:name="_Toc234847951"/>
            <w:bookmarkStart w:id="133" w:name="_Toc236044030"/>
            <w:r w:rsidRPr="00961C26">
              <w:rPr>
                <w:rFonts w:ascii="Times New Roman" w:hAnsi="Times New Roman" w:cs="Times New Roman"/>
              </w:rPr>
              <w:t>Объекты муниципального жилищного фонда</w:t>
            </w:r>
            <w:bookmarkEnd w:id="132"/>
            <w:bookmarkEnd w:id="133"/>
          </w:p>
        </w:tc>
      </w:tr>
      <w:tr w:rsidR="00301FF0" w:rsidRPr="00961C26" w14:paraId="144B3EEF" w14:textId="77777777" w:rsidTr="00301FF0">
        <w:tc>
          <w:tcPr>
            <w:tcW w:w="3222" w:type="dxa"/>
            <w:tcBorders>
              <w:top w:val="single" w:sz="4" w:space="0" w:color="auto"/>
              <w:left w:val="single" w:sz="4" w:space="0" w:color="auto"/>
              <w:bottom w:val="single" w:sz="4" w:space="0" w:color="auto"/>
              <w:right w:val="single" w:sz="4" w:space="0" w:color="auto"/>
            </w:tcBorders>
            <w:hideMark/>
          </w:tcPr>
          <w:p w14:paraId="5AE7F2AA" w14:textId="77777777" w:rsidR="00301FF0" w:rsidRPr="00961C26" w:rsidRDefault="00301FF0">
            <w:pPr>
              <w:spacing w:after="0" w:line="240" w:lineRule="auto"/>
              <w:outlineLvl w:val="1"/>
              <w:rPr>
                <w:rFonts w:ascii="Times New Roman" w:hAnsi="Times New Roman" w:cs="Times New Roman"/>
              </w:rPr>
            </w:pPr>
            <w:bookmarkStart w:id="134" w:name="_Toc234847952"/>
            <w:bookmarkStart w:id="135" w:name="_Toc236044031"/>
            <w:r w:rsidRPr="00961C26">
              <w:rPr>
                <w:rFonts w:ascii="Times New Roman" w:hAnsi="Times New Roman" w:cs="Times New Roman"/>
              </w:rPr>
              <w:t>12) места массового отдыха населения;</w:t>
            </w:r>
            <w:bookmarkEnd w:id="134"/>
            <w:bookmarkEnd w:id="135"/>
          </w:p>
        </w:tc>
        <w:tc>
          <w:tcPr>
            <w:tcW w:w="3724" w:type="dxa"/>
            <w:tcBorders>
              <w:top w:val="single" w:sz="4" w:space="0" w:color="auto"/>
              <w:left w:val="single" w:sz="4" w:space="0" w:color="auto"/>
              <w:bottom w:val="single" w:sz="4" w:space="0" w:color="auto"/>
              <w:right w:val="single" w:sz="4" w:space="0" w:color="auto"/>
            </w:tcBorders>
            <w:hideMark/>
          </w:tcPr>
          <w:p w14:paraId="0F55525B" w14:textId="00741E41" w:rsidR="00301FF0" w:rsidRPr="00961C26" w:rsidRDefault="00301FF0">
            <w:pPr>
              <w:spacing w:after="0" w:line="240" w:lineRule="auto"/>
              <w:outlineLvl w:val="1"/>
              <w:rPr>
                <w:rFonts w:ascii="Times New Roman" w:hAnsi="Times New Roman" w:cs="Times New Roman"/>
              </w:rPr>
            </w:pPr>
            <w:bookmarkStart w:id="136" w:name="_Toc234847953"/>
            <w:bookmarkStart w:id="137" w:name="_Toc236044032"/>
            <w:r w:rsidRPr="00961C26">
              <w:rPr>
                <w:rFonts w:ascii="Times New Roman" w:hAnsi="Times New Roman" w:cs="Times New Roman"/>
              </w:rPr>
              <w:t xml:space="preserve">создание условий для массового отдыха жителей </w:t>
            </w:r>
            <w:r w:rsidR="00155413">
              <w:rPr>
                <w:rFonts w:ascii="Times New Roman" w:hAnsi="Times New Roman" w:cs="Times New Roman"/>
              </w:rPr>
              <w:t>муниципального округа</w:t>
            </w:r>
            <w:r w:rsidRPr="00961C26">
              <w:rPr>
                <w:rFonts w:ascii="Times New Roman" w:hAnsi="Times New Roman" w:cs="Times New Roman"/>
              </w:rPr>
              <w:t xml:space="preserve"> и организация обустройства мест массового отдыха населения;</w:t>
            </w:r>
            <w:bookmarkEnd w:id="136"/>
            <w:bookmarkEnd w:id="137"/>
          </w:p>
        </w:tc>
        <w:tc>
          <w:tcPr>
            <w:tcW w:w="2693" w:type="dxa"/>
            <w:tcBorders>
              <w:top w:val="single" w:sz="4" w:space="0" w:color="auto"/>
              <w:left w:val="single" w:sz="4" w:space="0" w:color="auto"/>
              <w:bottom w:val="single" w:sz="4" w:space="0" w:color="auto"/>
              <w:right w:val="single" w:sz="4" w:space="0" w:color="auto"/>
            </w:tcBorders>
            <w:hideMark/>
          </w:tcPr>
          <w:p w14:paraId="57452FE5" w14:textId="77777777" w:rsidR="00301FF0" w:rsidRPr="00961C26" w:rsidRDefault="00301FF0">
            <w:pPr>
              <w:spacing w:after="0" w:line="240" w:lineRule="auto"/>
              <w:outlineLvl w:val="1"/>
              <w:rPr>
                <w:rFonts w:ascii="Times New Roman" w:hAnsi="Times New Roman" w:cs="Times New Roman"/>
              </w:rPr>
            </w:pPr>
            <w:bookmarkStart w:id="138" w:name="_Toc234847954"/>
            <w:bookmarkStart w:id="139" w:name="_Toc236044033"/>
            <w:r w:rsidRPr="00961C26">
              <w:rPr>
                <w:rFonts w:ascii="Times New Roman" w:hAnsi="Times New Roman" w:cs="Times New Roman"/>
              </w:rPr>
              <w:t>места массового отдыха населения</w:t>
            </w:r>
            <w:bookmarkEnd w:id="138"/>
            <w:bookmarkEnd w:id="139"/>
          </w:p>
        </w:tc>
      </w:tr>
      <w:tr w:rsidR="00301FF0" w:rsidRPr="00961C26" w14:paraId="4C4143A8" w14:textId="77777777" w:rsidTr="00301FF0">
        <w:tc>
          <w:tcPr>
            <w:tcW w:w="3222" w:type="dxa"/>
            <w:tcBorders>
              <w:top w:val="single" w:sz="4" w:space="0" w:color="auto"/>
              <w:left w:val="single" w:sz="4" w:space="0" w:color="auto"/>
              <w:bottom w:val="single" w:sz="4" w:space="0" w:color="auto"/>
              <w:right w:val="single" w:sz="4" w:space="0" w:color="auto"/>
            </w:tcBorders>
            <w:hideMark/>
          </w:tcPr>
          <w:p w14:paraId="25BA0907" w14:textId="77777777" w:rsidR="00301FF0" w:rsidRPr="00961C26" w:rsidRDefault="00301FF0">
            <w:pPr>
              <w:spacing w:after="0" w:line="240" w:lineRule="auto"/>
              <w:outlineLvl w:val="1"/>
              <w:rPr>
                <w:rFonts w:ascii="Times New Roman" w:hAnsi="Times New Roman" w:cs="Times New Roman"/>
              </w:rPr>
            </w:pPr>
            <w:bookmarkStart w:id="140" w:name="_Toc234847955"/>
            <w:bookmarkStart w:id="141" w:name="_Toc236044034"/>
            <w:r w:rsidRPr="00961C26">
              <w:rPr>
                <w:rFonts w:ascii="Times New Roman" w:hAnsi="Times New Roman" w:cs="Times New Roman"/>
              </w:rPr>
              <w:t>13) городские леса;</w:t>
            </w:r>
            <w:bookmarkEnd w:id="140"/>
            <w:bookmarkEnd w:id="141"/>
          </w:p>
        </w:tc>
        <w:tc>
          <w:tcPr>
            <w:tcW w:w="3724" w:type="dxa"/>
            <w:tcBorders>
              <w:top w:val="single" w:sz="4" w:space="0" w:color="auto"/>
              <w:left w:val="single" w:sz="4" w:space="0" w:color="auto"/>
              <w:bottom w:val="single" w:sz="4" w:space="0" w:color="auto"/>
              <w:right w:val="single" w:sz="4" w:space="0" w:color="auto"/>
            </w:tcBorders>
            <w:hideMark/>
          </w:tcPr>
          <w:p w14:paraId="6CF91FD7" w14:textId="3C635525" w:rsidR="00301FF0" w:rsidRPr="00961C26" w:rsidRDefault="00301FF0">
            <w:pPr>
              <w:spacing w:after="0" w:line="240" w:lineRule="auto"/>
              <w:outlineLvl w:val="1"/>
              <w:rPr>
                <w:rFonts w:ascii="Times New Roman" w:hAnsi="Times New Roman" w:cs="Times New Roman"/>
              </w:rPr>
            </w:pPr>
            <w:bookmarkStart w:id="142" w:name="_Toc234847956"/>
            <w:bookmarkStart w:id="143" w:name="_Toc236044035"/>
            <w:r w:rsidRPr="00961C26">
              <w:rPr>
                <w:rFonts w:ascii="Times New Roman" w:hAnsi="Times New Roman" w:cs="Times New Roman"/>
              </w:rPr>
              <w:t xml:space="preserve">организация использования, охраны, защиты, воспроизводства городских лесов, лесов особо охраняемых природных территорий, расположенных в границах </w:t>
            </w:r>
            <w:r w:rsidR="00155413">
              <w:rPr>
                <w:rFonts w:ascii="Times New Roman" w:hAnsi="Times New Roman" w:cs="Times New Roman"/>
              </w:rPr>
              <w:t>муниципального округа</w:t>
            </w:r>
            <w:r w:rsidRPr="00961C26">
              <w:rPr>
                <w:rFonts w:ascii="Times New Roman" w:hAnsi="Times New Roman" w:cs="Times New Roman"/>
              </w:rPr>
              <w:t>;</w:t>
            </w:r>
            <w:bookmarkEnd w:id="142"/>
            <w:bookmarkEnd w:id="143"/>
          </w:p>
        </w:tc>
        <w:tc>
          <w:tcPr>
            <w:tcW w:w="2693" w:type="dxa"/>
            <w:tcBorders>
              <w:top w:val="single" w:sz="4" w:space="0" w:color="auto"/>
              <w:left w:val="single" w:sz="4" w:space="0" w:color="auto"/>
              <w:bottom w:val="single" w:sz="4" w:space="0" w:color="auto"/>
              <w:right w:val="single" w:sz="4" w:space="0" w:color="auto"/>
            </w:tcBorders>
            <w:hideMark/>
          </w:tcPr>
          <w:p w14:paraId="2C477431" w14:textId="77777777" w:rsidR="00301FF0" w:rsidRPr="00961C26" w:rsidRDefault="00301FF0">
            <w:pPr>
              <w:spacing w:after="0" w:line="240" w:lineRule="auto"/>
              <w:outlineLvl w:val="1"/>
              <w:rPr>
                <w:rFonts w:ascii="Times New Roman" w:hAnsi="Times New Roman" w:cs="Times New Roman"/>
              </w:rPr>
            </w:pPr>
            <w:bookmarkStart w:id="144" w:name="_Toc234847957"/>
            <w:bookmarkStart w:id="145" w:name="_Toc236044036"/>
            <w:r w:rsidRPr="00961C26">
              <w:rPr>
                <w:rFonts w:ascii="Times New Roman" w:hAnsi="Times New Roman" w:cs="Times New Roman"/>
              </w:rPr>
              <w:t>городские леса</w:t>
            </w:r>
            <w:bookmarkEnd w:id="144"/>
            <w:bookmarkEnd w:id="145"/>
          </w:p>
        </w:tc>
      </w:tr>
      <w:tr w:rsidR="00301FF0" w:rsidRPr="00961C26" w14:paraId="2C376B48" w14:textId="77777777" w:rsidTr="00301FF0">
        <w:tc>
          <w:tcPr>
            <w:tcW w:w="3222" w:type="dxa"/>
            <w:tcBorders>
              <w:top w:val="single" w:sz="4" w:space="0" w:color="auto"/>
              <w:left w:val="single" w:sz="4" w:space="0" w:color="auto"/>
              <w:bottom w:val="single" w:sz="4" w:space="0" w:color="auto"/>
              <w:right w:val="single" w:sz="4" w:space="0" w:color="auto"/>
            </w:tcBorders>
            <w:hideMark/>
          </w:tcPr>
          <w:p w14:paraId="7ECD6549" w14:textId="77777777" w:rsidR="00301FF0" w:rsidRPr="00961C26" w:rsidRDefault="00301FF0">
            <w:pPr>
              <w:pStyle w:val="ConsPlusNormal"/>
              <w:spacing w:line="276" w:lineRule="auto"/>
              <w:ind w:firstLine="0"/>
              <w:jc w:val="both"/>
              <w:outlineLvl w:val="1"/>
              <w:rPr>
                <w:rFonts w:ascii="Times New Roman" w:hAnsi="Times New Roman" w:cs="Times New Roman"/>
                <w:sz w:val="22"/>
                <w:szCs w:val="22"/>
              </w:rPr>
            </w:pPr>
            <w:bookmarkStart w:id="146" w:name="_Toc234847958"/>
            <w:bookmarkStart w:id="147" w:name="_Toc236044037"/>
            <w:r w:rsidRPr="00961C26">
              <w:rPr>
                <w:rFonts w:ascii="Times New Roman" w:hAnsi="Times New Roman" w:cs="Times New Roman"/>
                <w:sz w:val="22"/>
                <w:szCs w:val="22"/>
              </w:rPr>
              <w:t>14) иные объекты.</w:t>
            </w:r>
            <w:bookmarkEnd w:id="146"/>
            <w:bookmarkEnd w:id="147"/>
          </w:p>
        </w:tc>
        <w:tc>
          <w:tcPr>
            <w:tcW w:w="3724" w:type="dxa"/>
            <w:tcBorders>
              <w:top w:val="single" w:sz="4" w:space="0" w:color="auto"/>
              <w:left w:val="single" w:sz="4" w:space="0" w:color="auto"/>
              <w:bottom w:val="single" w:sz="4" w:space="0" w:color="auto"/>
              <w:right w:val="single" w:sz="4" w:space="0" w:color="auto"/>
            </w:tcBorders>
          </w:tcPr>
          <w:p w14:paraId="28B398E2" w14:textId="548A798F" w:rsidR="00301FF0" w:rsidRPr="00961C26" w:rsidRDefault="00301FF0">
            <w:pPr>
              <w:spacing w:after="0" w:line="240" w:lineRule="auto"/>
              <w:outlineLvl w:val="1"/>
              <w:rPr>
                <w:rFonts w:ascii="Times New Roman" w:hAnsi="Times New Roman" w:cs="Times New Roman"/>
              </w:rPr>
            </w:pPr>
            <w:bookmarkStart w:id="148" w:name="_Toc234847959"/>
            <w:bookmarkStart w:id="149" w:name="_Toc236044038"/>
            <w:r w:rsidRPr="00961C26">
              <w:rPr>
                <w:rFonts w:ascii="Times New Roman" w:hAnsi="Times New Roman" w:cs="Times New Roman"/>
              </w:rPr>
              <w:t xml:space="preserve">создание условий для предоставления транспортных услуг населению и организация транспортного обслуживания населения в границах </w:t>
            </w:r>
            <w:r w:rsidR="00155413">
              <w:rPr>
                <w:rFonts w:ascii="Times New Roman" w:hAnsi="Times New Roman" w:cs="Times New Roman"/>
              </w:rPr>
              <w:t>муниципального округа</w:t>
            </w:r>
            <w:r w:rsidRPr="00961C26">
              <w:rPr>
                <w:rFonts w:ascii="Times New Roman" w:hAnsi="Times New Roman" w:cs="Times New Roman"/>
              </w:rPr>
              <w:t>;</w:t>
            </w:r>
            <w:bookmarkEnd w:id="148"/>
            <w:bookmarkEnd w:id="149"/>
          </w:p>
          <w:p w14:paraId="0CFCD738" w14:textId="77777777" w:rsidR="00301FF0" w:rsidRPr="00961C26" w:rsidRDefault="00301FF0">
            <w:pPr>
              <w:spacing w:after="0" w:line="240" w:lineRule="auto"/>
              <w:outlineLvl w:val="1"/>
              <w:rPr>
                <w:rFonts w:ascii="Times New Roman" w:hAnsi="Times New Roman" w:cs="Times New Roman"/>
              </w:rPr>
            </w:pPr>
          </w:p>
          <w:p w14:paraId="5AD92CE6" w14:textId="712E17EE" w:rsidR="00301FF0" w:rsidRPr="00961C26" w:rsidRDefault="00301FF0">
            <w:pPr>
              <w:spacing w:after="0" w:line="240" w:lineRule="auto"/>
              <w:outlineLvl w:val="1"/>
              <w:rPr>
                <w:rFonts w:ascii="Times New Roman" w:hAnsi="Times New Roman" w:cs="Times New Roman"/>
              </w:rPr>
            </w:pPr>
            <w:bookmarkStart w:id="150" w:name="_Toc234847960"/>
            <w:bookmarkStart w:id="151" w:name="_Toc236044039"/>
            <w:r w:rsidRPr="00961C26">
              <w:rPr>
                <w:rFonts w:ascii="Times New Roman" w:hAnsi="Times New Roman" w:cs="Times New Roman"/>
              </w:rPr>
              <w:t xml:space="preserve">обеспечение первичных мер пожарной безопасности в границах </w:t>
            </w:r>
            <w:r w:rsidR="00155413">
              <w:rPr>
                <w:rFonts w:ascii="Times New Roman" w:hAnsi="Times New Roman" w:cs="Times New Roman"/>
              </w:rPr>
              <w:t>муниципального округа</w:t>
            </w:r>
            <w:r w:rsidRPr="00961C26">
              <w:rPr>
                <w:rFonts w:ascii="Times New Roman" w:hAnsi="Times New Roman" w:cs="Times New Roman"/>
              </w:rPr>
              <w:t>;</w:t>
            </w:r>
            <w:bookmarkEnd w:id="150"/>
            <w:bookmarkEnd w:id="151"/>
          </w:p>
          <w:p w14:paraId="589C5E2D" w14:textId="77777777" w:rsidR="00301FF0" w:rsidRPr="00961C26" w:rsidRDefault="00301FF0">
            <w:pPr>
              <w:spacing w:after="0" w:line="240" w:lineRule="auto"/>
              <w:outlineLvl w:val="1"/>
              <w:rPr>
                <w:rFonts w:ascii="Times New Roman" w:hAnsi="Times New Roman" w:cs="Times New Roman"/>
              </w:rPr>
            </w:pPr>
          </w:p>
          <w:p w14:paraId="01D5D066" w14:textId="40CB2D0F" w:rsidR="00301FF0" w:rsidRPr="00961C26" w:rsidRDefault="00301FF0">
            <w:pPr>
              <w:spacing w:after="0" w:line="240" w:lineRule="auto"/>
              <w:outlineLvl w:val="1"/>
              <w:rPr>
                <w:rFonts w:ascii="Times New Roman" w:hAnsi="Times New Roman" w:cs="Times New Roman"/>
              </w:rPr>
            </w:pPr>
            <w:bookmarkStart w:id="152" w:name="_Toc234847961"/>
            <w:bookmarkStart w:id="153" w:name="_Toc236044040"/>
            <w:r w:rsidRPr="00961C26">
              <w:rPr>
                <w:rFonts w:ascii="Times New Roman" w:hAnsi="Times New Roman" w:cs="Times New Roman"/>
              </w:rPr>
              <w:t xml:space="preserve">создание условий для обеспечения </w:t>
            </w:r>
            <w:r w:rsidRPr="00961C26">
              <w:rPr>
                <w:rFonts w:ascii="Times New Roman" w:hAnsi="Times New Roman" w:cs="Times New Roman"/>
              </w:rPr>
              <w:lastRenderedPageBreak/>
              <w:t xml:space="preserve">жителей </w:t>
            </w:r>
            <w:r w:rsidR="00155413">
              <w:rPr>
                <w:rFonts w:ascii="Times New Roman" w:hAnsi="Times New Roman" w:cs="Times New Roman"/>
              </w:rPr>
              <w:t>муниципального округа</w:t>
            </w:r>
            <w:r w:rsidRPr="00961C26">
              <w:rPr>
                <w:rFonts w:ascii="Times New Roman" w:hAnsi="Times New Roman" w:cs="Times New Roman"/>
              </w:rPr>
              <w:t xml:space="preserve"> услугами связи, общественного питания, торговли и бытового обслуживания;</w:t>
            </w:r>
            <w:bookmarkEnd w:id="152"/>
            <w:bookmarkEnd w:id="153"/>
          </w:p>
          <w:p w14:paraId="02A889B0" w14:textId="77777777" w:rsidR="00301FF0" w:rsidRPr="00961C26" w:rsidRDefault="00301FF0">
            <w:pPr>
              <w:spacing w:after="0" w:line="240" w:lineRule="auto"/>
              <w:outlineLvl w:val="1"/>
              <w:rPr>
                <w:rFonts w:ascii="Times New Roman" w:hAnsi="Times New Roman" w:cs="Times New Roman"/>
              </w:rPr>
            </w:pPr>
          </w:p>
          <w:p w14:paraId="16B6D3FF" w14:textId="1F9377DC" w:rsidR="00301FF0" w:rsidRPr="00961C26" w:rsidRDefault="00301FF0">
            <w:pPr>
              <w:spacing w:after="0" w:line="240" w:lineRule="auto"/>
              <w:outlineLvl w:val="1"/>
              <w:rPr>
                <w:rFonts w:ascii="Times New Roman" w:hAnsi="Times New Roman" w:cs="Times New Roman"/>
              </w:rPr>
            </w:pPr>
            <w:bookmarkStart w:id="154" w:name="_Toc234847962"/>
            <w:bookmarkStart w:id="155" w:name="_Toc236044041"/>
            <w:r w:rsidRPr="00961C26">
              <w:rPr>
                <w:rFonts w:ascii="Times New Roman" w:hAnsi="Times New Roman" w:cs="Times New Roman"/>
              </w:rPr>
              <w:t xml:space="preserve">организация благоустройства территории </w:t>
            </w:r>
            <w:r w:rsidR="00155413">
              <w:rPr>
                <w:rFonts w:ascii="Times New Roman" w:hAnsi="Times New Roman" w:cs="Times New Roman"/>
              </w:rPr>
              <w:t>муниципального округа</w:t>
            </w:r>
            <w:bookmarkEnd w:id="154"/>
            <w:bookmarkEnd w:id="155"/>
            <w:r w:rsidRPr="00961C26">
              <w:rPr>
                <w:rFonts w:ascii="Times New Roman" w:hAnsi="Times New Roman" w:cs="Times New Roman"/>
              </w:rPr>
              <w:t xml:space="preserve"> </w:t>
            </w:r>
          </w:p>
          <w:p w14:paraId="7EEFAACE" w14:textId="77777777" w:rsidR="00301FF0" w:rsidRPr="00961C26" w:rsidRDefault="00301FF0">
            <w:pPr>
              <w:spacing w:after="0" w:line="240" w:lineRule="auto"/>
              <w:outlineLvl w:val="1"/>
              <w:rPr>
                <w:rFonts w:ascii="Times New Roman" w:hAnsi="Times New Roman" w:cs="Times New Roman"/>
              </w:rPr>
            </w:pPr>
          </w:p>
          <w:p w14:paraId="4B789CDC" w14:textId="36FA6EBC" w:rsidR="00301FF0" w:rsidRPr="00961C26" w:rsidRDefault="00301FF0">
            <w:pPr>
              <w:spacing w:after="0" w:line="240" w:lineRule="auto"/>
              <w:outlineLvl w:val="1"/>
              <w:rPr>
                <w:rFonts w:ascii="Times New Roman" w:hAnsi="Times New Roman" w:cs="Times New Roman"/>
              </w:rPr>
            </w:pPr>
            <w:bookmarkStart w:id="156" w:name="_Toc234847963"/>
            <w:bookmarkStart w:id="157" w:name="_Toc236044042"/>
            <w:r w:rsidRPr="00961C26">
              <w:rPr>
                <w:rFonts w:ascii="Times New Roman" w:hAnsi="Times New Roman" w:cs="Times New Roman"/>
              </w:rPr>
              <w:t xml:space="preserve">организация и осуществление мероприятий по территориальной обороне и гражданской обороне, защите населения и территории </w:t>
            </w:r>
            <w:r w:rsidR="00155413">
              <w:rPr>
                <w:rFonts w:ascii="Times New Roman" w:hAnsi="Times New Roman" w:cs="Times New Roman"/>
              </w:rPr>
              <w:t>муниципального округа</w:t>
            </w:r>
            <w:r w:rsidRPr="00961C26">
              <w:rPr>
                <w:rFonts w:ascii="Times New Roman" w:hAnsi="Times New Roman" w:cs="Times New Roman"/>
              </w:rPr>
              <w:t xml:space="preserve"> от чрезвычайных ситуаций природного и техногенного характера, включая поддержку в состоянии постоянной готовности к использованию систем оповещения населения об опасности, объектов гражданской обороны, создание и содержание в целях гражданской обороны запасов материально-технических, продовольственных, медицинских и иных средств;</w:t>
            </w:r>
            <w:bookmarkEnd w:id="156"/>
            <w:bookmarkEnd w:id="157"/>
          </w:p>
          <w:p w14:paraId="6D268DA5" w14:textId="77777777" w:rsidR="00301FF0" w:rsidRPr="00961C26" w:rsidRDefault="00301FF0">
            <w:pPr>
              <w:spacing w:after="0" w:line="240" w:lineRule="auto"/>
              <w:outlineLvl w:val="1"/>
              <w:rPr>
                <w:rFonts w:ascii="Times New Roman" w:hAnsi="Times New Roman" w:cs="Times New Roman"/>
              </w:rPr>
            </w:pPr>
          </w:p>
          <w:p w14:paraId="7B14D817" w14:textId="2C3E4438" w:rsidR="00301FF0" w:rsidRPr="00961C26" w:rsidRDefault="00301FF0">
            <w:pPr>
              <w:spacing w:after="0" w:line="240" w:lineRule="auto"/>
              <w:outlineLvl w:val="1"/>
              <w:rPr>
                <w:rFonts w:ascii="Times New Roman" w:hAnsi="Times New Roman" w:cs="Times New Roman"/>
              </w:rPr>
            </w:pPr>
            <w:bookmarkStart w:id="158" w:name="_Toc234847964"/>
            <w:bookmarkStart w:id="159" w:name="_Toc236044043"/>
            <w:r w:rsidRPr="00961C26">
              <w:rPr>
                <w:rFonts w:ascii="Times New Roman" w:hAnsi="Times New Roman" w:cs="Times New Roman"/>
              </w:rPr>
              <w:t xml:space="preserve">создание, содержание и организация деятельности аварийно-спасательных служб и (или) аварийно-спасательных формирований на территории </w:t>
            </w:r>
            <w:r w:rsidR="00155413">
              <w:rPr>
                <w:rFonts w:ascii="Times New Roman" w:hAnsi="Times New Roman" w:cs="Times New Roman"/>
              </w:rPr>
              <w:t>муниципального округа</w:t>
            </w:r>
            <w:r w:rsidRPr="00961C26">
              <w:rPr>
                <w:rFonts w:ascii="Times New Roman" w:hAnsi="Times New Roman" w:cs="Times New Roman"/>
              </w:rPr>
              <w:t>;</w:t>
            </w:r>
            <w:bookmarkEnd w:id="158"/>
            <w:bookmarkEnd w:id="159"/>
          </w:p>
          <w:p w14:paraId="69B2F2F3" w14:textId="77777777" w:rsidR="00301FF0" w:rsidRPr="00961C26" w:rsidRDefault="00301FF0">
            <w:pPr>
              <w:spacing w:after="0" w:line="240" w:lineRule="auto"/>
              <w:outlineLvl w:val="1"/>
              <w:rPr>
                <w:rFonts w:ascii="Times New Roman" w:hAnsi="Times New Roman" w:cs="Times New Roman"/>
              </w:rPr>
            </w:pPr>
          </w:p>
          <w:p w14:paraId="111F3337" w14:textId="77777777" w:rsidR="00301FF0" w:rsidRPr="00961C26" w:rsidRDefault="00301FF0">
            <w:pPr>
              <w:spacing w:after="0" w:line="240" w:lineRule="auto"/>
              <w:outlineLvl w:val="1"/>
              <w:rPr>
                <w:rFonts w:ascii="Times New Roman" w:hAnsi="Times New Roman" w:cs="Times New Roman"/>
              </w:rPr>
            </w:pPr>
            <w:bookmarkStart w:id="160" w:name="_Toc234847965"/>
            <w:bookmarkStart w:id="161" w:name="_Toc236044044"/>
            <w:r w:rsidRPr="00961C26">
              <w:rPr>
                <w:rFonts w:ascii="Times New Roman" w:hAnsi="Times New Roman" w:cs="Times New Roman"/>
              </w:rPr>
              <w:t>осуществление мероприятий по обеспечению безопасности людей на водных объектах, охране их жизни и здоровья;</w:t>
            </w:r>
            <w:bookmarkEnd w:id="160"/>
            <w:bookmarkEnd w:id="161"/>
          </w:p>
          <w:p w14:paraId="74FC7DC6" w14:textId="77777777" w:rsidR="008367A0" w:rsidRPr="00961C26" w:rsidRDefault="008367A0">
            <w:pPr>
              <w:spacing w:after="0" w:line="240" w:lineRule="auto"/>
              <w:outlineLvl w:val="1"/>
              <w:rPr>
                <w:rFonts w:ascii="Times New Roman" w:hAnsi="Times New Roman" w:cs="Times New Roman"/>
              </w:rPr>
            </w:pPr>
          </w:p>
          <w:p w14:paraId="752C8FB5" w14:textId="77777777" w:rsidR="008367A0" w:rsidRDefault="008367A0">
            <w:pPr>
              <w:spacing w:after="0" w:line="240" w:lineRule="auto"/>
              <w:outlineLvl w:val="1"/>
              <w:rPr>
                <w:rFonts w:ascii="Times New Roman" w:hAnsi="Times New Roman" w:cs="Times New Roman"/>
              </w:rPr>
            </w:pPr>
            <w:bookmarkStart w:id="162" w:name="_Toc234847966"/>
            <w:bookmarkStart w:id="163" w:name="_Toc236044045"/>
            <w:r w:rsidRPr="00961C26">
              <w:rPr>
                <w:rFonts w:ascii="Times New Roman" w:hAnsi="Times New Roman" w:cs="Times New Roman"/>
              </w:rPr>
              <w:t xml:space="preserve">предоставление помещения для работы на обслуживаемом административном участке муниципального, </w:t>
            </w:r>
            <w:r w:rsidR="00155413">
              <w:rPr>
                <w:rFonts w:ascii="Times New Roman" w:hAnsi="Times New Roman" w:cs="Times New Roman"/>
              </w:rPr>
              <w:t>муниципального округа</w:t>
            </w:r>
            <w:r w:rsidRPr="00961C26">
              <w:rPr>
                <w:rFonts w:ascii="Times New Roman" w:hAnsi="Times New Roman" w:cs="Times New Roman"/>
              </w:rPr>
              <w:t xml:space="preserve"> сотруднику, замещающему должность участкового уполномоченного полиции;</w:t>
            </w:r>
            <w:bookmarkEnd w:id="162"/>
            <w:bookmarkEnd w:id="163"/>
          </w:p>
          <w:p w14:paraId="051BE51A" w14:textId="77777777" w:rsidR="006F42EF" w:rsidRDefault="006F42EF">
            <w:pPr>
              <w:spacing w:after="0" w:line="240" w:lineRule="auto"/>
              <w:outlineLvl w:val="1"/>
              <w:rPr>
                <w:rFonts w:ascii="Times New Roman" w:hAnsi="Times New Roman" w:cs="Times New Roman"/>
              </w:rPr>
            </w:pPr>
          </w:p>
          <w:p w14:paraId="157208FF" w14:textId="2309CA30" w:rsidR="006F42EF" w:rsidRPr="00961C26" w:rsidRDefault="006F42EF">
            <w:pPr>
              <w:spacing w:after="0" w:line="240" w:lineRule="auto"/>
              <w:outlineLvl w:val="1"/>
              <w:rPr>
                <w:rFonts w:ascii="Times New Roman" w:hAnsi="Times New Roman" w:cs="Times New Roman"/>
              </w:rPr>
            </w:pPr>
            <w:bookmarkStart w:id="164" w:name="_Toc234847967"/>
            <w:bookmarkStart w:id="165" w:name="_Toc236044046"/>
            <w:r w:rsidRPr="00961C26">
              <w:rPr>
                <w:rFonts w:ascii="Times New Roman" w:hAnsi="Times New Roman" w:cs="Times New Roman"/>
              </w:rPr>
              <w:t xml:space="preserve">осуществление деятельности по обращению с животными без владельцев, обитающими на территориях </w:t>
            </w:r>
            <w:r>
              <w:rPr>
                <w:rFonts w:ascii="Times New Roman" w:hAnsi="Times New Roman" w:cs="Times New Roman"/>
              </w:rPr>
              <w:t>муниципального округа</w:t>
            </w:r>
            <w:r w:rsidRPr="00961C26">
              <w:rPr>
                <w:rFonts w:ascii="Times New Roman" w:hAnsi="Times New Roman" w:cs="Times New Roman"/>
              </w:rPr>
              <w:t>;</w:t>
            </w:r>
            <w:bookmarkEnd w:id="164"/>
            <w:bookmarkEnd w:id="165"/>
          </w:p>
        </w:tc>
        <w:tc>
          <w:tcPr>
            <w:tcW w:w="2693" w:type="dxa"/>
            <w:tcBorders>
              <w:top w:val="single" w:sz="4" w:space="0" w:color="auto"/>
              <w:left w:val="single" w:sz="4" w:space="0" w:color="auto"/>
              <w:bottom w:val="single" w:sz="4" w:space="0" w:color="auto"/>
              <w:right w:val="single" w:sz="4" w:space="0" w:color="auto"/>
            </w:tcBorders>
          </w:tcPr>
          <w:p w14:paraId="52CFE00C" w14:textId="77777777" w:rsidR="00301FF0" w:rsidRPr="00961C26" w:rsidRDefault="00301FF0">
            <w:pPr>
              <w:spacing w:after="0" w:line="240" w:lineRule="auto"/>
              <w:outlineLvl w:val="1"/>
              <w:rPr>
                <w:rFonts w:ascii="Times New Roman" w:hAnsi="Times New Roman" w:cs="Times New Roman"/>
              </w:rPr>
            </w:pPr>
            <w:bookmarkStart w:id="166" w:name="_Toc234847968"/>
            <w:bookmarkStart w:id="167" w:name="_Toc236044047"/>
            <w:r w:rsidRPr="00961C26">
              <w:rPr>
                <w:rFonts w:ascii="Times New Roman" w:hAnsi="Times New Roman" w:cs="Times New Roman"/>
              </w:rPr>
              <w:lastRenderedPageBreak/>
              <w:t>Общественный транспорт;</w:t>
            </w:r>
            <w:bookmarkEnd w:id="166"/>
            <w:bookmarkEnd w:id="167"/>
          </w:p>
          <w:p w14:paraId="0BD31C28" w14:textId="77777777" w:rsidR="00301FF0" w:rsidRPr="00961C26" w:rsidRDefault="00301FF0">
            <w:pPr>
              <w:spacing w:after="0" w:line="240" w:lineRule="auto"/>
              <w:outlineLvl w:val="1"/>
              <w:rPr>
                <w:rFonts w:ascii="Times New Roman" w:hAnsi="Times New Roman" w:cs="Times New Roman"/>
              </w:rPr>
            </w:pPr>
          </w:p>
          <w:p w14:paraId="3CEBDE4F" w14:textId="77777777" w:rsidR="00301FF0" w:rsidRPr="00961C26" w:rsidRDefault="00301FF0">
            <w:pPr>
              <w:spacing w:after="0" w:line="240" w:lineRule="auto"/>
              <w:outlineLvl w:val="1"/>
              <w:rPr>
                <w:rFonts w:ascii="Times New Roman" w:hAnsi="Times New Roman" w:cs="Times New Roman"/>
              </w:rPr>
            </w:pPr>
            <w:bookmarkStart w:id="168" w:name="_Toc234847969"/>
            <w:bookmarkStart w:id="169" w:name="_Toc236044048"/>
            <w:r w:rsidRPr="00961C26">
              <w:rPr>
                <w:rFonts w:ascii="Times New Roman" w:hAnsi="Times New Roman" w:cs="Times New Roman"/>
              </w:rPr>
              <w:t>Объекты пожарной охраны;</w:t>
            </w:r>
            <w:bookmarkEnd w:id="168"/>
            <w:bookmarkEnd w:id="169"/>
            <w:r w:rsidRPr="00961C26">
              <w:rPr>
                <w:rFonts w:ascii="Times New Roman" w:hAnsi="Times New Roman" w:cs="Times New Roman"/>
              </w:rPr>
              <w:t xml:space="preserve"> </w:t>
            </w:r>
          </w:p>
          <w:p w14:paraId="3FBC43E2" w14:textId="77777777" w:rsidR="00301FF0" w:rsidRPr="00961C26" w:rsidRDefault="00301FF0">
            <w:pPr>
              <w:spacing w:after="0" w:line="240" w:lineRule="auto"/>
              <w:outlineLvl w:val="1"/>
              <w:rPr>
                <w:rFonts w:ascii="Times New Roman" w:hAnsi="Times New Roman" w:cs="Times New Roman"/>
              </w:rPr>
            </w:pPr>
          </w:p>
          <w:p w14:paraId="3484FE02" w14:textId="77777777" w:rsidR="00301FF0" w:rsidRPr="00961C26" w:rsidRDefault="00301FF0">
            <w:pPr>
              <w:spacing w:after="0" w:line="240" w:lineRule="auto"/>
              <w:outlineLvl w:val="1"/>
              <w:rPr>
                <w:rFonts w:ascii="Times New Roman" w:hAnsi="Times New Roman" w:cs="Times New Roman"/>
              </w:rPr>
            </w:pPr>
            <w:bookmarkStart w:id="170" w:name="_Toc234847970"/>
            <w:bookmarkStart w:id="171" w:name="_Toc236044049"/>
            <w:r w:rsidRPr="00961C26">
              <w:rPr>
                <w:rFonts w:ascii="Times New Roman" w:hAnsi="Times New Roman" w:cs="Times New Roman"/>
              </w:rPr>
              <w:t>Объекты услуг связи, общественного питания, торговли, бытового обслуживания и иных услуг для населения</w:t>
            </w:r>
            <w:bookmarkEnd w:id="170"/>
            <w:bookmarkEnd w:id="171"/>
          </w:p>
          <w:p w14:paraId="6D116273" w14:textId="77777777" w:rsidR="00301FF0" w:rsidRPr="00961C26" w:rsidRDefault="00301FF0">
            <w:pPr>
              <w:spacing w:after="0" w:line="240" w:lineRule="auto"/>
              <w:outlineLvl w:val="1"/>
              <w:rPr>
                <w:rFonts w:ascii="Times New Roman" w:hAnsi="Times New Roman" w:cs="Times New Roman"/>
              </w:rPr>
            </w:pPr>
          </w:p>
          <w:p w14:paraId="4EFAB9CE" w14:textId="77777777" w:rsidR="00301FF0" w:rsidRPr="00961C26" w:rsidRDefault="00301FF0">
            <w:pPr>
              <w:spacing w:after="0" w:line="240" w:lineRule="auto"/>
              <w:outlineLvl w:val="1"/>
              <w:rPr>
                <w:rFonts w:ascii="Times New Roman" w:hAnsi="Times New Roman" w:cs="Times New Roman"/>
              </w:rPr>
            </w:pPr>
            <w:bookmarkStart w:id="172" w:name="_Toc234847971"/>
            <w:bookmarkStart w:id="173" w:name="_Toc236044050"/>
            <w:r w:rsidRPr="00961C26">
              <w:rPr>
                <w:rFonts w:ascii="Times New Roman" w:hAnsi="Times New Roman" w:cs="Times New Roman"/>
              </w:rPr>
              <w:lastRenderedPageBreak/>
              <w:t>Озелененные территории общего пользования;</w:t>
            </w:r>
            <w:bookmarkEnd w:id="172"/>
            <w:bookmarkEnd w:id="173"/>
          </w:p>
          <w:p w14:paraId="03B70090" w14:textId="77777777" w:rsidR="00301FF0" w:rsidRPr="00961C26" w:rsidRDefault="00301FF0">
            <w:pPr>
              <w:spacing w:after="0" w:line="240" w:lineRule="auto"/>
              <w:outlineLvl w:val="1"/>
              <w:rPr>
                <w:rFonts w:ascii="Times New Roman" w:hAnsi="Times New Roman" w:cs="Times New Roman"/>
              </w:rPr>
            </w:pPr>
          </w:p>
          <w:p w14:paraId="1E9D36EF" w14:textId="77777777" w:rsidR="00D6710E" w:rsidRPr="00961C26" w:rsidRDefault="00D6710E" w:rsidP="00D6710E">
            <w:pPr>
              <w:spacing w:after="0" w:line="240" w:lineRule="auto"/>
              <w:outlineLvl w:val="1"/>
              <w:rPr>
                <w:rFonts w:ascii="Times New Roman" w:hAnsi="Times New Roman" w:cs="Times New Roman"/>
              </w:rPr>
            </w:pPr>
            <w:bookmarkStart w:id="174" w:name="_Toc234847972"/>
            <w:bookmarkStart w:id="175" w:name="_Toc236044051"/>
            <w:r w:rsidRPr="00961C26">
              <w:rPr>
                <w:rFonts w:ascii="Times New Roman" w:hAnsi="Times New Roman" w:cs="Times New Roman"/>
              </w:rPr>
              <w:t>Объекты, необходимые для предупреждения чрезвычайных ситуаций</w:t>
            </w:r>
            <w:bookmarkEnd w:id="174"/>
            <w:bookmarkEnd w:id="175"/>
          </w:p>
          <w:p w14:paraId="10511F28" w14:textId="77777777" w:rsidR="00D6710E" w:rsidRPr="00961C26" w:rsidRDefault="00D6710E">
            <w:pPr>
              <w:spacing w:after="0" w:line="240" w:lineRule="auto"/>
              <w:outlineLvl w:val="1"/>
              <w:rPr>
                <w:rFonts w:ascii="Times New Roman" w:hAnsi="Times New Roman" w:cs="Times New Roman"/>
              </w:rPr>
            </w:pPr>
          </w:p>
          <w:p w14:paraId="1324FB14" w14:textId="77777777" w:rsidR="00301FF0" w:rsidRPr="00961C26" w:rsidRDefault="00301FF0">
            <w:pPr>
              <w:spacing w:after="0" w:line="240" w:lineRule="auto"/>
              <w:outlineLvl w:val="1"/>
              <w:rPr>
                <w:rFonts w:ascii="Times New Roman" w:hAnsi="Times New Roman" w:cs="Times New Roman"/>
              </w:rPr>
            </w:pPr>
            <w:bookmarkStart w:id="176" w:name="_Toc234847973"/>
            <w:bookmarkStart w:id="177" w:name="_Toc236044052"/>
            <w:r w:rsidRPr="00961C26">
              <w:rPr>
                <w:rFonts w:ascii="Times New Roman" w:hAnsi="Times New Roman" w:cs="Times New Roman"/>
              </w:rPr>
              <w:t>Объекты, необходимые для обеспечения безопасности людей на водных объектах</w:t>
            </w:r>
            <w:bookmarkEnd w:id="176"/>
            <w:bookmarkEnd w:id="177"/>
          </w:p>
          <w:p w14:paraId="0CC0F4ED" w14:textId="77777777" w:rsidR="00301FF0" w:rsidRPr="00961C26" w:rsidRDefault="00301FF0">
            <w:pPr>
              <w:spacing w:after="0" w:line="240" w:lineRule="auto"/>
              <w:outlineLvl w:val="1"/>
              <w:rPr>
                <w:rFonts w:ascii="Times New Roman" w:hAnsi="Times New Roman" w:cs="Times New Roman"/>
              </w:rPr>
            </w:pPr>
          </w:p>
          <w:p w14:paraId="6180E696" w14:textId="77777777" w:rsidR="008367A0" w:rsidRPr="00961C26" w:rsidRDefault="008367A0">
            <w:pPr>
              <w:spacing w:after="0" w:line="240" w:lineRule="auto"/>
              <w:outlineLvl w:val="1"/>
              <w:rPr>
                <w:rFonts w:ascii="Times New Roman" w:hAnsi="Times New Roman" w:cs="Times New Roman"/>
              </w:rPr>
            </w:pPr>
            <w:bookmarkStart w:id="178" w:name="_Toc234847974"/>
            <w:bookmarkStart w:id="179" w:name="_Toc236044053"/>
            <w:r w:rsidRPr="00961C26">
              <w:rPr>
                <w:rFonts w:ascii="Times New Roman" w:hAnsi="Times New Roman" w:cs="Times New Roman"/>
              </w:rPr>
              <w:t>Участковые пункты полиции</w:t>
            </w:r>
            <w:bookmarkEnd w:id="178"/>
            <w:bookmarkEnd w:id="179"/>
          </w:p>
          <w:p w14:paraId="291AF511" w14:textId="77777777" w:rsidR="003B5233" w:rsidRPr="00961C26" w:rsidRDefault="003B5233">
            <w:pPr>
              <w:spacing w:after="0" w:line="240" w:lineRule="auto"/>
              <w:outlineLvl w:val="1"/>
              <w:rPr>
                <w:rFonts w:ascii="Times New Roman" w:hAnsi="Times New Roman" w:cs="Times New Roman"/>
              </w:rPr>
            </w:pPr>
          </w:p>
          <w:p w14:paraId="0A384839" w14:textId="40D053AF" w:rsidR="003B5233" w:rsidRPr="006F335F" w:rsidRDefault="006F335F">
            <w:pPr>
              <w:spacing w:after="0" w:line="240" w:lineRule="auto"/>
              <w:outlineLvl w:val="1"/>
              <w:rPr>
                <w:rFonts w:ascii="Times New Roman" w:hAnsi="Times New Roman" w:cs="Times New Roman"/>
              </w:rPr>
            </w:pPr>
            <w:bookmarkStart w:id="180" w:name="_Toc234847975"/>
            <w:bookmarkStart w:id="181" w:name="_Toc236044054"/>
            <w:r w:rsidRPr="006F335F">
              <w:rPr>
                <w:rFonts w:ascii="Times New Roman" w:hAnsi="Times New Roman" w:cs="Times New Roman"/>
                <w:bCs/>
              </w:rPr>
              <w:t>Объект по содержанию безнадзорных животных</w:t>
            </w:r>
            <w:bookmarkEnd w:id="180"/>
            <w:bookmarkEnd w:id="181"/>
          </w:p>
        </w:tc>
      </w:tr>
    </w:tbl>
    <w:p w14:paraId="651B61F3" w14:textId="77777777" w:rsidR="00301FF0" w:rsidRPr="00460609" w:rsidRDefault="00301FF0" w:rsidP="001F1889">
      <w:pPr>
        <w:spacing w:after="0" w:line="240" w:lineRule="auto"/>
        <w:ind w:firstLine="709"/>
        <w:jc w:val="both"/>
        <w:rPr>
          <w:rFonts w:ascii="Times New Roman" w:hAnsi="Times New Roman" w:cs="Times New Roman"/>
          <w:sz w:val="24"/>
          <w:szCs w:val="24"/>
          <w:highlight w:val="yellow"/>
        </w:rPr>
      </w:pPr>
    </w:p>
    <w:p w14:paraId="66899B57" w14:textId="78C6618D" w:rsidR="000A6651" w:rsidRPr="00155413" w:rsidRDefault="00315AA3" w:rsidP="001F1889">
      <w:pPr>
        <w:spacing w:after="0" w:line="240" w:lineRule="auto"/>
        <w:ind w:firstLine="709"/>
        <w:jc w:val="both"/>
        <w:rPr>
          <w:rFonts w:ascii="Times New Roman" w:hAnsi="Times New Roman" w:cs="Times New Roman"/>
          <w:sz w:val="24"/>
          <w:szCs w:val="24"/>
        </w:rPr>
      </w:pPr>
      <w:r w:rsidRPr="00155413">
        <w:rPr>
          <w:rFonts w:ascii="Times New Roman" w:hAnsi="Times New Roman" w:cs="Times New Roman"/>
          <w:sz w:val="24"/>
          <w:szCs w:val="24"/>
        </w:rPr>
        <w:t>В</w:t>
      </w:r>
      <w:r w:rsidR="000A6651" w:rsidRPr="00155413">
        <w:rPr>
          <w:rFonts w:ascii="Times New Roman" w:hAnsi="Times New Roman" w:cs="Times New Roman"/>
          <w:sz w:val="24"/>
          <w:szCs w:val="24"/>
        </w:rPr>
        <w:t xml:space="preserve"> Местных норматив</w:t>
      </w:r>
      <w:r w:rsidR="003422AC" w:rsidRPr="00155413">
        <w:rPr>
          <w:rFonts w:ascii="Times New Roman" w:hAnsi="Times New Roman" w:cs="Times New Roman"/>
          <w:sz w:val="24"/>
          <w:szCs w:val="24"/>
        </w:rPr>
        <w:t>ах</w:t>
      </w:r>
      <w:r w:rsidR="000A6651" w:rsidRPr="00155413">
        <w:rPr>
          <w:rFonts w:ascii="Times New Roman" w:hAnsi="Times New Roman" w:cs="Times New Roman"/>
          <w:sz w:val="24"/>
          <w:szCs w:val="24"/>
        </w:rPr>
        <w:t xml:space="preserve"> градостроительного проектирования </w:t>
      </w:r>
      <w:r w:rsidR="009B36DB" w:rsidRPr="00155413">
        <w:rPr>
          <w:rFonts w:ascii="Times New Roman" w:hAnsi="Times New Roman" w:cs="Times New Roman"/>
          <w:sz w:val="24"/>
          <w:szCs w:val="24"/>
        </w:rPr>
        <w:t>Тайшетского муниципального округа</w:t>
      </w:r>
      <w:r w:rsidR="000A6651" w:rsidRPr="00155413">
        <w:rPr>
          <w:rFonts w:ascii="Times New Roman" w:hAnsi="Times New Roman" w:cs="Times New Roman"/>
          <w:sz w:val="24"/>
          <w:szCs w:val="24"/>
        </w:rPr>
        <w:t xml:space="preserve"> определены расчетные показатели минимально допустимого уровня обеспеченности и максимально допустимого уровня территориальной доступности объектов местного значения, соответствующих законодательству и Техническому заданию.</w:t>
      </w:r>
    </w:p>
    <w:p w14:paraId="4819404E" w14:textId="77777777" w:rsidR="00124969" w:rsidRPr="00155413" w:rsidRDefault="00124969" w:rsidP="001F1889">
      <w:pPr>
        <w:pStyle w:val="a7"/>
        <w:tabs>
          <w:tab w:val="left" w:pos="465"/>
        </w:tabs>
        <w:spacing w:after="0" w:line="240" w:lineRule="auto"/>
        <w:ind w:left="0" w:firstLine="709"/>
        <w:jc w:val="both"/>
        <w:rPr>
          <w:rFonts w:ascii="Times New Roman" w:hAnsi="Times New Roman" w:cs="Times New Roman"/>
          <w:sz w:val="24"/>
          <w:szCs w:val="24"/>
        </w:rPr>
      </w:pPr>
      <w:r w:rsidRPr="00155413">
        <w:rPr>
          <w:rFonts w:ascii="Times New Roman" w:hAnsi="Times New Roman" w:cs="Times New Roman"/>
          <w:sz w:val="24"/>
          <w:szCs w:val="24"/>
        </w:rPr>
        <w:lastRenderedPageBreak/>
        <w:t>Основными задачами проекта МНГП являются:</w:t>
      </w:r>
    </w:p>
    <w:p w14:paraId="0BC4D92A" w14:textId="77777777" w:rsidR="00124969" w:rsidRPr="00155413" w:rsidRDefault="00124969" w:rsidP="001F1889">
      <w:pPr>
        <w:pStyle w:val="a7"/>
        <w:tabs>
          <w:tab w:val="left" w:pos="465"/>
        </w:tabs>
        <w:spacing w:after="0" w:line="240" w:lineRule="auto"/>
        <w:ind w:left="0" w:firstLine="709"/>
        <w:jc w:val="both"/>
        <w:rPr>
          <w:rFonts w:ascii="Times New Roman" w:hAnsi="Times New Roman" w:cs="Times New Roman"/>
          <w:sz w:val="24"/>
          <w:szCs w:val="24"/>
        </w:rPr>
      </w:pPr>
      <w:r w:rsidRPr="00155413">
        <w:rPr>
          <w:rFonts w:ascii="Times New Roman" w:hAnsi="Times New Roman" w:cs="Times New Roman"/>
          <w:sz w:val="24"/>
          <w:szCs w:val="24"/>
        </w:rPr>
        <w:t>1) проведение комплексного анализа территории муниципального образования;</w:t>
      </w:r>
    </w:p>
    <w:p w14:paraId="19CBD828" w14:textId="77777777" w:rsidR="00124969" w:rsidRPr="00155413" w:rsidRDefault="00124969" w:rsidP="001F1889">
      <w:pPr>
        <w:pStyle w:val="a7"/>
        <w:tabs>
          <w:tab w:val="left" w:pos="465"/>
        </w:tabs>
        <w:spacing w:after="0" w:line="240" w:lineRule="auto"/>
        <w:ind w:left="0" w:firstLine="709"/>
        <w:jc w:val="both"/>
        <w:rPr>
          <w:rFonts w:ascii="Times New Roman" w:hAnsi="Times New Roman" w:cs="Times New Roman"/>
          <w:sz w:val="24"/>
          <w:szCs w:val="24"/>
        </w:rPr>
      </w:pPr>
      <w:r w:rsidRPr="00155413">
        <w:rPr>
          <w:rFonts w:ascii="Times New Roman" w:hAnsi="Times New Roman" w:cs="Times New Roman"/>
          <w:sz w:val="24"/>
          <w:szCs w:val="24"/>
        </w:rPr>
        <w:t>2) расчет с учетом проведенного анализа:</w:t>
      </w:r>
    </w:p>
    <w:p w14:paraId="3C303D57" w14:textId="77777777" w:rsidR="00124969" w:rsidRPr="00155413" w:rsidRDefault="00AD02F9" w:rsidP="00AD02F9">
      <w:pPr>
        <w:pStyle w:val="a7"/>
        <w:tabs>
          <w:tab w:val="left" w:pos="351"/>
        </w:tabs>
        <w:spacing w:after="0" w:line="240" w:lineRule="auto"/>
        <w:ind w:left="709"/>
        <w:jc w:val="both"/>
        <w:rPr>
          <w:rFonts w:ascii="Times New Roman" w:hAnsi="Times New Roman" w:cs="Times New Roman"/>
          <w:sz w:val="24"/>
          <w:szCs w:val="24"/>
        </w:rPr>
      </w:pPr>
      <w:r w:rsidRPr="00155413">
        <w:rPr>
          <w:rFonts w:ascii="Times New Roman" w:hAnsi="Times New Roman" w:cs="Times New Roman"/>
          <w:sz w:val="24"/>
          <w:szCs w:val="24"/>
        </w:rPr>
        <w:t xml:space="preserve">- </w:t>
      </w:r>
      <w:r w:rsidR="00124969" w:rsidRPr="00155413">
        <w:rPr>
          <w:rFonts w:ascii="Times New Roman" w:hAnsi="Times New Roman" w:cs="Times New Roman"/>
          <w:sz w:val="24"/>
          <w:szCs w:val="24"/>
        </w:rPr>
        <w:t>показателей минимально допустимого уровня обеспеченности населения муниципального образования объектами местного значения,</w:t>
      </w:r>
    </w:p>
    <w:p w14:paraId="21ADFF09" w14:textId="77777777" w:rsidR="00124969" w:rsidRPr="00155413" w:rsidRDefault="00AD02F9" w:rsidP="00AD02F9">
      <w:pPr>
        <w:pStyle w:val="a7"/>
        <w:tabs>
          <w:tab w:val="left" w:pos="351"/>
        </w:tabs>
        <w:spacing w:after="0" w:line="240" w:lineRule="auto"/>
        <w:ind w:left="709"/>
        <w:jc w:val="both"/>
        <w:rPr>
          <w:rFonts w:ascii="Times New Roman" w:hAnsi="Times New Roman" w:cs="Times New Roman"/>
          <w:sz w:val="24"/>
          <w:szCs w:val="24"/>
        </w:rPr>
      </w:pPr>
      <w:r w:rsidRPr="00155413">
        <w:rPr>
          <w:rFonts w:ascii="Times New Roman" w:hAnsi="Times New Roman" w:cs="Times New Roman"/>
          <w:sz w:val="24"/>
          <w:szCs w:val="24"/>
        </w:rPr>
        <w:t xml:space="preserve">- </w:t>
      </w:r>
      <w:r w:rsidR="00124969" w:rsidRPr="00155413">
        <w:rPr>
          <w:rFonts w:ascii="Times New Roman" w:hAnsi="Times New Roman" w:cs="Times New Roman"/>
          <w:sz w:val="24"/>
          <w:szCs w:val="24"/>
        </w:rPr>
        <w:t>показателей территориальной доступности таких объектов для населения муниципального образования;</w:t>
      </w:r>
    </w:p>
    <w:p w14:paraId="2B1DBA3D" w14:textId="77777777" w:rsidR="002917F1" w:rsidRPr="00460609" w:rsidRDefault="00124969" w:rsidP="002917F1">
      <w:pPr>
        <w:spacing w:after="0" w:line="240" w:lineRule="auto"/>
        <w:ind w:firstLine="709"/>
        <w:jc w:val="both"/>
        <w:rPr>
          <w:rFonts w:ascii="Times New Roman" w:eastAsia="Calibri" w:hAnsi="Times New Roman" w:cs="Times New Roman"/>
          <w:sz w:val="24"/>
          <w:szCs w:val="24"/>
          <w:highlight w:val="yellow"/>
        </w:rPr>
      </w:pPr>
      <w:r w:rsidRPr="00155413">
        <w:rPr>
          <w:rFonts w:ascii="Times New Roman" w:hAnsi="Times New Roman" w:cs="Times New Roman"/>
          <w:sz w:val="24"/>
          <w:szCs w:val="24"/>
        </w:rPr>
        <w:t>3) установление</w:t>
      </w:r>
      <w:r w:rsidR="00AD02F9" w:rsidRPr="00155413">
        <w:rPr>
          <w:rFonts w:ascii="Times New Roman" w:hAnsi="Times New Roman" w:cs="Times New Roman"/>
          <w:sz w:val="24"/>
          <w:szCs w:val="24"/>
        </w:rPr>
        <w:t xml:space="preserve"> правил и области</w:t>
      </w:r>
      <w:r w:rsidRPr="00155413">
        <w:rPr>
          <w:rFonts w:ascii="Times New Roman" w:hAnsi="Times New Roman" w:cs="Times New Roman"/>
          <w:sz w:val="24"/>
          <w:szCs w:val="24"/>
        </w:rPr>
        <w:t xml:space="preserve"> применения расчетных показателей, содержащихся в основной части местных нормативов градостроительного проектирования, в целях создания нормативных показателей градостроительного проектирования для подготовки документов территориального планирования, градостроительного зонирования и документации по планировке территорий.</w:t>
      </w:r>
      <w:r w:rsidR="0047546C" w:rsidRPr="00460609">
        <w:rPr>
          <w:rFonts w:ascii="Times New Roman" w:hAnsi="Times New Roman"/>
          <w:szCs w:val="24"/>
          <w:highlight w:val="yellow"/>
        </w:rPr>
        <w:br w:type="page"/>
      </w:r>
    </w:p>
    <w:p w14:paraId="2E7E71F4" w14:textId="2C951247" w:rsidR="0035438F" w:rsidRPr="00CE7242" w:rsidRDefault="00940C66" w:rsidP="00FD5457">
      <w:pPr>
        <w:spacing w:before="120" w:after="120" w:line="240" w:lineRule="auto"/>
        <w:ind w:firstLine="709"/>
        <w:jc w:val="both"/>
        <w:outlineLvl w:val="0"/>
        <w:rPr>
          <w:rFonts w:ascii="Times New Roman" w:hAnsi="Times New Roman" w:cs="Times New Roman"/>
          <w:b/>
          <w:sz w:val="28"/>
          <w:szCs w:val="28"/>
        </w:rPr>
      </w:pPr>
      <w:bookmarkStart w:id="182" w:name="_Toc236044055"/>
      <w:r w:rsidRPr="00CE7242">
        <w:rPr>
          <w:rFonts w:ascii="Times New Roman" w:hAnsi="Times New Roman" w:cs="Times New Roman"/>
          <w:b/>
          <w:sz w:val="28"/>
          <w:szCs w:val="28"/>
        </w:rPr>
        <w:lastRenderedPageBreak/>
        <w:t xml:space="preserve">Расположение и природно-климатические условия </w:t>
      </w:r>
      <w:r w:rsidR="009B36DB" w:rsidRPr="00CE7242">
        <w:rPr>
          <w:rFonts w:ascii="Times New Roman" w:hAnsi="Times New Roman" w:cs="Times New Roman"/>
          <w:b/>
          <w:sz w:val="28"/>
          <w:szCs w:val="28"/>
        </w:rPr>
        <w:t>Тайшетского муниципального округа</w:t>
      </w:r>
      <w:bookmarkEnd w:id="182"/>
    </w:p>
    <w:p w14:paraId="43E67588" w14:textId="77777777" w:rsidR="00623D11" w:rsidRPr="00CE7242" w:rsidRDefault="00623D11" w:rsidP="00FD5457">
      <w:pPr>
        <w:pStyle w:val="Default"/>
        <w:spacing w:before="120" w:after="120"/>
        <w:ind w:firstLine="709"/>
        <w:jc w:val="both"/>
        <w:rPr>
          <w:rFonts w:eastAsiaTheme="minorEastAsia"/>
          <w:b/>
          <w:color w:val="auto"/>
        </w:rPr>
      </w:pPr>
      <w:r w:rsidRPr="00CE7242">
        <w:rPr>
          <w:rFonts w:eastAsiaTheme="minorEastAsia"/>
          <w:b/>
          <w:color w:val="auto"/>
        </w:rPr>
        <w:t>Расположение в системе расселения и административно-территориальное устройство</w:t>
      </w:r>
    </w:p>
    <w:p w14:paraId="60CBD608" w14:textId="49B75959" w:rsidR="005D6AA3" w:rsidRDefault="00CE7242" w:rsidP="005D6AA3">
      <w:pPr>
        <w:pStyle w:val="Default"/>
        <w:ind w:firstLine="709"/>
        <w:jc w:val="both"/>
      </w:pPr>
      <w:r w:rsidRPr="00CE7242">
        <w:t xml:space="preserve">Тайшетский муниципальный </w:t>
      </w:r>
      <w:r>
        <w:t>округ</w:t>
      </w:r>
      <w:r w:rsidRPr="00CE7242">
        <w:t xml:space="preserve"> расположен в западной части Иркутской области и входит в переходную зону от Средне-Сибирского плоскогорья к Восточному Саяну, его площадь </w:t>
      </w:r>
      <w:r>
        <w:t>равна</w:t>
      </w:r>
      <w:r w:rsidRPr="00CE7242">
        <w:t xml:space="preserve"> 27,8 тыс. км2, что составляет 3,6 % территории Иркутской области. Район граничит с запада и северо-запада с Богучанским, Абаканским, Нижнеингашским, Ирбейским и Большемуртинским районами Красноярского края, с севера с Чунским</w:t>
      </w:r>
      <w:r>
        <w:t xml:space="preserve"> муниципальным округом</w:t>
      </w:r>
      <w:r w:rsidRPr="00CE7242">
        <w:t xml:space="preserve"> и с юго-востока </w:t>
      </w:r>
      <w:r>
        <w:t xml:space="preserve">с </w:t>
      </w:r>
      <w:r w:rsidRPr="00CE7242">
        <w:t>Нижнеудинским район</w:t>
      </w:r>
      <w:r>
        <w:t>ом</w:t>
      </w:r>
      <w:r w:rsidRPr="00CE7242">
        <w:t>.</w:t>
      </w:r>
    </w:p>
    <w:p w14:paraId="4CCF104B" w14:textId="2799F5BB" w:rsidR="00CE7242" w:rsidRDefault="009C77C1" w:rsidP="00CE7242">
      <w:pPr>
        <w:pStyle w:val="Default"/>
        <w:ind w:firstLine="709"/>
        <w:jc w:val="both"/>
      </w:pPr>
      <w:r>
        <w:t xml:space="preserve">Тайшетский муниципальный округ образован путем </w:t>
      </w:r>
      <w:r w:rsidRPr="009C77C1">
        <w:t>преобразовани</w:t>
      </w:r>
      <w:r>
        <w:t>я</w:t>
      </w:r>
      <w:r w:rsidRPr="009C77C1">
        <w:t xml:space="preserve"> всех поселений, входящих в состав муниципального образования "Тайшетский муниципальный район Иркутской области", путем их объединения</w:t>
      </w:r>
      <w:r>
        <w:t xml:space="preserve">. </w:t>
      </w:r>
      <w:r w:rsidR="00CE7242">
        <w:t xml:space="preserve">Административный центр </w:t>
      </w:r>
      <w:r>
        <w:t>округа</w:t>
      </w:r>
      <w:r w:rsidR="00CE7242">
        <w:t xml:space="preserve"> - город Тайшет.</w:t>
      </w:r>
      <w:r>
        <w:t xml:space="preserve"> </w:t>
      </w:r>
      <w:r w:rsidRPr="009C77C1">
        <w:t xml:space="preserve">Наиболее крупные населенные пункты Тайшетского </w:t>
      </w:r>
      <w:r w:rsidR="00083F17">
        <w:t>округа</w:t>
      </w:r>
      <w:r w:rsidRPr="009C77C1">
        <w:t xml:space="preserve"> – г. Тайшет, г. Бирюсинск, р. п. Юрты, р. п. </w:t>
      </w:r>
      <w:proofErr w:type="spellStart"/>
      <w:r w:rsidRPr="009C77C1">
        <w:t>Новобирюсинский</w:t>
      </w:r>
      <w:proofErr w:type="spellEnd"/>
      <w:r w:rsidRPr="009C77C1">
        <w:t>, р. п. Квиток, р. п. Шиткино.</w:t>
      </w:r>
      <w:r w:rsidR="00083F17">
        <w:t xml:space="preserve"> Остальные 75 населенных пунктов являются сельскими.</w:t>
      </w:r>
      <w:r w:rsidR="007C4A78">
        <w:t xml:space="preserve"> </w:t>
      </w:r>
    </w:p>
    <w:p w14:paraId="3EB0D853" w14:textId="1CDA7085" w:rsidR="00CE7242" w:rsidRDefault="00CE7242" w:rsidP="00CE7242">
      <w:pPr>
        <w:pStyle w:val="Default"/>
        <w:ind w:firstLine="709"/>
        <w:jc w:val="both"/>
      </w:pPr>
      <w:r>
        <w:t xml:space="preserve">Центральная часть территории Тайшетского </w:t>
      </w:r>
      <w:r w:rsidR="009C77C1">
        <w:t>округа</w:t>
      </w:r>
      <w:r>
        <w:t xml:space="preserve"> расположена в зоне интенсивного освоения и заселения и имеет удобные коммуникации для связи с ближайшими крупными городами (расстояние по железной дороге до областного центра Иркутска составляет 668 км, до Абакана - 647 км, до Красноярска - 418 км, до Братска - 315 км).</w:t>
      </w:r>
    </w:p>
    <w:p w14:paraId="248FBEB0" w14:textId="7A5D273C" w:rsidR="00CE7242" w:rsidRDefault="00CE7242" w:rsidP="00CE7242">
      <w:pPr>
        <w:pStyle w:val="Default"/>
        <w:ind w:firstLine="709"/>
        <w:jc w:val="both"/>
      </w:pPr>
      <w:r>
        <w:t xml:space="preserve">Тайшетский </w:t>
      </w:r>
      <w:r w:rsidR="009C77C1">
        <w:t>округ</w:t>
      </w:r>
      <w:r>
        <w:t xml:space="preserve"> имеет выгодное транспортно-географическое положение, это обуславливается наличием крупного транспортного узла, пересечением железнодорожных, автомобильных и трубопроводных путей.</w:t>
      </w:r>
    </w:p>
    <w:p w14:paraId="39933716" w14:textId="77777777" w:rsidR="00CE7242" w:rsidRDefault="00CE7242" w:rsidP="00CE7242">
      <w:pPr>
        <w:pStyle w:val="Default"/>
        <w:ind w:firstLine="709"/>
        <w:jc w:val="both"/>
      </w:pPr>
      <w:r>
        <w:t>В Тайшете сходятся три железнодорожные магистрали:</w:t>
      </w:r>
    </w:p>
    <w:p w14:paraId="5FB515F7" w14:textId="77777777" w:rsidR="00CE7242" w:rsidRDefault="00CE7242" w:rsidP="00CE7242">
      <w:pPr>
        <w:pStyle w:val="Default"/>
        <w:ind w:firstLine="709"/>
        <w:jc w:val="both"/>
      </w:pPr>
      <w:r>
        <w:t>•</w:t>
      </w:r>
      <w:r>
        <w:tab/>
        <w:t>с северо-запада на юго-восток проходит Транссибирская магистраль;</w:t>
      </w:r>
    </w:p>
    <w:p w14:paraId="41188FCE" w14:textId="77777777" w:rsidR="00CE7242" w:rsidRDefault="00CE7242" w:rsidP="00CE7242">
      <w:pPr>
        <w:pStyle w:val="Default"/>
        <w:ind w:firstLine="709"/>
        <w:jc w:val="both"/>
      </w:pPr>
      <w:r>
        <w:t>•</w:t>
      </w:r>
      <w:r>
        <w:tab/>
        <w:t>на северо-восток начинается Байкало-Амурская магистраль (БАМ) (первый километр БАМа находится в Тайшете);</w:t>
      </w:r>
    </w:p>
    <w:p w14:paraId="66519AF7" w14:textId="77777777" w:rsidR="00CE7242" w:rsidRDefault="00CE7242" w:rsidP="00CE7242">
      <w:pPr>
        <w:pStyle w:val="Default"/>
        <w:ind w:firstLine="709"/>
        <w:jc w:val="both"/>
      </w:pPr>
      <w:r>
        <w:t>•</w:t>
      </w:r>
      <w:r>
        <w:tab/>
        <w:t>в западном направлении отходит Южно-Сибирская магистраль, соединяющая БАМ с Кузбассом, Алтаем, Казахстаном, Южным Уралом, Башкирией (через Абакан, Новокузнецк, Барнаул, Экибастуз, Павлодар, Астану, Магнитогорск до Уфы).</w:t>
      </w:r>
    </w:p>
    <w:p w14:paraId="70042B71" w14:textId="402747D4" w:rsidR="00CE7242" w:rsidRDefault="00CE7242" w:rsidP="00CE7242">
      <w:pPr>
        <w:pStyle w:val="Default"/>
        <w:ind w:firstLine="709"/>
        <w:jc w:val="both"/>
      </w:pPr>
      <w:r>
        <w:t xml:space="preserve">Через территорию </w:t>
      </w:r>
      <w:r w:rsidR="009C77C1">
        <w:t>округа</w:t>
      </w:r>
      <w:r>
        <w:t xml:space="preserve"> проходит автодорога федерального значения Р-255 «Сибирь» Новосибирск - Кемерово - Красноярск – Иркутск и автодорога регионального значения «Тайшет - Чуна - Братск» (IV - V категорий). На территории района расположены объекты трубопроводной системы «Восточная Сибирь - Тихий океан».</w:t>
      </w:r>
    </w:p>
    <w:p w14:paraId="794732D6" w14:textId="77777777" w:rsidR="00CE7242" w:rsidRPr="00460609" w:rsidRDefault="00CE7242" w:rsidP="005D6AA3">
      <w:pPr>
        <w:pStyle w:val="Default"/>
        <w:ind w:firstLine="709"/>
        <w:jc w:val="both"/>
        <w:rPr>
          <w:highlight w:val="yellow"/>
        </w:rPr>
      </w:pPr>
    </w:p>
    <w:p w14:paraId="06DEDE28" w14:textId="77777777" w:rsidR="002B174D" w:rsidRPr="00460609" w:rsidRDefault="002B174D" w:rsidP="005D6AA3">
      <w:pPr>
        <w:pStyle w:val="Default"/>
        <w:ind w:firstLine="709"/>
        <w:jc w:val="both"/>
        <w:rPr>
          <w:highlight w:val="yellow"/>
        </w:rPr>
      </w:pPr>
      <w:r w:rsidRPr="00460609">
        <w:rPr>
          <w:highlight w:val="yellow"/>
        </w:rPr>
        <w:br w:type="page"/>
      </w:r>
    </w:p>
    <w:p w14:paraId="2EFD5191" w14:textId="6C62A597" w:rsidR="00C21843" w:rsidRPr="00480308" w:rsidRDefault="005970B7" w:rsidP="00A9388A">
      <w:pPr>
        <w:spacing w:before="120" w:after="120" w:line="240" w:lineRule="auto"/>
        <w:ind w:firstLine="709"/>
        <w:jc w:val="both"/>
        <w:outlineLvl w:val="0"/>
        <w:rPr>
          <w:rFonts w:ascii="Times New Roman" w:hAnsi="Times New Roman" w:cs="Times New Roman"/>
          <w:b/>
          <w:sz w:val="28"/>
          <w:szCs w:val="28"/>
        </w:rPr>
      </w:pPr>
      <w:bookmarkStart w:id="183" w:name="_Toc236044056"/>
      <w:r w:rsidRPr="00480308">
        <w:rPr>
          <w:rFonts w:ascii="Times New Roman" w:hAnsi="Times New Roman" w:cs="Times New Roman"/>
          <w:b/>
          <w:sz w:val="28"/>
          <w:szCs w:val="28"/>
        </w:rPr>
        <w:lastRenderedPageBreak/>
        <w:t xml:space="preserve">Социально-демографический состав и плотность населения на территории </w:t>
      </w:r>
      <w:r w:rsidR="009B36DB" w:rsidRPr="00480308">
        <w:rPr>
          <w:rFonts w:ascii="Times New Roman" w:hAnsi="Times New Roman" w:cs="Times New Roman"/>
          <w:b/>
          <w:sz w:val="28"/>
          <w:szCs w:val="28"/>
        </w:rPr>
        <w:t>Тайшетского муниципального округа</w:t>
      </w:r>
      <w:bookmarkEnd w:id="183"/>
    </w:p>
    <w:p w14:paraId="32A1B55C" w14:textId="3461F8CB" w:rsidR="00A33C1D" w:rsidRPr="00A33C1D" w:rsidRDefault="00A33C1D" w:rsidP="00A33C1D">
      <w:pPr>
        <w:widowControl w:val="0"/>
        <w:spacing w:after="0" w:line="240" w:lineRule="auto"/>
        <w:ind w:firstLine="567"/>
        <w:jc w:val="both"/>
        <w:rPr>
          <w:rFonts w:ascii="Times New Roman" w:eastAsia="Times New Roman" w:hAnsi="Times New Roman" w:cs="Times New Roman"/>
          <w:sz w:val="24"/>
          <w:szCs w:val="24"/>
          <w:lang w:val="uk-UA"/>
        </w:rPr>
      </w:pPr>
      <w:proofErr w:type="spellStart"/>
      <w:r w:rsidRPr="00A33C1D">
        <w:rPr>
          <w:rFonts w:ascii="Times New Roman" w:eastAsia="Times New Roman" w:hAnsi="Times New Roman" w:cs="Times New Roman"/>
          <w:sz w:val="24"/>
          <w:szCs w:val="24"/>
          <w:lang w:val="uk-UA"/>
        </w:rPr>
        <w:t>История</w:t>
      </w:r>
      <w:proofErr w:type="spellEnd"/>
      <w:r w:rsidRPr="00A33C1D">
        <w:rPr>
          <w:rFonts w:ascii="Times New Roman" w:eastAsia="Times New Roman" w:hAnsi="Times New Roman" w:cs="Times New Roman"/>
          <w:sz w:val="24"/>
          <w:szCs w:val="24"/>
          <w:lang w:val="uk-UA"/>
        </w:rPr>
        <w:t xml:space="preserve"> </w:t>
      </w:r>
      <w:proofErr w:type="spellStart"/>
      <w:r w:rsidRPr="00A33C1D">
        <w:rPr>
          <w:rFonts w:ascii="Times New Roman" w:eastAsia="Times New Roman" w:hAnsi="Times New Roman" w:cs="Times New Roman"/>
          <w:sz w:val="24"/>
          <w:szCs w:val="24"/>
          <w:lang w:val="uk-UA"/>
        </w:rPr>
        <w:t>возникновения</w:t>
      </w:r>
      <w:proofErr w:type="spellEnd"/>
      <w:r w:rsidRPr="00A33C1D">
        <w:rPr>
          <w:rFonts w:ascii="Times New Roman" w:eastAsia="Times New Roman" w:hAnsi="Times New Roman" w:cs="Times New Roman"/>
          <w:sz w:val="24"/>
          <w:szCs w:val="24"/>
          <w:lang w:val="uk-UA"/>
        </w:rPr>
        <w:t xml:space="preserve"> и </w:t>
      </w:r>
      <w:proofErr w:type="spellStart"/>
      <w:r w:rsidRPr="00A33C1D">
        <w:rPr>
          <w:rFonts w:ascii="Times New Roman" w:eastAsia="Times New Roman" w:hAnsi="Times New Roman" w:cs="Times New Roman"/>
          <w:sz w:val="24"/>
          <w:szCs w:val="24"/>
          <w:lang w:val="uk-UA"/>
        </w:rPr>
        <w:t>развития</w:t>
      </w:r>
      <w:proofErr w:type="spellEnd"/>
      <w:r w:rsidRPr="00A33C1D">
        <w:rPr>
          <w:rFonts w:ascii="Times New Roman" w:eastAsia="Times New Roman" w:hAnsi="Times New Roman" w:cs="Times New Roman"/>
          <w:sz w:val="24"/>
          <w:szCs w:val="24"/>
          <w:lang w:val="uk-UA"/>
        </w:rPr>
        <w:t xml:space="preserve"> </w:t>
      </w:r>
      <w:proofErr w:type="spellStart"/>
      <w:r w:rsidRPr="00A33C1D">
        <w:rPr>
          <w:rFonts w:ascii="Times New Roman" w:eastAsia="Times New Roman" w:hAnsi="Times New Roman" w:cs="Times New Roman"/>
          <w:sz w:val="24"/>
          <w:szCs w:val="24"/>
          <w:lang w:val="uk-UA"/>
        </w:rPr>
        <w:t>Тайшетского</w:t>
      </w:r>
      <w:proofErr w:type="spellEnd"/>
      <w:r w:rsidRPr="00A33C1D">
        <w:rPr>
          <w:rFonts w:ascii="Times New Roman" w:eastAsia="Times New Roman" w:hAnsi="Times New Roman" w:cs="Times New Roman"/>
          <w:sz w:val="24"/>
          <w:szCs w:val="24"/>
          <w:lang w:val="uk-UA"/>
        </w:rPr>
        <w:t xml:space="preserve"> </w:t>
      </w:r>
      <w:proofErr w:type="spellStart"/>
      <w:r w:rsidRPr="00A33C1D">
        <w:rPr>
          <w:rFonts w:ascii="Times New Roman" w:eastAsia="Times New Roman" w:hAnsi="Times New Roman" w:cs="Times New Roman"/>
          <w:sz w:val="24"/>
          <w:szCs w:val="24"/>
          <w:lang w:val="uk-UA"/>
        </w:rPr>
        <w:t>района</w:t>
      </w:r>
      <w:proofErr w:type="spellEnd"/>
      <w:r w:rsidRPr="00A33C1D">
        <w:rPr>
          <w:rFonts w:ascii="Times New Roman" w:eastAsia="Times New Roman" w:hAnsi="Times New Roman" w:cs="Times New Roman"/>
          <w:sz w:val="24"/>
          <w:szCs w:val="24"/>
          <w:lang w:val="uk-UA"/>
        </w:rPr>
        <w:t xml:space="preserve"> </w:t>
      </w:r>
      <w:proofErr w:type="spellStart"/>
      <w:r w:rsidRPr="00A33C1D">
        <w:rPr>
          <w:rFonts w:ascii="Times New Roman" w:eastAsia="Times New Roman" w:hAnsi="Times New Roman" w:cs="Times New Roman"/>
          <w:sz w:val="24"/>
          <w:szCs w:val="24"/>
          <w:lang w:val="uk-UA"/>
        </w:rPr>
        <w:t>связана</w:t>
      </w:r>
      <w:proofErr w:type="spellEnd"/>
      <w:r w:rsidRPr="00A33C1D">
        <w:rPr>
          <w:rFonts w:ascii="Times New Roman" w:eastAsia="Times New Roman" w:hAnsi="Times New Roman" w:cs="Times New Roman"/>
          <w:sz w:val="24"/>
          <w:szCs w:val="24"/>
          <w:lang w:val="uk-UA"/>
        </w:rPr>
        <w:t xml:space="preserve"> </w:t>
      </w:r>
      <w:proofErr w:type="spellStart"/>
      <w:r w:rsidRPr="00A33C1D">
        <w:rPr>
          <w:rFonts w:ascii="Times New Roman" w:eastAsia="Times New Roman" w:hAnsi="Times New Roman" w:cs="Times New Roman"/>
          <w:sz w:val="24"/>
          <w:szCs w:val="24"/>
          <w:lang w:val="uk-UA"/>
        </w:rPr>
        <w:t>со</w:t>
      </w:r>
      <w:proofErr w:type="spellEnd"/>
      <w:r w:rsidRPr="00A33C1D">
        <w:rPr>
          <w:rFonts w:ascii="Times New Roman" w:eastAsia="Times New Roman" w:hAnsi="Times New Roman" w:cs="Times New Roman"/>
          <w:sz w:val="24"/>
          <w:szCs w:val="24"/>
          <w:lang w:val="uk-UA"/>
        </w:rPr>
        <w:t xml:space="preserve"> </w:t>
      </w:r>
      <w:proofErr w:type="spellStart"/>
      <w:r w:rsidRPr="00A33C1D">
        <w:rPr>
          <w:rFonts w:ascii="Times New Roman" w:eastAsia="Times New Roman" w:hAnsi="Times New Roman" w:cs="Times New Roman"/>
          <w:sz w:val="24"/>
          <w:szCs w:val="24"/>
          <w:lang w:val="uk-UA"/>
        </w:rPr>
        <w:t>строительством</w:t>
      </w:r>
      <w:proofErr w:type="spellEnd"/>
      <w:r w:rsidRPr="00A33C1D">
        <w:rPr>
          <w:rFonts w:ascii="Times New Roman" w:eastAsia="Times New Roman" w:hAnsi="Times New Roman" w:cs="Times New Roman"/>
          <w:sz w:val="24"/>
          <w:szCs w:val="24"/>
          <w:lang w:val="uk-UA"/>
        </w:rPr>
        <w:t xml:space="preserve"> </w:t>
      </w:r>
      <w:proofErr w:type="spellStart"/>
      <w:r w:rsidRPr="00A33C1D">
        <w:rPr>
          <w:rFonts w:ascii="Times New Roman" w:eastAsia="Times New Roman" w:hAnsi="Times New Roman" w:cs="Times New Roman"/>
          <w:sz w:val="24"/>
          <w:szCs w:val="24"/>
          <w:lang w:val="uk-UA"/>
        </w:rPr>
        <w:t>Транссибирской</w:t>
      </w:r>
      <w:proofErr w:type="spellEnd"/>
      <w:r w:rsidRPr="00A33C1D">
        <w:rPr>
          <w:rFonts w:ascii="Times New Roman" w:eastAsia="Times New Roman" w:hAnsi="Times New Roman" w:cs="Times New Roman"/>
          <w:sz w:val="24"/>
          <w:szCs w:val="24"/>
          <w:lang w:val="uk-UA"/>
        </w:rPr>
        <w:t xml:space="preserve"> </w:t>
      </w:r>
      <w:proofErr w:type="spellStart"/>
      <w:r w:rsidRPr="00A33C1D">
        <w:rPr>
          <w:rFonts w:ascii="Times New Roman" w:eastAsia="Times New Roman" w:hAnsi="Times New Roman" w:cs="Times New Roman"/>
          <w:sz w:val="24"/>
          <w:szCs w:val="24"/>
          <w:lang w:val="uk-UA"/>
        </w:rPr>
        <w:t>магистрали</w:t>
      </w:r>
      <w:proofErr w:type="spellEnd"/>
      <w:r w:rsidRPr="00A33C1D">
        <w:rPr>
          <w:rFonts w:ascii="Times New Roman" w:eastAsia="Times New Roman" w:hAnsi="Times New Roman" w:cs="Times New Roman"/>
          <w:sz w:val="24"/>
          <w:szCs w:val="24"/>
          <w:lang w:val="uk-UA"/>
        </w:rPr>
        <w:t xml:space="preserve">. </w:t>
      </w:r>
      <w:proofErr w:type="spellStart"/>
      <w:r w:rsidRPr="00A33C1D">
        <w:rPr>
          <w:rFonts w:ascii="Times New Roman" w:eastAsia="Times New Roman" w:hAnsi="Times New Roman" w:cs="Times New Roman"/>
          <w:sz w:val="24"/>
          <w:szCs w:val="24"/>
          <w:lang w:val="uk-UA"/>
        </w:rPr>
        <w:t>Участок</w:t>
      </w:r>
      <w:proofErr w:type="spellEnd"/>
      <w:r w:rsidRPr="00A33C1D">
        <w:rPr>
          <w:rFonts w:ascii="Times New Roman" w:eastAsia="Times New Roman" w:hAnsi="Times New Roman" w:cs="Times New Roman"/>
          <w:sz w:val="24"/>
          <w:szCs w:val="24"/>
          <w:lang w:val="uk-UA"/>
        </w:rPr>
        <w:t xml:space="preserve"> </w:t>
      </w:r>
      <w:proofErr w:type="spellStart"/>
      <w:r w:rsidRPr="00A33C1D">
        <w:rPr>
          <w:rFonts w:ascii="Times New Roman" w:eastAsia="Times New Roman" w:hAnsi="Times New Roman" w:cs="Times New Roman"/>
          <w:sz w:val="24"/>
          <w:szCs w:val="24"/>
          <w:lang w:val="uk-UA"/>
        </w:rPr>
        <w:t>железнодорожного</w:t>
      </w:r>
      <w:proofErr w:type="spellEnd"/>
      <w:r w:rsidRPr="00A33C1D">
        <w:rPr>
          <w:rFonts w:ascii="Times New Roman" w:eastAsia="Times New Roman" w:hAnsi="Times New Roman" w:cs="Times New Roman"/>
          <w:sz w:val="24"/>
          <w:szCs w:val="24"/>
          <w:lang w:val="uk-UA"/>
        </w:rPr>
        <w:t xml:space="preserve"> полотна через район - </w:t>
      </w:r>
      <w:proofErr w:type="spellStart"/>
      <w:r w:rsidRPr="00A33C1D">
        <w:rPr>
          <w:rFonts w:ascii="Times New Roman" w:eastAsia="Times New Roman" w:hAnsi="Times New Roman" w:cs="Times New Roman"/>
          <w:sz w:val="24"/>
          <w:szCs w:val="24"/>
          <w:lang w:val="uk-UA"/>
        </w:rPr>
        <w:t>Средне-Сибирская</w:t>
      </w:r>
      <w:proofErr w:type="spellEnd"/>
      <w:r w:rsidRPr="00A33C1D">
        <w:rPr>
          <w:rFonts w:ascii="Times New Roman" w:eastAsia="Times New Roman" w:hAnsi="Times New Roman" w:cs="Times New Roman"/>
          <w:sz w:val="24"/>
          <w:szCs w:val="24"/>
          <w:lang w:val="uk-UA"/>
        </w:rPr>
        <w:t xml:space="preserve"> </w:t>
      </w:r>
      <w:proofErr w:type="spellStart"/>
      <w:r w:rsidRPr="00A33C1D">
        <w:rPr>
          <w:rFonts w:ascii="Times New Roman" w:eastAsia="Times New Roman" w:hAnsi="Times New Roman" w:cs="Times New Roman"/>
          <w:sz w:val="24"/>
          <w:szCs w:val="24"/>
          <w:lang w:val="uk-UA"/>
        </w:rPr>
        <w:t>магистраль</w:t>
      </w:r>
      <w:proofErr w:type="spellEnd"/>
      <w:r w:rsidRPr="00A33C1D">
        <w:rPr>
          <w:rFonts w:ascii="Times New Roman" w:eastAsia="Times New Roman" w:hAnsi="Times New Roman" w:cs="Times New Roman"/>
          <w:sz w:val="24"/>
          <w:szCs w:val="24"/>
          <w:lang w:val="uk-UA"/>
        </w:rPr>
        <w:t xml:space="preserve"> до </w:t>
      </w:r>
      <w:proofErr w:type="spellStart"/>
      <w:r w:rsidRPr="00A33C1D">
        <w:rPr>
          <w:rFonts w:ascii="Times New Roman" w:eastAsia="Times New Roman" w:hAnsi="Times New Roman" w:cs="Times New Roman"/>
          <w:sz w:val="24"/>
          <w:szCs w:val="24"/>
          <w:lang w:val="uk-UA"/>
        </w:rPr>
        <w:t>Иркутска</w:t>
      </w:r>
      <w:proofErr w:type="spellEnd"/>
      <w:r w:rsidRPr="00A33C1D">
        <w:rPr>
          <w:rFonts w:ascii="Times New Roman" w:eastAsia="Times New Roman" w:hAnsi="Times New Roman" w:cs="Times New Roman"/>
          <w:sz w:val="24"/>
          <w:szCs w:val="24"/>
          <w:lang w:val="uk-UA"/>
        </w:rPr>
        <w:t xml:space="preserve">, </w:t>
      </w:r>
      <w:proofErr w:type="spellStart"/>
      <w:r w:rsidRPr="00A33C1D">
        <w:rPr>
          <w:rFonts w:ascii="Times New Roman" w:eastAsia="Times New Roman" w:hAnsi="Times New Roman" w:cs="Times New Roman"/>
          <w:sz w:val="24"/>
          <w:szCs w:val="24"/>
          <w:lang w:val="uk-UA"/>
        </w:rPr>
        <w:t>был</w:t>
      </w:r>
      <w:proofErr w:type="spellEnd"/>
      <w:r w:rsidRPr="00A33C1D">
        <w:rPr>
          <w:rFonts w:ascii="Times New Roman" w:eastAsia="Times New Roman" w:hAnsi="Times New Roman" w:cs="Times New Roman"/>
          <w:sz w:val="24"/>
          <w:szCs w:val="24"/>
          <w:lang w:val="uk-UA"/>
        </w:rPr>
        <w:t xml:space="preserve"> </w:t>
      </w:r>
      <w:proofErr w:type="spellStart"/>
      <w:r w:rsidRPr="00A33C1D">
        <w:rPr>
          <w:rFonts w:ascii="Times New Roman" w:eastAsia="Times New Roman" w:hAnsi="Times New Roman" w:cs="Times New Roman"/>
          <w:sz w:val="24"/>
          <w:szCs w:val="24"/>
          <w:lang w:val="uk-UA"/>
        </w:rPr>
        <w:t>открыт</w:t>
      </w:r>
      <w:proofErr w:type="spellEnd"/>
      <w:r w:rsidRPr="00A33C1D">
        <w:rPr>
          <w:rFonts w:ascii="Times New Roman" w:eastAsia="Times New Roman" w:hAnsi="Times New Roman" w:cs="Times New Roman"/>
          <w:sz w:val="24"/>
          <w:szCs w:val="24"/>
          <w:lang w:val="uk-UA"/>
        </w:rPr>
        <w:t xml:space="preserve"> в 1899 г.</w:t>
      </w:r>
      <w:r>
        <w:rPr>
          <w:rFonts w:ascii="Times New Roman" w:eastAsia="Times New Roman" w:hAnsi="Times New Roman" w:cs="Times New Roman"/>
          <w:sz w:val="24"/>
          <w:szCs w:val="24"/>
          <w:lang w:val="uk-UA"/>
        </w:rPr>
        <w:t xml:space="preserve"> </w:t>
      </w:r>
      <w:r w:rsidRPr="00A33C1D">
        <w:rPr>
          <w:rFonts w:ascii="Times New Roman" w:eastAsia="Times New Roman" w:hAnsi="Times New Roman" w:cs="Times New Roman"/>
          <w:sz w:val="24"/>
          <w:szCs w:val="24"/>
        </w:rPr>
        <w:t>С железной дорогой связано и торгово-экономическое развитие Тайшетского района. Развитие промышленности и торговли стимулировалось не только близостью дороги, но и многими другими факторами. Прежде всего, наличием различных природных богатств этого края.</w:t>
      </w:r>
    </w:p>
    <w:p w14:paraId="006CC170" w14:textId="0B4F6604" w:rsidR="00A33C1D" w:rsidRDefault="00A33C1D" w:rsidP="00A33C1D">
      <w:pPr>
        <w:widowControl w:val="0"/>
        <w:spacing w:after="0" w:line="240" w:lineRule="auto"/>
        <w:ind w:firstLine="567"/>
        <w:jc w:val="both"/>
        <w:rPr>
          <w:rFonts w:ascii="Times New Roman" w:eastAsia="Times New Roman" w:hAnsi="Times New Roman" w:cs="Times New Roman"/>
          <w:sz w:val="24"/>
          <w:szCs w:val="24"/>
        </w:rPr>
      </w:pPr>
      <w:r w:rsidRPr="00A33C1D">
        <w:rPr>
          <w:rFonts w:ascii="Times New Roman" w:eastAsia="Times New Roman" w:hAnsi="Times New Roman" w:cs="Times New Roman"/>
          <w:sz w:val="24"/>
          <w:szCs w:val="24"/>
        </w:rPr>
        <w:t xml:space="preserve">Верховья рек Тайшетского района были богаты золотом. </w:t>
      </w:r>
      <w:proofErr w:type="spellStart"/>
      <w:r w:rsidRPr="00A33C1D">
        <w:rPr>
          <w:rFonts w:ascii="Times New Roman" w:eastAsia="Times New Roman" w:hAnsi="Times New Roman" w:cs="Times New Roman"/>
          <w:sz w:val="24"/>
          <w:szCs w:val="24"/>
        </w:rPr>
        <w:t>Бирюсинский</w:t>
      </w:r>
      <w:proofErr w:type="spellEnd"/>
      <w:r w:rsidRPr="00A33C1D">
        <w:rPr>
          <w:rFonts w:ascii="Times New Roman" w:eastAsia="Times New Roman" w:hAnsi="Times New Roman" w:cs="Times New Roman"/>
          <w:sz w:val="24"/>
          <w:szCs w:val="24"/>
        </w:rPr>
        <w:t xml:space="preserve"> золотоносный район - один из самых старых по времени открытия - 30 годы XIX века, расположен на северном склоне Восточных Саян в верховьях рек Малая и Большая Бирюса. За годы добычи наибольшее количество приисков достигло 89, на которых добыто в период с 1833 по 1860 год 32000 </w:t>
      </w:r>
      <w:r w:rsidR="00480308">
        <w:rPr>
          <w:rFonts w:ascii="Times New Roman" w:eastAsia="Times New Roman" w:hAnsi="Times New Roman" w:cs="Times New Roman"/>
          <w:sz w:val="24"/>
          <w:szCs w:val="24"/>
        </w:rPr>
        <w:t>кг</w:t>
      </w:r>
      <w:r w:rsidRPr="00A33C1D">
        <w:rPr>
          <w:rFonts w:ascii="Times New Roman" w:eastAsia="Times New Roman" w:hAnsi="Times New Roman" w:cs="Times New Roman"/>
          <w:sz w:val="24"/>
          <w:szCs w:val="24"/>
        </w:rPr>
        <w:t>. Об этом золотоносном районе было известно еще в XVII-XVIII веках. В первой половине XIX века велась добыча слюды, широко использовались в местной промышленности залежи извести, гипса, мела, алебастра, глины.</w:t>
      </w:r>
    </w:p>
    <w:p w14:paraId="69DBB3C9" w14:textId="4B6A8F40" w:rsidR="00A33C1D" w:rsidRDefault="00A33C1D" w:rsidP="00A33C1D">
      <w:pPr>
        <w:widowControl w:val="0"/>
        <w:spacing w:after="0" w:line="240" w:lineRule="auto"/>
        <w:ind w:firstLine="567"/>
        <w:jc w:val="both"/>
        <w:rPr>
          <w:rFonts w:ascii="Times New Roman" w:eastAsia="Times New Roman" w:hAnsi="Times New Roman" w:cs="Times New Roman"/>
          <w:sz w:val="24"/>
          <w:szCs w:val="24"/>
        </w:rPr>
      </w:pPr>
      <w:r w:rsidRPr="00A33C1D">
        <w:rPr>
          <w:rFonts w:ascii="Times New Roman" w:eastAsia="Times New Roman" w:hAnsi="Times New Roman" w:cs="Times New Roman"/>
          <w:sz w:val="24"/>
          <w:szCs w:val="24"/>
        </w:rPr>
        <w:t xml:space="preserve">Значительное влияние на хозяйственное освоение Тайшетского района оказало переселение крестьян в Сибирь в годы реформ П.А. Столыпина. За период с 1906 по 1914 годы в Восточную Сибирь переселилось 363 тысячи человек. Селились в основном в центральной полосе по обе стороны от магистрали, по долинам рек. На территории Тайшетского района одним из первых возник </w:t>
      </w:r>
      <w:proofErr w:type="spellStart"/>
      <w:r w:rsidRPr="00A33C1D">
        <w:rPr>
          <w:rFonts w:ascii="Times New Roman" w:eastAsia="Times New Roman" w:hAnsi="Times New Roman" w:cs="Times New Roman"/>
          <w:sz w:val="24"/>
          <w:szCs w:val="24"/>
        </w:rPr>
        <w:t>Авдюшинский</w:t>
      </w:r>
      <w:proofErr w:type="spellEnd"/>
      <w:r w:rsidRPr="00A33C1D">
        <w:rPr>
          <w:rFonts w:ascii="Times New Roman" w:eastAsia="Times New Roman" w:hAnsi="Times New Roman" w:cs="Times New Roman"/>
          <w:sz w:val="24"/>
          <w:szCs w:val="24"/>
        </w:rPr>
        <w:t xml:space="preserve"> переселенческий участок, заселенный еще в конце XIX века украинцами.</w:t>
      </w:r>
    </w:p>
    <w:p w14:paraId="0D0866E8" w14:textId="167C72D9" w:rsidR="00A33C1D" w:rsidRPr="00A33C1D" w:rsidRDefault="00A33C1D" w:rsidP="00E60C15">
      <w:pPr>
        <w:widowControl w:val="0"/>
        <w:spacing w:after="0" w:line="240" w:lineRule="auto"/>
        <w:ind w:firstLine="567"/>
        <w:jc w:val="both"/>
        <w:rPr>
          <w:rFonts w:ascii="Times New Roman" w:eastAsia="Times New Roman" w:hAnsi="Times New Roman" w:cs="Times New Roman"/>
          <w:sz w:val="24"/>
          <w:szCs w:val="24"/>
          <w:highlight w:val="yellow"/>
        </w:rPr>
      </w:pPr>
      <w:r>
        <w:rPr>
          <w:rFonts w:ascii="Times New Roman" w:eastAsia="Times New Roman" w:hAnsi="Times New Roman" w:cs="Times New Roman"/>
          <w:sz w:val="24"/>
          <w:szCs w:val="24"/>
        </w:rPr>
        <w:t>В</w:t>
      </w:r>
      <w:r w:rsidRPr="00A33C1D">
        <w:rPr>
          <w:rFonts w:ascii="Times New Roman" w:eastAsia="Times New Roman" w:hAnsi="Times New Roman" w:cs="Times New Roman"/>
          <w:sz w:val="24"/>
          <w:szCs w:val="24"/>
        </w:rPr>
        <w:t xml:space="preserve"> 1925 году было проведено районирование территории Сибири, возник Тайшетский район Восточно-Сибирского края. Просуществовал он до 1937 года. В этом году возникает Иркутская область и Тайшет в ее составе, но уже как рабочий поселок. Этот статус Тайшету присвоили 1 октября 1935 года. 2 марта 1938 года Тайшет стал городом районного подчинения, с 1960-х годов </w:t>
      </w:r>
      <w:r w:rsidR="00E60C15">
        <w:rPr>
          <w:rFonts w:ascii="Times New Roman" w:eastAsia="Times New Roman" w:hAnsi="Times New Roman" w:cs="Times New Roman"/>
          <w:sz w:val="24"/>
          <w:szCs w:val="24"/>
        </w:rPr>
        <w:t>–</w:t>
      </w:r>
      <w:r w:rsidRPr="00A33C1D">
        <w:rPr>
          <w:rFonts w:ascii="Times New Roman" w:eastAsia="Times New Roman" w:hAnsi="Times New Roman" w:cs="Times New Roman"/>
          <w:sz w:val="24"/>
          <w:szCs w:val="24"/>
        </w:rPr>
        <w:t xml:space="preserve"> областного</w:t>
      </w:r>
      <w:r w:rsidR="00E60C15">
        <w:rPr>
          <w:rFonts w:ascii="Times New Roman" w:eastAsia="Times New Roman" w:hAnsi="Times New Roman" w:cs="Times New Roman"/>
          <w:sz w:val="24"/>
          <w:szCs w:val="24"/>
        </w:rPr>
        <w:t>.</w:t>
      </w:r>
      <w:r w:rsidR="00E60C15" w:rsidRPr="00E60C15">
        <w:t xml:space="preserve"> </w:t>
      </w:r>
      <w:r w:rsidR="00E60C15" w:rsidRPr="00E60C15">
        <w:rPr>
          <w:rFonts w:ascii="Times New Roman" w:eastAsia="Times New Roman" w:hAnsi="Times New Roman" w:cs="Times New Roman"/>
          <w:sz w:val="24"/>
          <w:szCs w:val="24"/>
        </w:rPr>
        <w:t xml:space="preserve">17 апреля 1959 года к Тайшетскому району была присоединена часть территории упразднённого </w:t>
      </w:r>
      <w:proofErr w:type="spellStart"/>
      <w:r w:rsidR="00E60C15" w:rsidRPr="00E60C15">
        <w:rPr>
          <w:rFonts w:ascii="Times New Roman" w:eastAsia="Times New Roman" w:hAnsi="Times New Roman" w:cs="Times New Roman"/>
          <w:sz w:val="24"/>
          <w:szCs w:val="24"/>
        </w:rPr>
        <w:t>Алзамайского</w:t>
      </w:r>
      <w:proofErr w:type="spellEnd"/>
      <w:r w:rsidR="00E60C15" w:rsidRPr="00E60C15">
        <w:rPr>
          <w:rFonts w:ascii="Times New Roman" w:eastAsia="Times New Roman" w:hAnsi="Times New Roman" w:cs="Times New Roman"/>
          <w:sz w:val="24"/>
          <w:szCs w:val="24"/>
        </w:rPr>
        <w:t xml:space="preserve"> района, а 4 февраля 1960 года </w:t>
      </w:r>
      <w:r w:rsidR="00E60C15">
        <w:rPr>
          <w:rFonts w:ascii="Times New Roman" w:eastAsia="Times New Roman" w:hAnsi="Times New Roman" w:cs="Times New Roman"/>
          <w:sz w:val="24"/>
          <w:szCs w:val="24"/>
        </w:rPr>
        <w:t>-</w:t>
      </w:r>
      <w:r w:rsidR="00E60C15" w:rsidRPr="00E60C15">
        <w:rPr>
          <w:rFonts w:ascii="Times New Roman" w:eastAsia="Times New Roman" w:hAnsi="Times New Roman" w:cs="Times New Roman"/>
          <w:sz w:val="24"/>
          <w:szCs w:val="24"/>
        </w:rPr>
        <w:t xml:space="preserve"> </w:t>
      </w:r>
      <w:proofErr w:type="spellStart"/>
      <w:r w:rsidR="00E60C15" w:rsidRPr="00E60C15">
        <w:rPr>
          <w:rFonts w:ascii="Times New Roman" w:eastAsia="Times New Roman" w:hAnsi="Times New Roman" w:cs="Times New Roman"/>
          <w:sz w:val="24"/>
          <w:szCs w:val="24"/>
        </w:rPr>
        <w:t>Шиткинский</w:t>
      </w:r>
      <w:proofErr w:type="spellEnd"/>
      <w:r w:rsidR="00E60C15" w:rsidRPr="00E60C15">
        <w:rPr>
          <w:rFonts w:ascii="Times New Roman" w:eastAsia="Times New Roman" w:hAnsi="Times New Roman" w:cs="Times New Roman"/>
          <w:sz w:val="24"/>
          <w:szCs w:val="24"/>
        </w:rPr>
        <w:t xml:space="preserve"> район. 16 декабря 2004 года законом Иркутской области был изменён статус и границы муниципальных образований Тайшетского района.</w:t>
      </w:r>
      <w:r w:rsidR="00E60C15">
        <w:rPr>
          <w:rFonts w:ascii="Times New Roman" w:eastAsia="Times New Roman" w:hAnsi="Times New Roman" w:cs="Times New Roman"/>
          <w:sz w:val="24"/>
          <w:szCs w:val="24"/>
        </w:rPr>
        <w:t xml:space="preserve"> </w:t>
      </w:r>
      <w:r w:rsidR="00E60C15" w:rsidRPr="00E60C15">
        <w:rPr>
          <w:rFonts w:ascii="Times New Roman" w:eastAsia="Times New Roman" w:hAnsi="Times New Roman" w:cs="Times New Roman"/>
          <w:sz w:val="24"/>
          <w:szCs w:val="24"/>
        </w:rPr>
        <w:t>С 2005 года с введением в силу 131-го Федерального закона МО «Город Тайшет» преобразовано в Тайшетское городское поселение и переподчинено Тайшетскому району.</w:t>
      </w:r>
      <w:r w:rsidR="00E60C15">
        <w:rPr>
          <w:rFonts w:ascii="Times New Roman" w:eastAsia="Times New Roman" w:hAnsi="Times New Roman" w:cs="Times New Roman"/>
          <w:sz w:val="24"/>
          <w:szCs w:val="24"/>
        </w:rPr>
        <w:t xml:space="preserve"> </w:t>
      </w:r>
      <w:r w:rsidR="00E60C15" w:rsidRPr="00E60C15">
        <w:rPr>
          <w:rFonts w:ascii="Times New Roman" w:eastAsia="Times New Roman" w:hAnsi="Times New Roman" w:cs="Times New Roman"/>
          <w:sz w:val="24"/>
          <w:szCs w:val="24"/>
        </w:rPr>
        <w:t>16 апреля 2025 года приняли решение о преобразовании с Тайшетского района на Тайшетский муниципальный округ с 15 мая 2025</w:t>
      </w:r>
      <w:r w:rsidR="00E60C15">
        <w:rPr>
          <w:rFonts w:ascii="Times New Roman" w:eastAsia="Times New Roman" w:hAnsi="Times New Roman" w:cs="Times New Roman"/>
          <w:sz w:val="24"/>
          <w:szCs w:val="24"/>
        </w:rPr>
        <w:t>. Данные изменения административно-территориального деления отражены в динамике численности населения района (округа) по данным переписей населения.</w:t>
      </w:r>
    </w:p>
    <w:p w14:paraId="6EB086F0" w14:textId="77777777" w:rsidR="000D1915" w:rsidRPr="00460609" w:rsidRDefault="000D1915" w:rsidP="00E25724">
      <w:pPr>
        <w:spacing w:after="0" w:line="240" w:lineRule="auto"/>
        <w:ind w:firstLine="567"/>
        <w:rPr>
          <w:rFonts w:ascii="Times New Roman" w:hAnsi="Times New Roman" w:cs="Times New Roman"/>
          <w:b/>
          <w:sz w:val="24"/>
          <w:szCs w:val="24"/>
          <w:highlight w:val="yellow"/>
        </w:rPr>
      </w:pPr>
    </w:p>
    <w:p w14:paraId="05358CAB" w14:textId="5370FA75" w:rsidR="000D1915" w:rsidRPr="000B68CA" w:rsidRDefault="000D1915" w:rsidP="0072597C">
      <w:pPr>
        <w:spacing w:after="0" w:line="240" w:lineRule="auto"/>
        <w:ind w:firstLine="567"/>
        <w:jc w:val="both"/>
        <w:rPr>
          <w:rFonts w:ascii="Times New Roman" w:eastAsia="Times New Roman" w:hAnsi="Times New Roman" w:cs="Times New Roman"/>
          <w:b/>
          <w:sz w:val="24"/>
          <w:szCs w:val="24"/>
        </w:rPr>
      </w:pPr>
      <w:bookmarkStart w:id="184" w:name="_Hlk233387089"/>
      <w:r w:rsidRPr="000B68CA">
        <w:rPr>
          <w:rFonts w:ascii="Times New Roman" w:eastAsia="Times New Roman" w:hAnsi="Times New Roman" w:cs="Times New Roman"/>
          <w:sz w:val="24"/>
          <w:szCs w:val="24"/>
        </w:rPr>
        <w:t xml:space="preserve">Таблица </w:t>
      </w:r>
      <w:r w:rsidR="00F61D12" w:rsidRPr="000B68CA">
        <w:rPr>
          <w:rFonts w:ascii="Times New Roman" w:hAnsi="Times New Roman" w:cs="Times New Roman"/>
          <w:sz w:val="24"/>
          <w:szCs w:val="24"/>
        </w:rPr>
        <w:t>2</w:t>
      </w:r>
      <w:r w:rsidRPr="000B68CA">
        <w:rPr>
          <w:rFonts w:ascii="Times New Roman" w:hAnsi="Times New Roman" w:cs="Times New Roman"/>
          <w:sz w:val="24"/>
          <w:szCs w:val="24"/>
        </w:rPr>
        <w:t xml:space="preserve"> - Численность </w:t>
      </w:r>
      <w:r w:rsidRPr="0072597C">
        <w:rPr>
          <w:rFonts w:ascii="Times New Roman" w:hAnsi="Times New Roman" w:cs="Times New Roman"/>
          <w:sz w:val="24"/>
          <w:szCs w:val="24"/>
        </w:rPr>
        <w:t xml:space="preserve">населения </w:t>
      </w:r>
      <w:r w:rsidR="003B57DF" w:rsidRPr="0072597C">
        <w:rPr>
          <w:rFonts w:ascii="Times New Roman" w:hAnsi="Times New Roman" w:cs="Times New Roman"/>
          <w:sz w:val="24"/>
          <w:szCs w:val="24"/>
        </w:rPr>
        <w:t>Тайшетского округа</w:t>
      </w:r>
      <w:bookmarkEnd w:id="184"/>
      <w:r w:rsidRPr="0072597C">
        <w:rPr>
          <w:rFonts w:ascii="Times New Roman" w:hAnsi="Times New Roman" w:cs="Times New Roman"/>
          <w:sz w:val="24"/>
          <w:szCs w:val="24"/>
        </w:rPr>
        <w:t xml:space="preserve"> (по данным</w:t>
      </w:r>
      <w:r w:rsidRPr="000B68CA">
        <w:rPr>
          <w:rFonts w:ascii="Times New Roman" w:hAnsi="Times New Roman" w:cs="Times New Roman"/>
          <w:sz w:val="24"/>
          <w:szCs w:val="24"/>
        </w:rPr>
        <w:t xml:space="preserve"> переписей населения)</w:t>
      </w:r>
    </w:p>
    <w:tbl>
      <w:tblPr>
        <w:tblW w:w="6120" w:type="dxa"/>
        <w:tblInd w:w="20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60"/>
        <w:gridCol w:w="3060"/>
      </w:tblGrid>
      <w:tr w:rsidR="000D1915" w:rsidRPr="000B68CA" w14:paraId="08C29D89" w14:textId="77777777" w:rsidTr="00143763">
        <w:tc>
          <w:tcPr>
            <w:tcW w:w="3060" w:type="dxa"/>
          </w:tcPr>
          <w:p w14:paraId="726229C0" w14:textId="77777777" w:rsidR="000D1915" w:rsidRPr="000B68CA" w:rsidRDefault="000D1915" w:rsidP="000D1915">
            <w:pPr>
              <w:spacing w:after="0" w:line="240" w:lineRule="auto"/>
              <w:jc w:val="center"/>
              <w:rPr>
                <w:rFonts w:ascii="Times New Roman" w:eastAsia="Times New Roman" w:hAnsi="Times New Roman" w:cs="Times New Roman"/>
                <w:sz w:val="24"/>
                <w:szCs w:val="24"/>
              </w:rPr>
            </w:pPr>
            <w:r w:rsidRPr="000B68CA">
              <w:rPr>
                <w:rFonts w:ascii="Times New Roman" w:eastAsia="Times New Roman" w:hAnsi="Times New Roman" w:cs="Times New Roman"/>
                <w:sz w:val="24"/>
                <w:szCs w:val="24"/>
              </w:rPr>
              <w:t>год</w:t>
            </w:r>
          </w:p>
        </w:tc>
        <w:tc>
          <w:tcPr>
            <w:tcW w:w="3060" w:type="dxa"/>
          </w:tcPr>
          <w:p w14:paraId="3AE89C58" w14:textId="77777777" w:rsidR="000D1915" w:rsidRPr="000B68CA" w:rsidRDefault="000D1915" w:rsidP="003B57DF">
            <w:pPr>
              <w:spacing w:after="0" w:line="240" w:lineRule="auto"/>
              <w:jc w:val="center"/>
              <w:rPr>
                <w:rFonts w:ascii="Times New Roman" w:eastAsia="Times New Roman" w:hAnsi="Times New Roman" w:cs="Times New Roman"/>
                <w:sz w:val="24"/>
                <w:szCs w:val="24"/>
              </w:rPr>
            </w:pPr>
            <w:r w:rsidRPr="000B68CA">
              <w:rPr>
                <w:rFonts w:ascii="Times New Roman" w:eastAsia="Times New Roman" w:hAnsi="Times New Roman" w:cs="Times New Roman"/>
                <w:sz w:val="24"/>
                <w:szCs w:val="24"/>
              </w:rPr>
              <w:t>тыс. чел.</w:t>
            </w:r>
          </w:p>
        </w:tc>
      </w:tr>
      <w:tr w:rsidR="000D1915" w:rsidRPr="000B68CA" w14:paraId="010BFEF3" w14:textId="77777777" w:rsidTr="00143763">
        <w:tc>
          <w:tcPr>
            <w:tcW w:w="3060" w:type="dxa"/>
          </w:tcPr>
          <w:p w14:paraId="2D2241C6" w14:textId="77777777" w:rsidR="000D1915" w:rsidRPr="000B68CA" w:rsidRDefault="000D1915" w:rsidP="000D1915">
            <w:pPr>
              <w:spacing w:after="0" w:line="240" w:lineRule="auto"/>
              <w:jc w:val="center"/>
              <w:rPr>
                <w:rFonts w:ascii="Times New Roman" w:eastAsia="Times New Roman" w:hAnsi="Times New Roman" w:cs="Times New Roman"/>
                <w:sz w:val="24"/>
                <w:szCs w:val="24"/>
              </w:rPr>
            </w:pPr>
            <w:r w:rsidRPr="000B68CA">
              <w:rPr>
                <w:rFonts w:ascii="Times New Roman" w:eastAsia="Times New Roman" w:hAnsi="Times New Roman" w:cs="Times New Roman"/>
                <w:sz w:val="24"/>
                <w:szCs w:val="24"/>
              </w:rPr>
              <w:t>1939</w:t>
            </w:r>
          </w:p>
        </w:tc>
        <w:tc>
          <w:tcPr>
            <w:tcW w:w="3060" w:type="dxa"/>
          </w:tcPr>
          <w:p w14:paraId="16421AD4" w14:textId="76F7A365" w:rsidR="000D1915" w:rsidRPr="000B68CA" w:rsidRDefault="003B57DF" w:rsidP="003B57DF">
            <w:pPr>
              <w:widowControl w:val="0"/>
              <w:spacing w:after="0" w:line="240" w:lineRule="auto"/>
              <w:jc w:val="center"/>
              <w:rPr>
                <w:rFonts w:ascii="Times New Roman" w:eastAsia="Times New Roman" w:hAnsi="Times New Roman" w:cs="Times New Roman"/>
                <w:sz w:val="24"/>
                <w:szCs w:val="24"/>
              </w:rPr>
            </w:pPr>
            <w:r w:rsidRPr="000B68CA">
              <w:rPr>
                <w:rFonts w:ascii="Times New Roman" w:eastAsia="Times New Roman" w:hAnsi="Times New Roman" w:cs="Times New Roman"/>
                <w:sz w:val="24"/>
                <w:szCs w:val="24"/>
              </w:rPr>
              <w:t>56,8</w:t>
            </w:r>
          </w:p>
        </w:tc>
      </w:tr>
      <w:tr w:rsidR="000D1915" w:rsidRPr="000B68CA" w14:paraId="5CD6D2E1" w14:textId="77777777" w:rsidTr="00143763">
        <w:tc>
          <w:tcPr>
            <w:tcW w:w="3060" w:type="dxa"/>
          </w:tcPr>
          <w:p w14:paraId="44407224" w14:textId="77777777" w:rsidR="000D1915" w:rsidRPr="000B68CA" w:rsidRDefault="000D1915" w:rsidP="000D1915">
            <w:pPr>
              <w:spacing w:after="0" w:line="240" w:lineRule="auto"/>
              <w:jc w:val="center"/>
              <w:rPr>
                <w:rFonts w:ascii="Times New Roman" w:eastAsia="Times New Roman" w:hAnsi="Times New Roman" w:cs="Times New Roman"/>
                <w:sz w:val="24"/>
                <w:szCs w:val="24"/>
              </w:rPr>
            </w:pPr>
            <w:r w:rsidRPr="000B68CA">
              <w:rPr>
                <w:rFonts w:ascii="Times New Roman" w:eastAsia="Times New Roman" w:hAnsi="Times New Roman" w:cs="Times New Roman"/>
                <w:sz w:val="24"/>
                <w:szCs w:val="24"/>
              </w:rPr>
              <w:t>1959</w:t>
            </w:r>
          </w:p>
        </w:tc>
        <w:tc>
          <w:tcPr>
            <w:tcW w:w="3060" w:type="dxa"/>
          </w:tcPr>
          <w:p w14:paraId="77679BF4" w14:textId="4AD56D2E" w:rsidR="000D1915" w:rsidRPr="000B68CA" w:rsidRDefault="00E60C15" w:rsidP="003B57DF">
            <w:pPr>
              <w:widowControl w:val="0"/>
              <w:spacing w:after="0" w:line="240" w:lineRule="auto"/>
              <w:jc w:val="center"/>
              <w:rPr>
                <w:rFonts w:ascii="Times New Roman" w:eastAsia="Times New Roman" w:hAnsi="Times New Roman" w:cs="Times New Roman"/>
                <w:sz w:val="24"/>
                <w:szCs w:val="24"/>
              </w:rPr>
            </w:pPr>
            <w:r w:rsidRPr="000B68CA">
              <w:rPr>
                <w:rFonts w:ascii="Times New Roman" w:eastAsia="Times New Roman" w:hAnsi="Times New Roman" w:cs="Times New Roman"/>
                <w:sz w:val="24"/>
                <w:szCs w:val="24"/>
              </w:rPr>
              <w:t>94,8</w:t>
            </w:r>
          </w:p>
        </w:tc>
      </w:tr>
      <w:tr w:rsidR="000D1915" w:rsidRPr="000B68CA" w14:paraId="4642FB86" w14:textId="77777777" w:rsidTr="00143763">
        <w:tc>
          <w:tcPr>
            <w:tcW w:w="3060" w:type="dxa"/>
          </w:tcPr>
          <w:p w14:paraId="3864E9AA" w14:textId="77777777" w:rsidR="000D1915" w:rsidRPr="000B68CA" w:rsidRDefault="000D1915" w:rsidP="000D1915">
            <w:pPr>
              <w:spacing w:after="0" w:line="240" w:lineRule="auto"/>
              <w:jc w:val="center"/>
              <w:rPr>
                <w:rFonts w:ascii="Times New Roman" w:eastAsia="Times New Roman" w:hAnsi="Times New Roman" w:cs="Times New Roman"/>
                <w:sz w:val="24"/>
                <w:szCs w:val="24"/>
              </w:rPr>
            </w:pPr>
            <w:r w:rsidRPr="000B68CA">
              <w:rPr>
                <w:rFonts w:ascii="Times New Roman" w:eastAsia="Times New Roman" w:hAnsi="Times New Roman" w:cs="Times New Roman"/>
                <w:sz w:val="24"/>
                <w:szCs w:val="24"/>
              </w:rPr>
              <w:t>1970</w:t>
            </w:r>
          </w:p>
        </w:tc>
        <w:tc>
          <w:tcPr>
            <w:tcW w:w="3060" w:type="dxa"/>
          </w:tcPr>
          <w:p w14:paraId="1264F621" w14:textId="6D7CC435" w:rsidR="000D1915" w:rsidRPr="000B68CA" w:rsidRDefault="00E60C15" w:rsidP="003B57DF">
            <w:pPr>
              <w:widowControl w:val="0"/>
              <w:spacing w:after="0" w:line="240" w:lineRule="auto"/>
              <w:jc w:val="center"/>
              <w:rPr>
                <w:rFonts w:ascii="Times New Roman" w:eastAsia="Times New Roman" w:hAnsi="Times New Roman" w:cs="Times New Roman"/>
                <w:sz w:val="24"/>
                <w:szCs w:val="24"/>
              </w:rPr>
            </w:pPr>
            <w:r w:rsidRPr="000B68CA">
              <w:rPr>
                <w:rFonts w:ascii="Times New Roman" w:eastAsia="Times New Roman" w:hAnsi="Times New Roman" w:cs="Times New Roman"/>
                <w:sz w:val="24"/>
                <w:szCs w:val="24"/>
              </w:rPr>
              <w:t>49,3</w:t>
            </w:r>
          </w:p>
        </w:tc>
      </w:tr>
      <w:tr w:rsidR="000D1915" w:rsidRPr="000B68CA" w14:paraId="21AD0F6F" w14:textId="77777777" w:rsidTr="00143763">
        <w:tc>
          <w:tcPr>
            <w:tcW w:w="3060" w:type="dxa"/>
          </w:tcPr>
          <w:p w14:paraId="12B80B9D" w14:textId="77777777" w:rsidR="000D1915" w:rsidRPr="000B68CA" w:rsidRDefault="000D1915" w:rsidP="000D1915">
            <w:pPr>
              <w:spacing w:after="0" w:line="240" w:lineRule="auto"/>
              <w:jc w:val="center"/>
              <w:rPr>
                <w:rFonts w:ascii="Times New Roman" w:eastAsia="Times New Roman" w:hAnsi="Times New Roman" w:cs="Times New Roman"/>
                <w:sz w:val="24"/>
                <w:szCs w:val="24"/>
              </w:rPr>
            </w:pPr>
            <w:r w:rsidRPr="000B68CA">
              <w:rPr>
                <w:rFonts w:ascii="Times New Roman" w:eastAsia="Times New Roman" w:hAnsi="Times New Roman" w:cs="Times New Roman"/>
                <w:sz w:val="24"/>
                <w:szCs w:val="24"/>
              </w:rPr>
              <w:t>1979</w:t>
            </w:r>
          </w:p>
        </w:tc>
        <w:tc>
          <w:tcPr>
            <w:tcW w:w="3060" w:type="dxa"/>
          </w:tcPr>
          <w:p w14:paraId="39A247E6" w14:textId="268570C0" w:rsidR="000D1915" w:rsidRPr="000B68CA" w:rsidRDefault="00E60C15" w:rsidP="003B57DF">
            <w:pPr>
              <w:widowControl w:val="0"/>
              <w:spacing w:after="0" w:line="240" w:lineRule="auto"/>
              <w:jc w:val="center"/>
              <w:rPr>
                <w:rFonts w:ascii="Times New Roman" w:eastAsia="Times New Roman" w:hAnsi="Times New Roman" w:cs="Times New Roman"/>
                <w:sz w:val="24"/>
                <w:szCs w:val="24"/>
              </w:rPr>
            </w:pPr>
            <w:r w:rsidRPr="000B68CA">
              <w:rPr>
                <w:rFonts w:ascii="Times New Roman" w:eastAsia="Times New Roman" w:hAnsi="Times New Roman" w:cs="Times New Roman"/>
                <w:sz w:val="24"/>
                <w:szCs w:val="24"/>
              </w:rPr>
              <w:t>40,4</w:t>
            </w:r>
          </w:p>
        </w:tc>
      </w:tr>
      <w:tr w:rsidR="000D1915" w:rsidRPr="000B68CA" w14:paraId="256A7E7F" w14:textId="77777777" w:rsidTr="00143763">
        <w:tc>
          <w:tcPr>
            <w:tcW w:w="3060" w:type="dxa"/>
          </w:tcPr>
          <w:p w14:paraId="0735D6BE" w14:textId="77777777" w:rsidR="000D1915" w:rsidRPr="000B68CA" w:rsidRDefault="000D1915" w:rsidP="000D1915">
            <w:pPr>
              <w:spacing w:after="0" w:line="240" w:lineRule="auto"/>
              <w:jc w:val="center"/>
              <w:rPr>
                <w:rFonts w:ascii="Times New Roman" w:eastAsia="Times New Roman" w:hAnsi="Times New Roman" w:cs="Times New Roman"/>
                <w:sz w:val="24"/>
                <w:szCs w:val="24"/>
              </w:rPr>
            </w:pPr>
            <w:r w:rsidRPr="000B68CA">
              <w:rPr>
                <w:rFonts w:ascii="Times New Roman" w:eastAsia="Times New Roman" w:hAnsi="Times New Roman" w:cs="Times New Roman"/>
                <w:sz w:val="24"/>
                <w:szCs w:val="24"/>
              </w:rPr>
              <w:t>1989</w:t>
            </w:r>
          </w:p>
        </w:tc>
        <w:tc>
          <w:tcPr>
            <w:tcW w:w="3060" w:type="dxa"/>
          </w:tcPr>
          <w:p w14:paraId="377BDA17" w14:textId="1D88C7F6" w:rsidR="000D1915" w:rsidRPr="000B68CA" w:rsidRDefault="00E60C15" w:rsidP="003B57DF">
            <w:pPr>
              <w:widowControl w:val="0"/>
              <w:spacing w:after="0" w:line="240" w:lineRule="auto"/>
              <w:jc w:val="center"/>
              <w:rPr>
                <w:rFonts w:ascii="Times New Roman" w:eastAsia="Times New Roman" w:hAnsi="Times New Roman" w:cs="Times New Roman"/>
                <w:sz w:val="24"/>
                <w:szCs w:val="24"/>
              </w:rPr>
            </w:pPr>
            <w:r w:rsidRPr="000B68CA">
              <w:rPr>
                <w:rFonts w:ascii="Times New Roman" w:eastAsia="Times New Roman" w:hAnsi="Times New Roman" w:cs="Times New Roman"/>
                <w:sz w:val="24"/>
                <w:szCs w:val="24"/>
              </w:rPr>
              <w:t>35,3</w:t>
            </w:r>
          </w:p>
        </w:tc>
      </w:tr>
      <w:tr w:rsidR="000D1915" w:rsidRPr="000B68CA" w14:paraId="2C400364" w14:textId="77777777" w:rsidTr="00143763">
        <w:tc>
          <w:tcPr>
            <w:tcW w:w="3060" w:type="dxa"/>
          </w:tcPr>
          <w:p w14:paraId="01839553" w14:textId="77777777" w:rsidR="000D1915" w:rsidRPr="000B68CA" w:rsidRDefault="000D1915" w:rsidP="000D1915">
            <w:pPr>
              <w:spacing w:after="0" w:line="240" w:lineRule="auto"/>
              <w:jc w:val="center"/>
              <w:rPr>
                <w:rFonts w:ascii="Times New Roman" w:eastAsia="Times New Roman" w:hAnsi="Times New Roman" w:cs="Times New Roman"/>
                <w:sz w:val="24"/>
                <w:szCs w:val="24"/>
              </w:rPr>
            </w:pPr>
            <w:r w:rsidRPr="000B68CA">
              <w:rPr>
                <w:rFonts w:ascii="Times New Roman" w:eastAsia="Times New Roman" w:hAnsi="Times New Roman" w:cs="Times New Roman"/>
                <w:sz w:val="24"/>
                <w:szCs w:val="24"/>
              </w:rPr>
              <w:t>2002</w:t>
            </w:r>
          </w:p>
        </w:tc>
        <w:tc>
          <w:tcPr>
            <w:tcW w:w="3060" w:type="dxa"/>
          </w:tcPr>
          <w:p w14:paraId="300433B2" w14:textId="76D95229" w:rsidR="000D1915" w:rsidRPr="000B68CA" w:rsidRDefault="00E60C15" w:rsidP="003B57DF">
            <w:pPr>
              <w:widowControl w:val="0"/>
              <w:spacing w:after="0" w:line="240" w:lineRule="auto"/>
              <w:jc w:val="center"/>
              <w:rPr>
                <w:rFonts w:ascii="Times New Roman" w:eastAsia="Times New Roman" w:hAnsi="Times New Roman" w:cs="Times New Roman"/>
                <w:sz w:val="24"/>
                <w:szCs w:val="24"/>
              </w:rPr>
            </w:pPr>
            <w:r w:rsidRPr="000B68CA">
              <w:rPr>
                <w:rFonts w:ascii="Times New Roman" w:eastAsia="Times New Roman" w:hAnsi="Times New Roman" w:cs="Times New Roman"/>
                <w:sz w:val="24"/>
                <w:szCs w:val="24"/>
              </w:rPr>
              <w:t>36,5</w:t>
            </w:r>
          </w:p>
        </w:tc>
      </w:tr>
      <w:tr w:rsidR="000D1915" w:rsidRPr="000B68CA" w14:paraId="4D4779F6" w14:textId="77777777" w:rsidTr="00143763">
        <w:tc>
          <w:tcPr>
            <w:tcW w:w="3060" w:type="dxa"/>
          </w:tcPr>
          <w:p w14:paraId="2ECEDC7F" w14:textId="77777777" w:rsidR="000D1915" w:rsidRPr="000B68CA" w:rsidRDefault="000D1915" w:rsidP="000D1915">
            <w:pPr>
              <w:spacing w:after="0" w:line="240" w:lineRule="auto"/>
              <w:jc w:val="center"/>
              <w:rPr>
                <w:rFonts w:ascii="Times New Roman" w:hAnsi="Times New Roman" w:cs="Times New Roman"/>
                <w:sz w:val="24"/>
                <w:szCs w:val="24"/>
              </w:rPr>
            </w:pPr>
            <w:r w:rsidRPr="000B68CA">
              <w:rPr>
                <w:rFonts w:ascii="Times New Roman" w:hAnsi="Times New Roman" w:cs="Times New Roman"/>
                <w:sz w:val="24"/>
                <w:szCs w:val="24"/>
              </w:rPr>
              <w:t>2010</w:t>
            </w:r>
          </w:p>
        </w:tc>
        <w:tc>
          <w:tcPr>
            <w:tcW w:w="3060" w:type="dxa"/>
          </w:tcPr>
          <w:p w14:paraId="50EDC911" w14:textId="4916C0BB" w:rsidR="000D1915" w:rsidRPr="000B68CA" w:rsidRDefault="00E60C15" w:rsidP="003B57DF">
            <w:pPr>
              <w:widowControl w:val="0"/>
              <w:spacing w:after="0" w:line="240" w:lineRule="auto"/>
              <w:jc w:val="center"/>
              <w:rPr>
                <w:rFonts w:ascii="Times New Roman" w:hAnsi="Times New Roman" w:cs="Times New Roman"/>
                <w:sz w:val="24"/>
                <w:szCs w:val="24"/>
              </w:rPr>
            </w:pPr>
            <w:r w:rsidRPr="000B68CA">
              <w:rPr>
                <w:rFonts w:ascii="Times New Roman" w:hAnsi="Times New Roman" w:cs="Times New Roman"/>
                <w:sz w:val="24"/>
                <w:szCs w:val="24"/>
              </w:rPr>
              <w:t>79,5</w:t>
            </w:r>
          </w:p>
        </w:tc>
      </w:tr>
      <w:tr w:rsidR="003D4BFA" w:rsidRPr="000B68CA" w14:paraId="11952814" w14:textId="77777777" w:rsidTr="00143763">
        <w:tc>
          <w:tcPr>
            <w:tcW w:w="3060" w:type="dxa"/>
          </w:tcPr>
          <w:p w14:paraId="4A1EC05D" w14:textId="77777777" w:rsidR="003D4BFA" w:rsidRPr="000B68CA" w:rsidRDefault="004124BF" w:rsidP="000D1915">
            <w:pPr>
              <w:spacing w:after="0" w:line="240" w:lineRule="auto"/>
              <w:jc w:val="center"/>
              <w:rPr>
                <w:rFonts w:ascii="Times New Roman" w:hAnsi="Times New Roman" w:cs="Times New Roman"/>
                <w:sz w:val="24"/>
                <w:szCs w:val="24"/>
              </w:rPr>
            </w:pPr>
            <w:r w:rsidRPr="000B68CA">
              <w:rPr>
                <w:rFonts w:ascii="Times New Roman" w:hAnsi="Times New Roman" w:cs="Times New Roman"/>
                <w:sz w:val="24"/>
                <w:szCs w:val="24"/>
              </w:rPr>
              <w:t>01.10.2021</w:t>
            </w:r>
          </w:p>
        </w:tc>
        <w:tc>
          <w:tcPr>
            <w:tcW w:w="3060" w:type="dxa"/>
          </w:tcPr>
          <w:p w14:paraId="18C67C24" w14:textId="35735D69" w:rsidR="003D4BFA" w:rsidRPr="000B68CA" w:rsidRDefault="00E60C15" w:rsidP="003B57DF">
            <w:pPr>
              <w:widowControl w:val="0"/>
              <w:spacing w:after="0" w:line="240" w:lineRule="auto"/>
              <w:jc w:val="center"/>
              <w:rPr>
                <w:rFonts w:ascii="Times New Roman" w:hAnsi="Times New Roman" w:cs="Times New Roman"/>
                <w:sz w:val="24"/>
                <w:szCs w:val="24"/>
              </w:rPr>
            </w:pPr>
            <w:r w:rsidRPr="000B68CA">
              <w:rPr>
                <w:rFonts w:ascii="Times New Roman" w:hAnsi="Times New Roman" w:cs="Times New Roman"/>
                <w:sz w:val="24"/>
                <w:szCs w:val="24"/>
              </w:rPr>
              <w:t>72,0</w:t>
            </w:r>
          </w:p>
        </w:tc>
      </w:tr>
    </w:tbl>
    <w:p w14:paraId="0ACA873B" w14:textId="77777777" w:rsidR="000D1915" w:rsidRPr="00460609" w:rsidRDefault="000D1915" w:rsidP="000D1915">
      <w:pPr>
        <w:widowControl w:val="0"/>
        <w:spacing w:after="0" w:line="240" w:lineRule="auto"/>
        <w:ind w:firstLine="567"/>
        <w:jc w:val="both"/>
        <w:rPr>
          <w:rFonts w:ascii="Times New Roman" w:eastAsia="Times New Roman" w:hAnsi="Times New Roman" w:cs="Times New Roman"/>
          <w:sz w:val="24"/>
          <w:szCs w:val="24"/>
          <w:highlight w:val="yellow"/>
        </w:rPr>
      </w:pPr>
    </w:p>
    <w:p w14:paraId="16B29BE8" w14:textId="05F27F37" w:rsidR="000A09E3" w:rsidRDefault="000A09E3" w:rsidP="000A09E3">
      <w:pPr>
        <w:widowControl w:val="0"/>
        <w:spacing w:after="0" w:line="240" w:lineRule="auto"/>
        <w:ind w:firstLine="567"/>
        <w:jc w:val="both"/>
        <w:rPr>
          <w:rFonts w:ascii="Times New Roman" w:eastAsia="Times New Roman" w:hAnsi="Times New Roman" w:cs="Times New Roman"/>
          <w:sz w:val="24"/>
          <w:szCs w:val="24"/>
        </w:rPr>
      </w:pPr>
      <w:r w:rsidRPr="000A09E3">
        <w:rPr>
          <w:rFonts w:ascii="Times New Roman" w:eastAsia="Times New Roman" w:hAnsi="Times New Roman" w:cs="Times New Roman"/>
          <w:sz w:val="24"/>
          <w:szCs w:val="24"/>
        </w:rPr>
        <w:t>В целом для муниципального округа характерно</w:t>
      </w:r>
      <w:r w:rsidR="000D1915" w:rsidRPr="000A09E3">
        <w:rPr>
          <w:rFonts w:ascii="Times New Roman" w:eastAsia="Times New Roman" w:hAnsi="Times New Roman" w:cs="Times New Roman"/>
          <w:sz w:val="24"/>
          <w:szCs w:val="24"/>
        </w:rPr>
        <w:t xml:space="preserve"> сокращение численности жителей</w:t>
      </w:r>
      <w:r w:rsidRPr="000A09E3">
        <w:rPr>
          <w:rFonts w:ascii="Times New Roman" w:eastAsia="Times New Roman" w:hAnsi="Times New Roman" w:cs="Times New Roman"/>
          <w:sz w:val="24"/>
          <w:szCs w:val="24"/>
        </w:rPr>
        <w:t>, что</w:t>
      </w:r>
      <w:r w:rsidR="000D1915" w:rsidRPr="000A09E3">
        <w:rPr>
          <w:rFonts w:ascii="Times New Roman" w:eastAsia="Times New Roman" w:hAnsi="Times New Roman" w:cs="Times New Roman"/>
          <w:sz w:val="24"/>
          <w:szCs w:val="24"/>
        </w:rPr>
        <w:t xml:space="preserve"> обусловлено общими для всей России тенденциями естественной убыли населения</w:t>
      </w:r>
      <w:r w:rsidRPr="000A09E3">
        <w:rPr>
          <w:rFonts w:ascii="Times New Roman" w:eastAsia="Times New Roman" w:hAnsi="Times New Roman" w:cs="Times New Roman"/>
          <w:sz w:val="24"/>
          <w:szCs w:val="24"/>
        </w:rPr>
        <w:t xml:space="preserve">, а </w:t>
      </w:r>
      <w:r w:rsidRPr="000A09E3">
        <w:rPr>
          <w:rFonts w:ascii="Times New Roman" w:eastAsia="Times New Roman" w:hAnsi="Times New Roman" w:cs="Times New Roman"/>
          <w:sz w:val="24"/>
          <w:szCs w:val="24"/>
        </w:rPr>
        <w:lastRenderedPageBreak/>
        <w:t>также миграционным оттоком населения</w:t>
      </w:r>
      <w:r w:rsidR="000D1915" w:rsidRPr="000A09E3">
        <w:rPr>
          <w:rFonts w:ascii="Times New Roman" w:eastAsia="Times New Roman" w:hAnsi="Times New Roman" w:cs="Times New Roman"/>
          <w:sz w:val="24"/>
          <w:szCs w:val="24"/>
        </w:rPr>
        <w:t xml:space="preserve">. </w:t>
      </w:r>
    </w:p>
    <w:p w14:paraId="4C77DE7A" w14:textId="77777777" w:rsidR="00E25724" w:rsidRPr="00E25724" w:rsidRDefault="00E25724" w:rsidP="00E25724">
      <w:pPr>
        <w:spacing w:after="0" w:line="240" w:lineRule="auto"/>
        <w:ind w:firstLine="567"/>
        <w:jc w:val="both"/>
        <w:rPr>
          <w:rFonts w:ascii="Times New Roman" w:hAnsi="Times New Roman" w:cs="Times New Roman"/>
          <w:bCs/>
          <w:sz w:val="24"/>
          <w:szCs w:val="24"/>
        </w:rPr>
      </w:pPr>
    </w:p>
    <w:p w14:paraId="3ECAE611" w14:textId="37A742B4" w:rsidR="00E25724" w:rsidRPr="00E25724" w:rsidRDefault="00E25724" w:rsidP="00E25724">
      <w:pPr>
        <w:spacing w:after="0" w:line="240" w:lineRule="auto"/>
        <w:ind w:firstLine="567"/>
        <w:jc w:val="both"/>
        <w:rPr>
          <w:rFonts w:ascii="Times New Roman" w:hAnsi="Times New Roman" w:cs="Times New Roman"/>
          <w:bCs/>
          <w:sz w:val="24"/>
          <w:szCs w:val="24"/>
        </w:rPr>
      </w:pPr>
      <w:r w:rsidRPr="00E25724">
        <w:rPr>
          <w:rFonts w:ascii="Times New Roman" w:hAnsi="Times New Roman" w:cs="Times New Roman"/>
          <w:bCs/>
          <w:sz w:val="24"/>
          <w:szCs w:val="24"/>
        </w:rPr>
        <w:t>Таблица 3 – Данные по естественному движению населения Тайшетского района (округа)</w:t>
      </w:r>
    </w:p>
    <w:tbl>
      <w:tblPr>
        <w:tblW w:w="9204" w:type="dxa"/>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780"/>
        <w:gridCol w:w="851"/>
        <w:gridCol w:w="850"/>
        <w:gridCol w:w="709"/>
        <w:gridCol w:w="708"/>
        <w:gridCol w:w="851"/>
        <w:gridCol w:w="709"/>
        <w:gridCol w:w="709"/>
        <w:gridCol w:w="708"/>
        <w:gridCol w:w="709"/>
      </w:tblGrid>
      <w:tr w:rsidR="00E25724" w:rsidRPr="00E25724" w14:paraId="653980D0" w14:textId="77777777" w:rsidTr="00E25724">
        <w:trPr>
          <w:trHeight w:val="564"/>
        </w:trPr>
        <w:tc>
          <w:tcPr>
            <w:tcW w:w="1620" w:type="dxa"/>
            <w:vAlign w:val="center"/>
            <w:hideMark/>
          </w:tcPr>
          <w:p w14:paraId="7F8A2F1B" w14:textId="58DE6734" w:rsidR="00E25724" w:rsidRPr="00E25724" w:rsidRDefault="00E25724" w:rsidP="00E25724">
            <w:pPr>
              <w:spacing w:after="0" w:line="240" w:lineRule="auto"/>
              <w:rPr>
                <w:rFonts w:ascii="Times New Roman" w:eastAsia="Times New Roman" w:hAnsi="Times New Roman" w:cs="Times New Roman"/>
                <w:color w:val="000000"/>
                <w:sz w:val="20"/>
                <w:szCs w:val="20"/>
              </w:rPr>
            </w:pPr>
            <w:r w:rsidRPr="00E25724">
              <w:rPr>
                <w:rFonts w:ascii="Times New Roman" w:eastAsia="Times New Roman" w:hAnsi="Times New Roman" w:cs="Times New Roman"/>
                <w:color w:val="000000"/>
                <w:sz w:val="20"/>
                <w:szCs w:val="20"/>
              </w:rPr>
              <w:t>Тайшетский район</w:t>
            </w:r>
          </w:p>
        </w:tc>
        <w:tc>
          <w:tcPr>
            <w:tcW w:w="780" w:type="dxa"/>
            <w:vAlign w:val="center"/>
            <w:hideMark/>
          </w:tcPr>
          <w:p w14:paraId="733E265A" w14:textId="77777777" w:rsidR="00E25724" w:rsidRPr="00E25724" w:rsidRDefault="00E25724" w:rsidP="00E25724">
            <w:pPr>
              <w:spacing w:after="0" w:line="240" w:lineRule="auto"/>
              <w:jc w:val="center"/>
              <w:rPr>
                <w:rFonts w:ascii="Times New Roman" w:eastAsia="Times New Roman" w:hAnsi="Times New Roman" w:cs="Times New Roman"/>
                <w:color w:val="000000"/>
                <w:sz w:val="20"/>
                <w:szCs w:val="20"/>
              </w:rPr>
            </w:pPr>
            <w:r w:rsidRPr="00E25724">
              <w:rPr>
                <w:rFonts w:ascii="Times New Roman" w:eastAsia="Times New Roman" w:hAnsi="Times New Roman" w:cs="Times New Roman"/>
                <w:color w:val="000000"/>
                <w:sz w:val="20"/>
                <w:szCs w:val="20"/>
              </w:rPr>
              <w:t>2016г</w:t>
            </w:r>
          </w:p>
        </w:tc>
        <w:tc>
          <w:tcPr>
            <w:tcW w:w="851" w:type="dxa"/>
            <w:vAlign w:val="center"/>
            <w:hideMark/>
          </w:tcPr>
          <w:p w14:paraId="32523B2A" w14:textId="77777777" w:rsidR="00E25724" w:rsidRPr="00E25724" w:rsidRDefault="00E25724" w:rsidP="00E25724">
            <w:pPr>
              <w:spacing w:after="0" w:line="240" w:lineRule="auto"/>
              <w:jc w:val="center"/>
              <w:rPr>
                <w:rFonts w:ascii="Times New Roman" w:eastAsia="Times New Roman" w:hAnsi="Times New Roman" w:cs="Times New Roman"/>
                <w:color w:val="000000"/>
                <w:sz w:val="20"/>
                <w:szCs w:val="20"/>
              </w:rPr>
            </w:pPr>
            <w:r w:rsidRPr="00E25724">
              <w:rPr>
                <w:rFonts w:ascii="Times New Roman" w:eastAsia="Times New Roman" w:hAnsi="Times New Roman" w:cs="Times New Roman"/>
                <w:color w:val="000000"/>
                <w:sz w:val="20"/>
                <w:szCs w:val="20"/>
              </w:rPr>
              <w:t>2017г</w:t>
            </w:r>
          </w:p>
        </w:tc>
        <w:tc>
          <w:tcPr>
            <w:tcW w:w="850" w:type="dxa"/>
            <w:vAlign w:val="center"/>
            <w:hideMark/>
          </w:tcPr>
          <w:p w14:paraId="17B48676" w14:textId="77777777" w:rsidR="00E25724" w:rsidRPr="00E25724" w:rsidRDefault="00E25724" w:rsidP="00E25724">
            <w:pPr>
              <w:spacing w:after="0" w:line="240" w:lineRule="auto"/>
              <w:jc w:val="center"/>
              <w:rPr>
                <w:rFonts w:ascii="Times New Roman" w:eastAsia="Times New Roman" w:hAnsi="Times New Roman" w:cs="Times New Roman"/>
                <w:color w:val="000000"/>
                <w:sz w:val="20"/>
                <w:szCs w:val="20"/>
              </w:rPr>
            </w:pPr>
            <w:r w:rsidRPr="00E25724">
              <w:rPr>
                <w:rFonts w:ascii="Times New Roman" w:eastAsia="Times New Roman" w:hAnsi="Times New Roman" w:cs="Times New Roman"/>
                <w:color w:val="000000"/>
                <w:sz w:val="20"/>
                <w:szCs w:val="20"/>
              </w:rPr>
              <w:t>2018г</w:t>
            </w:r>
          </w:p>
        </w:tc>
        <w:tc>
          <w:tcPr>
            <w:tcW w:w="709" w:type="dxa"/>
            <w:vAlign w:val="center"/>
            <w:hideMark/>
          </w:tcPr>
          <w:p w14:paraId="03972C4C" w14:textId="77777777" w:rsidR="00E25724" w:rsidRPr="00E25724" w:rsidRDefault="00E25724" w:rsidP="00E25724">
            <w:pPr>
              <w:spacing w:after="0" w:line="240" w:lineRule="auto"/>
              <w:jc w:val="center"/>
              <w:rPr>
                <w:rFonts w:ascii="Times New Roman" w:eastAsia="Times New Roman" w:hAnsi="Times New Roman" w:cs="Times New Roman"/>
                <w:color w:val="000000"/>
                <w:sz w:val="20"/>
                <w:szCs w:val="20"/>
              </w:rPr>
            </w:pPr>
            <w:r w:rsidRPr="00E25724">
              <w:rPr>
                <w:rFonts w:ascii="Times New Roman" w:eastAsia="Times New Roman" w:hAnsi="Times New Roman" w:cs="Times New Roman"/>
                <w:color w:val="000000"/>
                <w:sz w:val="20"/>
                <w:szCs w:val="20"/>
              </w:rPr>
              <w:t>2019г</w:t>
            </w:r>
          </w:p>
        </w:tc>
        <w:tc>
          <w:tcPr>
            <w:tcW w:w="708" w:type="dxa"/>
            <w:vAlign w:val="center"/>
            <w:hideMark/>
          </w:tcPr>
          <w:p w14:paraId="598B0167" w14:textId="77777777" w:rsidR="00E25724" w:rsidRPr="00E25724" w:rsidRDefault="00E25724" w:rsidP="00E25724">
            <w:pPr>
              <w:spacing w:after="0" w:line="240" w:lineRule="auto"/>
              <w:jc w:val="center"/>
              <w:rPr>
                <w:rFonts w:ascii="Times New Roman" w:eastAsia="Times New Roman" w:hAnsi="Times New Roman" w:cs="Times New Roman"/>
                <w:color w:val="000000"/>
                <w:sz w:val="20"/>
                <w:szCs w:val="20"/>
              </w:rPr>
            </w:pPr>
            <w:r w:rsidRPr="00E25724">
              <w:rPr>
                <w:rFonts w:ascii="Times New Roman" w:eastAsia="Times New Roman" w:hAnsi="Times New Roman" w:cs="Times New Roman"/>
                <w:color w:val="000000"/>
                <w:sz w:val="20"/>
                <w:szCs w:val="20"/>
              </w:rPr>
              <w:t>2020г</w:t>
            </w:r>
          </w:p>
        </w:tc>
        <w:tc>
          <w:tcPr>
            <w:tcW w:w="851" w:type="dxa"/>
            <w:vAlign w:val="center"/>
            <w:hideMark/>
          </w:tcPr>
          <w:p w14:paraId="44C1A32F" w14:textId="77777777" w:rsidR="00E25724" w:rsidRPr="00E25724" w:rsidRDefault="00E25724" w:rsidP="00E25724">
            <w:pPr>
              <w:spacing w:after="0" w:line="240" w:lineRule="auto"/>
              <w:jc w:val="center"/>
              <w:rPr>
                <w:rFonts w:ascii="Times New Roman" w:eastAsia="Times New Roman" w:hAnsi="Times New Roman" w:cs="Times New Roman"/>
                <w:color w:val="000000"/>
                <w:sz w:val="20"/>
                <w:szCs w:val="20"/>
              </w:rPr>
            </w:pPr>
            <w:r w:rsidRPr="00E25724">
              <w:rPr>
                <w:rFonts w:ascii="Times New Roman" w:eastAsia="Times New Roman" w:hAnsi="Times New Roman" w:cs="Times New Roman"/>
                <w:color w:val="000000"/>
                <w:sz w:val="20"/>
                <w:szCs w:val="20"/>
              </w:rPr>
              <w:t>2021г</w:t>
            </w:r>
          </w:p>
        </w:tc>
        <w:tc>
          <w:tcPr>
            <w:tcW w:w="709" w:type="dxa"/>
            <w:vAlign w:val="center"/>
            <w:hideMark/>
          </w:tcPr>
          <w:p w14:paraId="539E28F3" w14:textId="77777777" w:rsidR="00E25724" w:rsidRPr="00E25724" w:rsidRDefault="00E25724" w:rsidP="00E25724">
            <w:pPr>
              <w:spacing w:after="0" w:line="240" w:lineRule="auto"/>
              <w:jc w:val="center"/>
              <w:rPr>
                <w:rFonts w:ascii="Times New Roman" w:eastAsia="Times New Roman" w:hAnsi="Times New Roman" w:cs="Times New Roman"/>
                <w:color w:val="000000"/>
                <w:sz w:val="20"/>
                <w:szCs w:val="20"/>
              </w:rPr>
            </w:pPr>
            <w:r w:rsidRPr="00E25724">
              <w:rPr>
                <w:rFonts w:ascii="Times New Roman" w:eastAsia="Times New Roman" w:hAnsi="Times New Roman" w:cs="Times New Roman"/>
                <w:color w:val="000000"/>
                <w:sz w:val="20"/>
                <w:szCs w:val="20"/>
              </w:rPr>
              <w:t>2022г</w:t>
            </w:r>
          </w:p>
        </w:tc>
        <w:tc>
          <w:tcPr>
            <w:tcW w:w="709" w:type="dxa"/>
            <w:vAlign w:val="center"/>
            <w:hideMark/>
          </w:tcPr>
          <w:p w14:paraId="7595DB2D" w14:textId="77777777" w:rsidR="00E25724" w:rsidRPr="00E25724" w:rsidRDefault="00E25724" w:rsidP="00E25724">
            <w:pPr>
              <w:spacing w:after="0" w:line="240" w:lineRule="auto"/>
              <w:jc w:val="center"/>
              <w:rPr>
                <w:rFonts w:ascii="Times New Roman" w:eastAsia="Times New Roman" w:hAnsi="Times New Roman" w:cs="Times New Roman"/>
                <w:color w:val="000000"/>
                <w:sz w:val="20"/>
                <w:szCs w:val="20"/>
              </w:rPr>
            </w:pPr>
            <w:r w:rsidRPr="00E25724">
              <w:rPr>
                <w:rFonts w:ascii="Times New Roman" w:eastAsia="Times New Roman" w:hAnsi="Times New Roman" w:cs="Times New Roman"/>
                <w:color w:val="000000"/>
                <w:sz w:val="20"/>
                <w:szCs w:val="20"/>
              </w:rPr>
              <w:t>2023г</w:t>
            </w:r>
          </w:p>
        </w:tc>
        <w:tc>
          <w:tcPr>
            <w:tcW w:w="708" w:type="dxa"/>
            <w:vAlign w:val="center"/>
            <w:hideMark/>
          </w:tcPr>
          <w:p w14:paraId="11063294" w14:textId="77777777" w:rsidR="00E25724" w:rsidRPr="00E25724" w:rsidRDefault="00E25724" w:rsidP="00E25724">
            <w:pPr>
              <w:spacing w:after="0" w:line="240" w:lineRule="auto"/>
              <w:jc w:val="center"/>
              <w:rPr>
                <w:rFonts w:ascii="Times New Roman" w:eastAsia="Times New Roman" w:hAnsi="Times New Roman" w:cs="Times New Roman"/>
                <w:color w:val="000000"/>
                <w:sz w:val="20"/>
                <w:szCs w:val="20"/>
              </w:rPr>
            </w:pPr>
            <w:r w:rsidRPr="00E25724">
              <w:rPr>
                <w:rFonts w:ascii="Times New Roman" w:eastAsia="Times New Roman" w:hAnsi="Times New Roman" w:cs="Times New Roman"/>
                <w:color w:val="000000"/>
                <w:sz w:val="20"/>
                <w:szCs w:val="20"/>
              </w:rPr>
              <w:t>2024г</w:t>
            </w:r>
          </w:p>
        </w:tc>
        <w:tc>
          <w:tcPr>
            <w:tcW w:w="709" w:type="dxa"/>
            <w:vAlign w:val="center"/>
            <w:hideMark/>
          </w:tcPr>
          <w:p w14:paraId="35CF1A87" w14:textId="77777777" w:rsidR="00E25724" w:rsidRPr="00E25724" w:rsidRDefault="00E25724" w:rsidP="00E25724">
            <w:pPr>
              <w:spacing w:after="0" w:line="240" w:lineRule="auto"/>
              <w:jc w:val="center"/>
              <w:rPr>
                <w:rFonts w:ascii="Times New Roman" w:eastAsia="Times New Roman" w:hAnsi="Times New Roman" w:cs="Times New Roman"/>
                <w:color w:val="000000"/>
                <w:sz w:val="20"/>
                <w:szCs w:val="20"/>
              </w:rPr>
            </w:pPr>
            <w:r w:rsidRPr="00E25724">
              <w:rPr>
                <w:rFonts w:ascii="Times New Roman" w:eastAsia="Times New Roman" w:hAnsi="Times New Roman" w:cs="Times New Roman"/>
                <w:color w:val="000000"/>
                <w:sz w:val="20"/>
                <w:szCs w:val="20"/>
              </w:rPr>
              <w:t>2025г</w:t>
            </w:r>
          </w:p>
        </w:tc>
      </w:tr>
      <w:tr w:rsidR="00E25724" w:rsidRPr="00E25724" w14:paraId="11A4D233" w14:textId="77777777" w:rsidTr="00E25724">
        <w:trPr>
          <w:trHeight w:val="300"/>
        </w:trPr>
        <w:tc>
          <w:tcPr>
            <w:tcW w:w="1620" w:type="dxa"/>
            <w:vAlign w:val="center"/>
            <w:hideMark/>
          </w:tcPr>
          <w:p w14:paraId="6A0F883F" w14:textId="77777777" w:rsidR="00E25724" w:rsidRPr="00E25724" w:rsidRDefault="00E25724" w:rsidP="00E25724">
            <w:pPr>
              <w:spacing w:after="0" w:line="240" w:lineRule="auto"/>
              <w:rPr>
                <w:rFonts w:ascii="Times New Roman" w:eastAsia="Times New Roman" w:hAnsi="Times New Roman" w:cs="Times New Roman"/>
                <w:color w:val="000000"/>
                <w:sz w:val="20"/>
                <w:szCs w:val="20"/>
              </w:rPr>
            </w:pPr>
            <w:r w:rsidRPr="00E25724">
              <w:rPr>
                <w:rFonts w:ascii="Times New Roman" w:eastAsia="Times New Roman" w:hAnsi="Times New Roman" w:cs="Times New Roman"/>
                <w:color w:val="000000"/>
                <w:sz w:val="20"/>
                <w:szCs w:val="20"/>
              </w:rPr>
              <w:t>Рождаемость</w:t>
            </w:r>
          </w:p>
        </w:tc>
        <w:tc>
          <w:tcPr>
            <w:tcW w:w="780" w:type="dxa"/>
            <w:vAlign w:val="center"/>
            <w:hideMark/>
          </w:tcPr>
          <w:p w14:paraId="70EACD2C" w14:textId="77777777" w:rsidR="00E25724" w:rsidRPr="00E25724" w:rsidRDefault="00E25724" w:rsidP="00E25724">
            <w:pPr>
              <w:spacing w:after="0" w:line="240" w:lineRule="auto"/>
              <w:jc w:val="center"/>
              <w:rPr>
                <w:rFonts w:ascii="Times New Roman" w:eastAsia="Times New Roman" w:hAnsi="Times New Roman" w:cs="Times New Roman"/>
                <w:color w:val="000000"/>
                <w:sz w:val="20"/>
                <w:szCs w:val="20"/>
              </w:rPr>
            </w:pPr>
            <w:r w:rsidRPr="00E25724">
              <w:rPr>
                <w:rFonts w:ascii="Times New Roman" w:eastAsia="Times New Roman" w:hAnsi="Times New Roman" w:cs="Times New Roman"/>
                <w:color w:val="000000"/>
                <w:sz w:val="20"/>
                <w:szCs w:val="20"/>
              </w:rPr>
              <w:t>1006</w:t>
            </w:r>
          </w:p>
        </w:tc>
        <w:tc>
          <w:tcPr>
            <w:tcW w:w="851" w:type="dxa"/>
            <w:vAlign w:val="center"/>
            <w:hideMark/>
          </w:tcPr>
          <w:p w14:paraId="7ACE0D96" w14:textId="77777777" w:rsidR="00E25724" w:rsidRPr="00E25724" w:rsidRDefault="00E25724" w:rsidP="00E25724">
            <w:pPr>
              <w:spacing w:after="0" w:line="240" w:lineRule="auto"/>
              <w:jc w:val="center"/>
              <w:rPr>
                <w:rFonts w:ascii="Times New Roman" w:eastAsia="Times New Roman" w:hAnsi="Times New Roman" w:cs="Times New Roman"/>
                <w:color w:val="000000"/>
                <w:sz w:val="20"/>
                <w:szCs w:val="20"/>
              </w:rPr>
            </w:pPr>
            <w:r w:rsidRPr="00E25724">
              <w:rPr>
                <w:rFonts w:ascii="Times New Roman" w:eastAsia="Times New Roman" w:hAnsi="Times New Roman" w:cs="Times New Roman"/>
                <w:color w:val="000000"/>
                <w:sz w:val="20"/>
                <w:szCs w:val="20"/>
              </w:rPr>
              <w:t>912</w:t>
            </w:r>
          </w:p>
        </w:tc>
        <w:tc>
          <w:tcPr>
            <w:tcW w:w="850" w:type="dxa"/>
            <w:vAlign w:val="center"/>
            <w:hideMark/>
          </w:tcPr>
          <w:p w14:paraId="4DEC3664" w14:textId="77777777" w:rsidR="00E25724" w:rsidRPr="00E25724" w:rsidRDefault="00E25724" w:rsidP="00E25724">
            <w:pPr>
              <w:spacing w:after="0" w:line="240" w:lineRule="auto"/>
              <w:jc w:val="center"/>
              <w:rPr>
                <w:rFonts w:ascii="Times New Roman" w:eastAsia="Times New Roman" w:hAnsi="Times New Roman" w:cs="Times New Roman"/>
                <w:color w:val="000000"/>
                <w:sz w:val="20"/>
                <w:szCs w:val="20"/>
              </w:rPr>
            </w:pPr>
            <w:r w:rsidRPr="00E25724">
              <w:rPr>
                <w:rFonts w:ascii="Times New Roman" w:eastAsia="Times New Roman" w:hAnsi="Times New Roman" w:cs="Times New Roman"/>
                <w:color w:val="000000"/>
                <w:sz w:val="20"/>
                <w:szCs w:val="20"/>
              </w:rPr>
              <w:t>824</w:t>
            </w:r>
          </w:p>
        </w:tc>
        <w:tc>
          <w:tcPr>
            <w:tcW w:w="709" w:type="dxa"/>
            <w:vAlign w:val="center"/>
            <w:hideMark/>
          </w:tcPr>
          <w:p w14:paraId="79EF80C0" w14:textId="77777777" w:rsidR="00E25724" w:rsidRPr="00E25724" w:rsidRDefault="00E25724" w:rsidP="00E25724">
            <w:pPr>
              <w:spacing w:after="0" w:line="240" w:lineRule="auto"/>
              <w:jc w:val="center"/>
              <w:rPr>
                <w:rFonts w:ascii="Times New Roman" w:eastAsia="Times New Roman" w:hAnsi="Times New Roman" w:cs="Times New Roman"/>
                <w:color w:val="000000"/>
                <w:sz w:val="20"/>
                <w:szCs w:val="20"/>
              </w:rPr>
            </w:pPr>
            <w:r w:rsidRPr="00E25724">
              <w:rPr>
                <w:rFonts w:ascii="Times New Roman" w:eastAsia="Times New Roman" w:hAnsi="Times New Roman" w:cs="Times New Roman"/>
                <w:color w:val="000000"/>
                <w:sz w:val="20"/>
                <w:szCs w:val="20"/>
              </w:rPr>
              <w:t>780</w:t>
            </w:r>
          </w:p>
        </w:tc>
        <w:tc>
          <w:tcPr>
            <w:tcW w:w="708" w:type="dxa"/>
            <w:vAlign w:val="center"/>
            <w:hideMark/>
          </w:tcPr>
          <w:p w14:paraId="742B5190" w14:textId="77777777" w:rsidR="00E25724" w:rsidRPr="00E25724" w:rsidRDefault="00E25724" w:rsidP="00E25724">
            <w:pPr>
              <w:spacing w:after="0" w:line="240" w:lineRule="auto"/>
              <w:jc w:val="center"/>
              <w:rPr>
                <w:rFonts w:ascii="Times New Roman" w:eastAsia="Times New Roman" w:hAnsi="Times New Roman" w:cs="Times New Roman"/>
                <w:color w:val="000000"/>
                <w:sz w:val="20"/>
                <w:szCs w:val="20"/>
              </w:rPr>
            </w:pPr>
            <w:r w:rsidRPr="00E25724">
              <w:rPr>
                <w:rFonts w:ascii="Times New Roman" w:eastAsia="Times New Roman" w:hAnsi="Times New Roman" w:cs="Times New Roman"/>
                <w:color w:val="000000"/>
                <w:sz w:val="20"/>
                <w:szCs w:val="20"/>
              </w:rPr>
              <w:t>762</w:t>
            </w:r>
          </w:p>
        </w:tc>
        <w:tc>
          <w:tcPr>
            <w:tcW w:w="851" w:type="dxa"/>
            <w:vAlign w:val="center"/>
            <w:hideMark/>
          </w:tcPr>
          <w:p w14:paraId="3CE4FF6B" w14:textId="77777777" w:rsidR="00E25724" w:rsidRPr="00E25724" w:rsidRDefault="00E25724" w:rsidP="00E25724">
            <w:pPr>
              <w:spacing w:after="0" w:line="240" w:lineRule="auto"/>
              <w:jc w:val="center"/>
              <w:rPr>
                <w:rFonts w:ascii="Times New Roman" w:eastAsia="Times New Roman" w:hAnsi="Times New Roman" w:cs="Times New Roman"/>
                <w:color w:val="000000"/>
                <w:sz w:val="20"/>
                <w:szCs w:val="20"/>
              </w:rPr>
            </w:pPr>
            <w:r w:rsidRPr="00E25724">
              <w:rPr>
                <w:rFonts w:ascii="Times New Roman" w:eastAsia="Times New Roman" w:hAnsi="Times New Roman" w:cs="Times New Roman"/>
                <w:color w:val="000000"/>
                <w:sz w:val="20"/>
                <w:szCs w:val="20"/>
              </w:rPr>
              <w:t>704</w:t>
            </w:r>
          </w:p>
        </w:tc>
        <w:tc>
          <w:tcPr>
            <w:tcW w:w="709" w:type="dxa"/>
            <w:vAlign w:val="center"/>
            <w:hideMark/>
          </w:tcPr>
          <w:p w14:paraId="38277A52" w14:textId="77777777" w:rsidR="00E25724" w:rsidRPr="00E25724" w:rsidRDefault="00E25724" w:rsidP="00E25724">
            <w:pPr>
              <w:spacing w:after="0" w:line="240" w:lineRule="auto"/>
              <w:jc w:val="center"/>
              <w:rPr>
                <w:rFonts w:ascii="Times New Roman" w:eastAsia="Times New Roman" w:hAnsi="Times New Roman" w:cs="Times New Roman"/>
                <w:color w:val="000000"/>
                <w:sz w:val="20"/>
                <w:szCs w:val="20"/>
              </w:rPr>
            </w:pPr>
            <w:r w:rsidRPr="00E25724">
              <w:rPr>
                <w:rFonts w:ascii="Times New Roman" w:eastAsia="Times New Roman" w:hAnsi="Times New Roman" w:cs="Times New Roman"/>
                <w:color w:val="000000"/>
                <w:sz w:val="20"/>
                <w:szCs w:val="20"/>
              </w:rPr>
              <w:t>643</w:t>
            </w:r>
          </w:p>
        </w:tc>
        <w:tc>
          <w:tcPr>
            <w:tcW w:w="709" w:type="dxa"/>
            <w:vAlign w:val="center"/>
            <w:hideMark/>
          </w:tcPr>
          <w:p w14:paraId="5D8C7C72" w14:textId="77777777" w:rsidR="00E25724" w:rsidRPr="00E25724" w:rsidRDefault="00E25724" w:rsidP="00E25724">
            <w:pPr>
              <w:spacing w:after="0" w:line="240" w:lineRule="auto"/>
              <w:jc w:val="center"/>
              <w:rPr>
                <w:rFonts w:ascii="Times New Roman" w:eastAsia="Times New Roman" w:hAnsi="Times New Roman" w:cs="Times New Roman"/>
                <w:color w:val="000000"/>
                <w:sz w:val="20"/>
                <w:szCs w:val="20"/>
              </w:rPr>
            </w:pPr>
            <w:r w:rsidRPr="00E25724">
              <w:rPr>
                <w:rFonts w:ascii="Times New Roman" w:eastAsia="Times New Roman" w:hAnsi="Times New Roman" w:cs="Times New Roman"/>
                <w:color w:val="000000"/>
                <w:sz w:val="20"/>
                <w:szCs w:val="20"/>
              </w:rPr>
              <w:t>596</w:t>
            </w:r>
          </w:p>
        </w:tc>
        <w:tc>
          <w:tcPr>
            <w:tcW w:w="708" w:type="dxa"/>
            <w:vAlign w:val="center"/>
            <w:hideMark/>
          </w:tcPr>
          <w:p w14:paraId="718F0764" w14:textId="77777777" w:rsidR="00E25724" w:rsidRPr="00E25724" w:rsidRDefault="00E25724" w:rsidP="00E25724">
            <w:pPr>
              <w:spacing w:after="0" w:line="240" w:lineRule="auto"/>
              <w:jc w:val="center"/>
              <w:rPr>
                <w:rFonts w:ascii="Times New Roman" w:eastAsia="Times New Roman" w:hAnsi="Times New Roman" w:cs="Times New Roman"/>
                <w:color w:val="000000"/>
                <w:sz w:val="20"/>
                <w:szCs w:val="20"/>
              </w:rPr>
            </w:pPr>
            <w:r w:rsidRPr="00E25724">
              <w:rPr>
                <w:rFonts w:ascii="Times New Roman" w:eastAsia="Times New Roman" w:hAnsi="Times New Roman" w:cs="Times New Roman"/>
                <w:color w:val="000000"/>
                <w:sz w:val="20"/>
                <w:szCs w:val="20"/>
              </w:rPr>
              <w:t>501</w:t>
            </w:r>
          </w:p>
        </w:tc>
        <w:tc>
          <w:tcPr>
            <w:tcW w:w="709" w:type="dxa"/>
            <w:vAlign w:val="center"/>
            <w:hideMark/>
          </w:tcPr>
          <w:p w14:paraId="171B6956" w14:textId="77777777" w:rsidR="00E25724" w:rsidRPr="00E25724" w:rsidRDefault="00E25724" w:rsidP="00E25724">
            <w:pPr>
              <w:spacing w:after="0" w:line="240" w:lineRule="auto"/>
              <w:jc w:val="center"/>
              <w:rPr>
                <w:rFonts w:ascii="Times New Roman" w:eastAsia="Times New Roman" w:hAnsi="Times New Roman" w:cs="Times New Roman"/>
                <w:color w:val="000000"/>
                <w:sz w:val="20"/>
                <w:szCs w:val="20"/>
              </w:rPr>
            </w:pPr>
            <w:r w:rsidRPr="00E25724">
              <w:rPr>
                <w:rFonts w:ascii="Times New Roman" w:eastAsia="Times New Roman" w:hAnsi="Times New Roman" w:cs="Times New Roman"/>
                <w:color w:val="000000"/>
                <w:sz w:val="20"/>
                <w:szCs w:val="20"/>
              </w:rPr>
              <w:t>1113</w:t>
            </w:r>
          </w:p>
        </w:tc>
      </w:tr>
      <w:tr w:rsidR="00E25724" w:rsidRPr="00E25724" w14:paraId="3B6FF915" w14:textId="77777777" w:rsidTr="00E25724">
        <w:trPr>
          <w:trHeight w:val="300"/>
        </w:trPr>
        <w:tc>
          <w:tcPr>
            <w:tcW w:w="1620" w:type="dxa"/>
            <w:vAlign w:val="center"/>
            <w:hideMark/>
          </w:tcPr>
          <w:p w14:paraId="7B20ACB7" w14:textId="77777777" w:rsidR="00E25724" w:rsidRPr="00E25724" w:rsidRDefault="00E25724" w:rsidP="00E25724">
            <w:pPr>
              <w:spacing w:after="0" w:line="240" w:lineRule="auto"/>
              <w:rPr>
                <w:rFonts w:ascii="Times New Roman" w:eastAsia="Times New Roman" w:hAnsi="Times New Roman" w:cs="Times New Roman"/>
                <w:color w:val="000000"/>
                <w:sz w:val="20"/>
                <w:szCs w:val="20"/>
              </w:rPr>
            </w:pPr>
            <w:r w:rsidRPr="00E25724">
              <w:rPr>
                <w:rFonts w:ascii="Times New Roman" w:eastAsia="Times New Roman" w:hAnsi="Times New Roman" w:cs="Times New Roman"/>
                <w:color w:val="000000"/>
                <w:sz w:val="20"/>
                <w:szCs w:val="20"/>
              </w:rPr>
              <w:t>Смертность</w:t>
            </w:r>
          </w:p>
        </w:tc>
        <w:tc>
          <w:tcPr>
            <w:tcW w:w="780" w:type="dxa"/>
            <w:vAlign w:val="center"/>
            <w:hideMark/>
          </w:tcPr>
          <w:p w14:paraId="2F8EDF8B" w14:textId="77777777" w:rsidR="00E25724" w:rsidRPr="00E25724" w:rsidRDefault="00E25724" w:rsidP="00E25724">
            <w:pPr>
              <w:spacing w:after="0" w:line="240" w:lineRule="auto"/>
              <w:jc w:val="center"/>
              <w:rPr>
                <w:rFonts w:ascii="Times New Roman" w:eastAsia="Times New Roman" w:hAnsi="Times New Roman" w:cs="Times New Roman"/>
                <w:color w:val="000000"/>
                <w:sz w:val="20"/>
                <w:szCs w:val="20"/>
              </w:rPr>
            </w:pPr>
            <w:r w:rsidRPr="00E25724">
              <w:rPr>
                <w:rFonts w:ascii="Times New Roman" w:eastAsia="Times New Roman" w:hAnsi="Times New Roman" w:cs="Times New Roman"/>
                <w:color w:val="000000"/>
                <w:sz w:val="20"/>
                <w:szCs w:val="20"/>
              </w:rPr>
              <w:t>1206</w:t>
            </w:r>
          </w:p>
        </w:tc>
        <w:tc>
          <w:tcPr>
            <w:tcW w:w="851" w:type="dxa"/>
            <w:vAlign w:val="center"/>
            <w:hideMark/>
          </w:tcPr>
          <w:p w14:paraId="1722A31A" w14:textId="77777777" w:rsidR="00E25724" w:rsidRPr="00E25724" w:rsidRDefault="00E25724" w:rsidP="00E25724">
            <w:pPr>
              <w:spacing w:after="0" w:line="240" w:lineRule="auto"/>
              <w:jc w:val="center"/>
              <w:rPr>
                <w:rFonts w:ascii="Times New Roman" w:eastAsia="Times New Roman" w:hAnsi="Times New Roman" w:cs="Times New Roman"/>
                <w:color w:val="000000"/>
                <w:sz w:val="20"/>
                <w:szCs w:val="20"/>
              </w:rPr>
            </w:pPr>
            <w:r w:rsidRPr="00E25724">
              <w:rPr>
                <w:rFonts w:ascii="Times New Roman" w:eastAsia="Times New Roman" w:hAnsi="Times New Roman" w:cs="Times New Roman"/>
                <w:color w:val="000000"/>
                <w:sz w:val="20"/>
                <w:szCs w:val="20"/>
              </w:rPr>
              <w:t>1125</w:t>
            </w:r>
          </w:p>
        </w:tc>
        <w:tc>
          <w:tcPr>
            <w:tcW w:w="850" w:type="dxa"/>
            <w:vAlign w:val="center"/>
            <w:hideMark/>
          </w:tcPr>
          <w:p w14:paraId="26D7DA7D" w14:textId="77777777" w:rsidR="00E25724" w:rsidRPr="00E25724" w:rsidRDefault="00E25724" w:rsidP="00E25724">
            <w:pPr>
              <w:spacing w:after="0" w:line="240" w:lineRule="auto"/>
              <w:jc w:val="center"/>
              <w:rPr>
                <w:rFonts w:ascii="Times New Roman" w:eastAsia="Times New Roman" w:hAnsi="Times New Roman" w:cs="Times New Roman"/>
                <w:color w:val="000000"/>
                <w:sz w:val="20"/>
                <w:szCs w:val="20"/>
              </w:rPr>
            </w:pPr>
            <w:r w:rsidRPr="00E25724">
              <w:rPr>
                <w:rFonts w:ascii="Times New Roman" w:eastAsia="Times New Roman" w:hAnsi="Times New Roman" w:cs="Times New Roman"/>
                <w:color w:val="000000"/>
                <w:sz w:val="20"/>
                <w:szCs w:val="20"/>
              </w:rPr>
              <w:t>1141</w:t>
            </w:r>
          </w:p>
        </w:tc>
        <w:tc>
          <w:tcPr>
            <w:tcW w:w="709" w:type="dxa"/>
            <w:vAlign w:val="center"/>
            <w:hideMark/>
          </w:tcPr>
          <w:p w14:paraId="41E5B02C" w14:textId="77777777" w:rsidR="00E25724" w:rsidRPr="00E25724" w:rsidRDefault="00E25724" w:rsidP="00E25724">
            <w:pPr>
              <w:spacing w:after="0" w:line="240" w:lineRule="auto"/>
              <w:jc w:val="center"/>
              <w:rPr>
                <w:rFonts w:ascii="Times New Roman" w:eastAsia="Times New Roman" w:hAnsi="Times New Roman" w:cs="Times New Roman"/>
                <w:color w:val="000000"/>
                <w:sz w:val="20"/>
                <w:szCs w:val="20"/>
              </w:rPr>
            </w:pPr>
            <w:r w:rsidRPr="00E25724">
              <w:rPr>
                <w:rFonts w:ascii="Times New Roman" w:eastAsia="Times New Roman" w:hAnsi="Times New Roman" w:cs="Times New Roman"/>
                <w:color w:val="000000"/>
                <w:sz w:val="20"/>
                <w:szCs w:val="20"/>
              </w:rPr>
              <w:t>1156</w:t>
            </w:r>
          </w:p>
        </w:tc>
        <w:tc>
          <w:tcPr>
            <w:tcW w:w="708" w:type="dxa"/>
            <w:vAlign w:val="center"/>
            <w:hideMark/>
          </w:tcPr>
          <w:p w14:paraId="23A45BC2" w14:textId="77777777" w:rsidR="00E25724" w:rsidRPr="00E25724" w:rsidRDefault="00E25724" w:rsidP="00E25724">
            <w:pPr>
              <w:spacing w:after="0" w:line="240" w:lineRule="auto"/>
              <w:jc w:val="center"/>
              <w:rPr>
                <w:rFonts w:ascii="Times New Roman" w:eastAsia="Times New Roman" w:hAnsi="Times New Roman" w:cs="Times New Roman"/>
                <w:color w:val="000000"/>
                <w:sz w:val="20"/>
                <w:szCs w:val="20"/>
              </w:rPr>
            </w:pPr>
            <w:r w:rsidRPr="00E25724">
              <w:rPr>
                <w:rFonts w:ascii="Times New Roman" w:eastAsia="Times New Roman" w:hAnsi="Times New Roman" w:cs="Times New Roman"/>
                <w:color w:val="000000"/>
                <w:sz w:val="20"/>
                <w:szCs w:val="20"/>
              </w:rPr>
              <w:t>1155</w:t>
            </w:r>
          </w:p>
        </w:tc>
        <w:tc>
          <w:tcPr>
            <w:tcW w:w="851" w:type="dxa"/>
            <w:vAlign w:val="center"/>
            <w:hideMark/>
          </w:tcPr>
          <w:p w14:paraId="7360D7CC" w14:textId="77777777" w:rsidR="00E25724" w:rsidRPr="00E25724" w:rsidRDefault="00E25724" w:rsidP="00E25724">
            <w:pPr>
              <w:spacing w:after="0" w:line="240" w:lineRule="auto"/>
              <w:jc w:val="center"/>
              <w:rPr>
                <w:rFonts w:ascii="Times New Roman" w:eastAsia="Times New Roman" w:hAnsi="Times New Roman" w:cs="Times New Roman"/>
                <w:color w:val="000000"/>
                <w:sz w:val="20"/>
                <w:szCs w:val="20"/>
              </w:rPr>
            </w:pPr>
            <w:r w:rsidRPr="00E25724">
              <w:rPr>
                <w:rFonts w:ascii="Times New Roman" w:eastAsia="Times New Roman" w:hAnsi="Times New Roman" w:cs="Times New Roman"/>
                <w:color w:val="000000"/>
                <w:sz w:val="20"/>
                <w:szCs w:val="20"/>
              </w:rPr>
              <w:t>1293</w:t>
            </w:r>
          </w:p>
        </w:tc>
        <w:tc>
          <w:tcPr>
            <w:tcW w:w="709" w:type="dxa"/>
            <w:vAlign w:val="center"/>
            <w:hideMark/>
          </w:tcPr>
          <w:p w14:paraId="6543A165" w14:textId="77777777" w:rsidR="00E25724" w:rsidRPr="00E25724" w:rsidRDefault="00E25724" w:rsidP="00E25724">
            <w:pPr>
              <w:spacing w:after="0" w:line="240" w:lineRule="auto"/>
              <w:jc w:val="center"/>
              <w:rPr>
                <w:rFonts w:ascii="Times New Roman" w:eastAsia="Times New Roman" w:hAnsi="Times New Roman" w:cs="Times New Roman"/>
                <w:color w:val="000000"/>
                <w:sz w:val="20"/>
                <w:szCs w:val="20"/>
              </w:rPr>
            </w:pPr>
            <w:r w:rsidRPr="00E25724">
              <w:rPr>
                <w:rFonts w:ascii="Times New Roman" w:eastAsia="Times New Roman" w:hAnsi="Times New Roman" w:cs="Times New Roman"/>
                <w:color w:val="000000"/>
                <w:sz w:val="20"/>
                <w:szCs w:val="20"/>
              </w:rPr>
              <w:t>1118</w:t>
            </w:r>
          </w:p>
        </w:tc>
        <w:tc>
          <w:tcPr>
            <w:tcW w:w="709" w:type="dxa"/>
            <w:vAlign w:val="center"/>
            <w:hideMark/>
          </w:tcPr>
          <w:p w14:paraId="6E939C4B" w14:textId="77777777" w:rsidR="00E25724" w:rsidRPr="00E25724" w:rsidRDefault="00E25724" w:rsidP="00E25724">
            <w:pPr>
              <w:spacing w:after="0" w:line="240" w:lineRule="auto"/>
              <w:jc w:val="center"/>
              <w:rPr>
                <w:rFonts w:ascii="Times New Roman" w:eastAsia="Times New Roman" w:hAnsi="Times New Roman" w:cs="Times New Roman"/>
                <w:color w:val="000000"/>
                <w:sz w:val="20"/>
                <w:szCs w:val="20"/>
              </w:rPr>
            </w:pPr>
            <w:r w:rsidRPr="00E25724">
              <w:rPr>
                <w:rFonts w:ascii="Times New Roman" w:eastAsia="Times New Roman" w:hAnsi="Times New Roman" w:cs="Times New Roman"/>
                <w:color w:val="000000"/>
                <w:sz w:val="20"/>
                <w:szCs w:val="20"/>
              </w:rPr>
              <w:t>995</w:t>
            </w:r>
          </w:p>
        </w:tc>
        <w:tc>
          <w:tcPr>
            <w:tcW w:w="708" w:type="dxa"/>
            <w:vAlign w:val="center"/>
            <w:hideMark/>
          </w:tcPr>
          <w:p w14:paraId="2FDFEC12" w14:textId="77777777" w:rsidR="00E25724" w:rsidRPr="00E25724" w:rsidRDefault="00E25724" w:rsidP="00E25724">
            <w:pPr>
              <w:spacing w:after="0" w:line="240" w:lineRule="auto"/>
              <w:jc w:val="center"/>
              <w:rPr>
                <w:rFonts w:ascii="Times New Roman" w:eastAsia="Times New Roman" w:hAnsi="Times New Roman" w:cs="Times New Roman"/>
                <w:color w:val="000000"/>
                <w:sz w:val="20"/>
                <w:szCs w:val="20"/>
              </w:rPr>
            </w:pPr>
            <w:r w:rsidRPr="00E25724">
              <w:rPr>
                <w:rFonts w:ascii="Times New Roman" w:eastAsia="Times New Roman" w:hAnsi="Times New Roman" w:cs="Times New Roman"/>
                <w:color w:val="000000"/>
                <w:sz w:val="20"/>
                <w:szCs w:val="20"/>
              </w:rPr>
              <w:t>509</w:t>
            </w:r>
          </w:p>
        </w:tc>
        <w:tc>
          <w:tcPr>
            <w:tcW w:w="709" w:type="dxa"/>
            <w:vAlign w:val="center"/>
            <w:hideMark/>
          </w:tcPr>
          <w:p w14:paraId="3C704E13" w14:textId="77777777" w:rsidR="00E25724" w:rsidRPr="00E25724" w:rsidRDefault="00E25724" w:rsidP="00E25724">
            <w:pPr>
              <w:spacing w:after="0" w:line="240" w:lineRule="auto"/>
              <w:jc w:val="center"/>
              <w:rPr>
                <w:rFonts w:ascii="Times New Roman" w:eastAsia="Times New Roman" w:hAnsi="Times New Roman" w:cs="Times New Roman"/>
                <w:color w:val="000000"/>
                <w:sz w:val="20"/>
                <w:szCs w:val="20"/>
              </w:rPr>
            </w:pPr>
            <w:r w:rsidRPr="00E25724">
              <w:rPr>
                <w:rFonts w:ascii="Times New Roman" w:eastAsia="Times New Roman" w:hAnsi="Times New Roman" w:cs="Times New Roman"/>
                <w:color w:val="000000"/>
                <w:sz w:val="20"/>
                <w:szCs w:val="20"/>
              </w:rPr>
              <w:t>1030</w:t>
            </w:r>
          </w:p>
        </w:tc>
      </w:tr>
      <w:tr w:rsidR="00E25724" w:rsidRPr="00E25724" w14:paraId="71C54C9A" w14:textId="77777777" w:rsidTr="00E25724">
        <w:trPr>
          <w:trHeight w:val="576"/>
        </w:trPr>
        <w:tc>
          <w:tcPr>
            <w:tcW w:w="1620" w:type="dxa"/>
            <w:vAlign w:val="center"/>
            <w:hideMark/>
          </w:tcPr>
          <w:p w14:paraId="51B36DB9" w14:textId="77777777" w:rsidR="00E25724" w:rsidRPr="00E25724" w:rsidRDefault="00E25724" w:rsidP="00E25724">
            <w:pPr>
              <w:spacing w:after="0" w:line="240" w:lineRule="auto"/>
              <w:rPr>
                <w:rFonts w:ascii="Times New Roman" w:eastAsia="Times New Roman" w:hAnsi="Times New Roman" w:cs="Times New Roman"/>
                <w:color w:val="000000"/>
                <w:sz w:val="20"/>
                <w:szCs w:val="20"/>
              </w:rPr>
            </w:pPr>
            <w:r w:rsidRPr="00E25724">
              <w:rPr>
                <w:rFonts w:ascii="Times New Roman" w:eastAsia="Times New Roman" w:hAnsi="Times New Roman" w:cs="Times New Roman"/>
                <w:color w:val="000000"/>
                <w:sz w:val="20"/>
                <w:szCs w:val="20"/>
              </w:rPr>
              <w:t>Естественный прирост</w:t>
            </w:r>
          </w:p>
        </w:tc>
        <w:tc>
          <w:tcPr>
            <w:tcW w:w="780" w:type="dxa"/>
            <w:vAlign w:val="center"/>
            <w:hideMark/>
          </w:tcPr>
          <w:p w14:paraId="6B853CE7" w14:textId="77777777" w:rsidR="00E25724" w:rsidRPr="00E25724" w:rsidRDefault="00E25724" w:rsidP="00E25724">
            <w:pPr>
              <w:spacing w:after="0" w:line="240" w:lineRule="auto"/>
              <w:jc w:val="center"/>
              <w:rPr>
                <w:rFonts w:ascii="Times New Roman" w:eastAsia="Times New Roman" w:hAnsi="Times New Roman" w:cs="Times New Roman"/>
                <w:color w:val="000000"/>
                <w:sz w:val="20"/>
                <w:szCs w:val="20"/>
              </w:rPr>
            </w:pPr>
            <w:r w:rsidRPr="00E25724">
              <w:rPr>
                <w:rFonts w:ascii="Times New Roman" w:eastAsia="Times New Roman" w:hAnsi="Times New Roman" w:cs="Times New Roman"/>
                <w:color w:val="000000"/>
                <w:sz w:val="20"/>
                <w:szCs w:val="20"/>
              </w:rPr>
              <w:t>-200</w:t>
            </w:r>
          </w:p>
        </w:tc>
        <w:tc>
          <w:tcPr>
            <w:tcW w:w="851" w:type="dxa"/>
            <w:vAlign w:val="center"/>
            <w:hideMark/>
          </w:tcPr>
          <w:p w14:paraId="717E5CEE" w14:textId="77777777" w:rsidR="00E25724" w:rsidRPr="00E25724" w:rsidRDefault="00E25724" w:rsidP="00E25724">
            <w:pPr>
              <w:spacing w:after="0" w:line="240" w:lineRule="auto"/>
              <w:jc w:val="center"/>
              <w:rPr>
                <w:rFonts w:ascii="Times New Roman" w:eastAsia="Times New Roman" w:hAnsi="Times New Roman" w:cs="Times New Roman"/>
                <w:color w:val="000000"/>
                <w:sz w:val="20"/>
                <w:szCs w:val="20"/>
              </w:rPr>
            </w:pPr>
            <w:r w:rsidRPr="00E25724">
              <w:rPr>
                <w:rFonts w:ascii="Times New Roman" w:eastAsia="Times New Roman" w:hAnsi="Times New Roman" w:cs="Times New Roman"/>
                <w:color w:val="000000"/>
                <w:sz w:val="20"/>
                <w:szCs w:val="20"/>
              </w:rPr>
              <w:t>-213</w:t>
            </w:r>
          </w:p>
        </w:tc>
        <w:tc>
          <w:tcPr>
            <w:tcW w:w="850" w:type="dxa"/>
            <w:vAlign w:val="center"/>
            <w:hideMark/>
          </w:tcPr>
          <w:p w14:paraId="17C00FC6" w14:textId="77777777" w:rsidR="00E25724" w:rsidRPr="00E25724" w:rsidRDefault="00E25724" w:rsidP="00E25724">
            <w:pPr>
              <w:spacing w:after="0" w:line="240" w:lineRule="auto"/>
              <w:jc w:val="center"/>
              <w:rPr>
                <w:rFonts w:ascii="Times New Roman" w:eastAsia="Times New Roman" w:hAnsi="Times New Roman" w:cs="Times New Roman"/>
                <w:color w:val="000000"/>
                <w:sz w:val="20"/>
                <w:szCs w:val="20"/>
              </w:rPr>
            </w:pPr>
            <w:r w:rsidRPr="00E25724">
              <w:rPr>
                <w:rFonts w:ascii="Times New Roman" w:eastAsia="Times New Roman" w:hAnsi="Times New Roman" w:cs="Times New Roman"/>
                <w:color w:val="000000"/>
                <w:sz w:val="20"/>
                <w:szCs w:val="20"/>
              </w:rPr>
              <w:t>-317</w:t>
            </w:r>
          </w:p>
        </w:tc>
        <w:tc>
          <w:tcPr>
            <w:tcW w:w="709" w:type="dxa"/>
            <w:vAlign w:val="center"/>
            <w:hideMark/>
          </w:tcPr>
          <w:p w14:paraId="3E29D567" w14:textId="77777777" w:rsidR="00E25724" w:rsidRPr="00E25724" w:rsidRDefault="00E25724" w:rsidP="00E25724">
            <w:pPr>
              <w:spacing w:after="0" w:line="240" w:lineRule="auto"/>
              <w:jc w:val="center"/>
              <w:rPr>
                <w:rFonts w:ascii="Times New Roman" w:eastAsia="Times New Roman" w:hAnsi="Times New Roman" w:cs="Times New Roman"/>
                <w:color w:val="000000"/>
                <w:sz w:val="20"/>
                <w:szCs w:val="20"/>
              </w:rPr>
            </w:pPr>
            <w:r w:rsidRPr="00E25724">
              <w:rPr>
                <w:rFonts w:ascii="Times New Roman" w:eastAsia="Times New Roman" w:hAnsi="Times New Roman" w:cs="Times New Roman"/>
                <w:color w:val="000000"/>
                <w:sz w:val="20"/>
                <w:szCs w:val="20"/>
              </w:rPr>
              <w:t>-376</w:t>
            </w:r>
          </w:p>
        </w:tc>
        <w:tc>
          <w:tcPr>
            <w:tcW w:w="708" w:type="dxa"/>
            <w:vAlign w:val="center"/>
            <w:hideMark/>
          </w:tcPr>
          <w:p w14:paraId="65ECAC47" w14:textId="77777777" w:rsidR="00E25724" w:rsidRPr="00E25724" w:rsidRDefault="00E25724" w:rsidP="00E25724">
            <w:pPr>
              <w:spacing w:after="0" w:line="240" w:lineRule="auto"/>
              <w:jc w:val="center"/>
              <w:rPr>
                <w:rFonts w:ascii="Times New Roman" w:eastAsia="Times New Roman" w:hAnsi="Times New Roman" w:cs="Times New Roman"/>
                <w:color w:val="000000"/>
                <w:sz w:val="20"/>
                <w:szCs w:val="20"/>
              </w:rPr>
            </w:pPr>
            <w:r w:rsidRPr="00E25724">
              <w:rPr>
                <w:rFonts w:ascii="Times New Roman" w:eastAsia="Times New Roman" w:hAnsi="Times New Roman" w:cs="Times New Roman"/>
                <w:color w:val="000000"/>
                <w:sz w:val="20"/>
                <w:szCs w:val="20"/>
              </w:rPr>
              <w:t>-393</w:t>
            </w:r>
          </w:p>
        </w:tc>
        <w:tc>
          <w:tcPr>
            <w:tcW w:w="851" w:type="dxa"/>
            <w:vAlign w:val="center"/>
            <w:hideMark/>
          </w:tcPr>
          <w:p w14:paraId="439A1428" w14:textId="77777777" w:rsidR="00E25724" w:rsidRPr="00E25724" w:rsidRDefault="00E25724" w:rsidP="00E25724">
            <w:pPr>
              <w:spacing w:after="0" w:line="240" w:lineRule="auto"/>
              <w:jc w:val="center"/>
              <w:rPr>
                <w:rFonts w:ascii="Times New Roman" w:eastAsia="Times New Roman" w:hAnsi="Times New Roman" w:cs="Times New Roman"/>
                <w:color w:val="000000"/>
                <w:sz w:val="20"/>
                <w:szCs w:val="20"/>
              </w:rPr>
            </w:pPr>
            <w:r w:rsidRPr="00E25724">
              <w:rPr>
                <w:rFonts w:ascii="Times New Roman" w:eastAsia="Times New Roman" w:hAnsi="Times New Roman" w:cs="Times New Roman"/>
                <w:color w:val="000000"/>
                <w:sz w:val="20"/>
                <w:szCs w:val="20"/>
              </w:rPr>
              <w:t>-589</w:t>
            </w:r>
          </w:p>
        </w:tc>
        <w:tc>
          <w:tcPr>
            <w:tcW w:w="709" w:type="dxa"/>
            <w:vAlign w:val="center"/>
            <w:hideMark/>
          </w:tcPr>
          <w:p w14:paraId="09041FBF" w14:textId="77777777" w:rsidR="00E25724" w:rsidRPr="00E25724" w:rsidRDefault="00E25724" w:rsidP="00E25724">
            <w:pPr>
              <w:spacing w:after="0" w:line="240" w:lineRule="auto"/>
              <w:jc w:val="center"/>
              <w:rPr>
                <w:rFonts w:ascii="Times New Roman" w:eastAsia="Times New Roman" w:hAnsi="Times New Roman" w:cs="Times New Roman"/>
                <w:color w:val="000000"/>
                <w:sz w:val="20"/>
                <w:szCs w:val="20"/>
              </w:rPr>
            </w:pPr>
            <w:r w:rsidRPr="00E25724">
              <w:rPr>
                <w:rFonts w:ascii="Times New Roman" w:eastAsia="Times New Roman" w:hAnsi="Times New Roman" w:cs="Times New Roman"/>
                <w:color w:val="000000"/>
                <w:sz w:val="20"/>
                <w:szCs w:val="20"/>
              </w:rPr>
              <w:t>-475</w:t>
            </w:r>
          </w:p>
        </w:tc>
        <w:tc>
          <w:tcPr>
            <w:tcW w:w="709" w:type="dxa"/>
            <w:vAlign w:val="center"/>
            <w:hideMark/>
          </w:tcPr>
          <w:p w14:paraId="7E42945C" w14:textId="77777777" w:rsidR="00E25724" w:rsidRPr="00E25724" w:rsidRDefault="00E25724" w:rsidP="00E25724">
            <w:pPr>
              <w:spacing w:after="0" w:line="240" w:lineRule="auto"/>
              <w:jc w:val="center"/>
              <w:rPr>
                <w:rFonts w:ascii="Times New Roman" w:eastAsia="Times New Roman" w:hAnsi="Times New Roman" w:cs="Times New Roman"/>
                <w:color w:val="000000"/>
                <w:sz w:val="20"/>
                <w:szCs w:val="20"/>
              </w:rPr>
            </w:pPr>
            <w:r w:rsidRPr="00E25724">
              <w:rPr>
                <w:rFonts w:ascii="Times New Roman" w:eastAsia="Times New Roman" w:hAnsi="Times New Roman" w:cs="Times New Roman"/>
                <w:color w:val="000000"/>
                <w:sz w:val="20"/>
                <w:szCs w:val="20"/>
              </w:rPr>
              <w:t>-399</w:t>
            </w:r>
          </w:p>
        </w:tc>
        <w:tc>
          <w:tcPr>
            <w:tcW w:w="708" w:type="dxa"/>
            <w:vAlign w:val="center"/>
            <w:hideMark/>
          </w:tcPr>
          <w:p w14:paraId="5B42938B" w14:textId="77777777" w:rsidR="00E25724" w:rsidRPr="00E25724" w:rsidRDefault="00E25724" w:rsidP="00E25724">
            <w:pPr>
              <w:spacing w:after="0" w:line="240" w:lineRule="auto"/>
              <w:jc w:val="center"/>
              <w:rPr>
                <w:rFonts w:ascii="Times New Roman" w:eastAsia="Times New Roman" w:hAnsi="Times New Roman" w:cs="Times New Roman"/>
                <w:color w:val="000000"/>
                <w:sz w:val="20"/>
                <w:szCs w:val="20"/>
              </w:rPr>
            </w:pPr>
            <w:r w:rsidRPr="00E25724">
              <w:rPr>
                <w:rFonts w:ascii="Times New Roman" w:eastAsia="Times New Roman" w:hAnsi="Times New Roman" w:cs="Times New Roman"/>
                <w:color w:val="000000"/>
                <w:sz w:val="20"/>
                <w:szCs w:val="20"/>
              </w:rPr>
              <w:t>-8</w:t>
            </w:r>
          </w:p>
        </w:tc>
        <w:tc>
          <w:tcPr>
            <w:tcW w:w="709" w:type="dxa"/>
            <w:vAlign w:val="center"/>
            <w:hideMark/>
          </w:tcPr>
          <w:p w14:paraId="24231ABB" w14:textId="77777777" w:rsidR="00E25724" w:rsidRPr="00E25724" w:rsidRDefault="00E25724" w:rsidP="00E25724">
            <w:pPr>
              <w:spacing w:after="0" w:line="240" w:lineRule="auto"/>
              <w:jc w:val="center"/>
              <w:rPr>
                <w:rFonts w:ascii="Times New Roman" w:eastAsia="Times New Roman" w:hAnsi="Times New Roman" w:cs="Times New Roman"/>
                <w:color w:val="000000"/>
                <w:sz w:val="20"/>
                <w:szCs w:val="20"/>
              </w:rPr>
            </w:pPr>
            <w:r w:rsidRPr="00E25724">
              <w:rPr>
                <w:rFonts w:ascii="Times New Roman" w:eastAsia="Times New Roman" w:hAnsi="Times New Roman" w:cs="Times New Roman"/>
                <w:color w:val="000000"/>
                <w:sz w:val="20"/>
                <w:szCs w:val="20"/>
              </w:rPr>
              <w:t>83</w:t>
            </w:r>
          </w:p>
        </w:tc>
      </w:tr>
    </w:tbl>
    <w:p w14:paraId="075DCF1F" w14:textId="77777777" w:rsidR="00CC1743" w:rsidRDefault="00CC1743" w:rsidP="000A09E3">
      <w:pPr>
        <w:widowControl w:val="0"/>
        <w:spacing w:after="0" w:line="240" w:lineRule="auto"/>
        <w:ind w:firstLine="567"/>
        <w:jc w:val="both"/>
        <w:rPr>
          <w:rFonts w:ascii="Times New Roman" w:eastAsia="Times New Roman" w:hAnsi="Times New Roman" w:cs="Times New Roman"/>
          <w:sz w:val="24"/>
          <w:szCs w:val="24"/>
        </w:rPr>
      </w:pPr>
    </w:p>
    <w:p w14:paraId="1398EFA7" w14:textId="4C28DA0D" w:rsidR="0072597C" w:rsidRDefault="0072597C" w:rsidP="000A09E3">
      <w:pPr>
        <w:widowControl w:val="0"/>
        <w:spacing w:after="0" w:line="24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период с 2016 по 2024 годы наблюдается естественная убыль населения. Превышение смертности над рождаемостью объясняется как демографическими волнами, так и периодом </w:t>
      </w:r>
      <w:r w:rsidR="00F471FA">
        <w:rPr>
          <w:rFonts w:ascii="Times New Roman" w:eastAsia="Times New Roman" w:hAnsi="Times New Roman" w:cs="Times New Roman"/>
          <w:sz w:val="24"/>
          <w:szCs w:val="24"/>
        </w:rPr>
        <w:t>сложн</w:t>
      </w:r>
      <w:r>
        <w:rPr>
          <w:rFonts w:ascii="Times New Roman" w:eastAsia="Times New Roman" w:hAnsi="Times New Roman" w:cs="Times New Roman"/>
          <w:sz w:val="24"/>
          <w:szCs w:val="24"/>
        </w:rPr>
        <w:t>ой эпидемиологической ситуации.</w:t>
      </w:r>
      <w:r w:rsidR="00480308">
        <w:rPr>
          <w:rFonts w:ascii="Times New Roman" w:eastAsia="Times New Roman" w:hAnsi="Times New Roman" w:cs="Times New Roman"/>
          <w:sz w:val="24"/>
          <w:szCs w:val="24"/>
        </w:rPr>
        <w:t xml:space="preserve"> В таблице 4 отражены изменения возрастной структуры населения района в период с 2016 по 2023 годы.</w:t>
      </w:r>
    </w:p>
    <w:p w14:paraId="1F486D1A" w14:textId="77777777" w:rsidR="00480308" w:rsidRDefault="00480308" w:rsidP="00480308">
      <w:pPr>
        <w:spacing w:after="0" w:line="240" w:lineRule="auto"/>
        <w:ind w:firstLine="567"/>
        <w:jc w:val="both"/>
        <w:rPr>
          <w:rFonts w:ascii="Times New Roman" w:hAnsi="Times New Roman" w:cs="Times New Roman"/>
          <w:bCs/>
          <w:sz w:val="24"/>
          <w:szCs w:val="24"/>
        </w:rPr>
      </w:pPr>
    </w:p>
    <w:p w14:paraId="79250AAB" w14:textId="6FE5529F" w:rsidR="00480308" w:rsidRDefault="00480308" w:rsidP="00480308">
      <w:pPr>
        <w:spacing w:after="0" w:line="240" w:lineRule="auto"/>
        <w:ind w:firstLine="567"/>
        <w:jc w:val="both"/>
        <w:rPr>
          <w:rFonts w:ascii="Times New Roman" w:eastAsia="Times New Roman" w:hAnsi="Times New Roman" w:cs="Times New Roman"/>
          <w:sz w:val="24"/>
          <w:szCs w:val="24"/>
        </w:rPr>
      </w:pPr>
      <w:r w:rsidRPr="00E25724">
        <w:rPr>
          <w:rFonts w:ascii="Times New Roman" w:hAnsi="Times New Roman" w:cs="Times New Roman"/>
          <w:bCs/>
          <w:sz w:val="24"/>
          <w:szCs w:val="24"/>
        </w:rPr>
        <w:t xml:space="preserve">Таблица </w:t>
      </w:r>
      <w:r>
        <w:rPr>
          <w:rFonts w:ascii="Times New Roman" w:hAnsi="Times New Roman" w:cs="Times New Roman"/>
          <w:bCs/>
          <w:sz w:val="24"/>
          <w:szCs w:val="24"/>
        </w:rPr>
        <w:t>4</w:t>
      </w:r>
      <w:r w:rsidRPr="00E25724">
        <w:rPr>
          <w:rFonts w:ascii="Times New Roman" w:hAnsi="Times New Roman" w:cs="Times New Roman"/>
          <w:bCs/>
          <w:sz w:val="24"/>
          <w:szCs w:val="24"/>
        </w:rPr>
        <w:t xml:space="preserve"> – </w:t>
      </w:r>
      <w:r>
        <w:rPr>
          <w:rFonts w:ascii="Times New Roman" w:hAnsi="Times New Roman" w:cs="Times New Roman"/>
          <w:bCs/>
          <w:sz w:val="24"/>
          <w:szCs w:val="24"/>
        </w:rPr>
        <w:t>Возрастная структура</w:t>
      </w:r>
      <w:r w:rsidRPr="00E25724">
        <w:rPr>
          <w:rFonts w:ascii="Times New Roman" w:hAnsi="Times New Roman" w:cs="Times New Roman"/>
          <w:bCs/>
          <w:sz w:val="24"/>
          <w:szCs w:val="24"/>
        </w:rPr>
        <w:t xml:space="preserve"> населения Тайшетского района (округа)</w:t>
      </w:r>
    </w:p>
    <w:tbl>
      <w:tblPr>
        <w:tblW w:w="9209" w:type="dxa"/>
        <w:tblInd w:w="113" w:type="dxa"/>
        <w:tblLook w:val="04A0" w:firstRow="1" w:lastRow="0" w:firstColumn="1" w:lastColumn="0" w:noHBand="0" w:noVBand="1"/>
      </w:tblPr>
      <w:tblGrid>
        <w:gridCol w:w="1716"/>
        <w:gridCol w:w="973"/>
        <w:gridCol w:w="992"/>
        <w:gridCol w:w="992"/>
        <w:gridCol w:w="851"/>
        <w:gridCol w:w="992"/>
        <w:gridCol w:w="992"/>
        <w:gridCol w:w="851"/>
        <w:gridCol w:w="850"/>
      </w:tblGrid>
      <w:tr w:rsidR="0072597C" w:rsidRPr="0072597C" w14:paraId="7863EB8D" w14:textId="77777777" w:rsidTr="00480308">
        <w:trPr>
          <w:trHeight w:val="288"/>
        </w:trPr>
        <w:tc>
          <w:tcPr>
            <w:tcW w:w="1716" w:type="dxa"/>
            <w:tcBorders>
              <w:top w:val="single" w:sz="4" w:space="0" w:color="auto"/>
              <w:left w:val="single" w:sz="4" w:space="0" w:color="auto"/>
              <w:bottom w:val="single" w:sz="4" w:space="0" w:color="auto"/>
              <w:right w:val="single" w:sz="4" w:space="0" w:color="auto"/>
            </w:tcBorders>
            <w:vAlign w:val="center"/>
            <w:hideMark/>
          </w:tcPr>
          <w:p w14:paraId="642B9817" w14:textId="77777777" w:rsidR="0072597C" w:rsidRPr="0072597C" w:rsidRDefault="0072597C" w:rsidP="0072597C">
            <w:pPr>
              <w:spacing w:after="0" w:line="240" w:lineRule="auto"/>
              <w:rPr>
                <w:rFonts w:ascii="Times New Roman" w:eastAsia="Times New Roman" w:hAnsi="Times New Roman" w:cs="Times New Roman"/>
                <w:color w:val="000000"/>
                <w:sz w:val="20"/>
                <w:szCs w:val="20"/>
              </w:rPr>
            </w:pPr>
            <w:r w:rsidRPr="0072597C">
              <w:rPr>
                <w:rFonts w:ascii="Times New Roman" w:eastAsia="Times New Roman" w:hAnsi="Times New Roman" w:cs="Times New Roman"/>
                <w:color w:val="000000"/>
                <w:sz w:val="20"/>
                <w:szCs w:val="20"/>
              </w:rPr>
              <w:t>Тайшетский район</w:t>
            </w:r>
          </w:p>
        </w:tc>
        <w:tc>
          <w:tcPr>
            <w:tcW w:w="973" w:type="dxa"/>
            <w:tcBorders>
              <w:top w:val="single" w:sz="4" w:space="0" w:color="auto"/>
              <w:left w:val="nil"/>
              <w:bottom w:val="single" w:sz="4" w:space="0" w:color="auto"/>
              <w:right w:val="single" w:sz="4" w:space="0" w:color="auto"/>
            </w:tcBorders>
            <w:vAlign w:val="center"/>
            <w:hideMark/>
          </w:tcPr>
          <w:p w14:paraId="77769414" w14:textId="77777777" w:rsidR="0072597C" w:rsidRPr="0072597C" w:rsidRDefault="0072597C" w:rsidP="00480308">
            <w:pPr>
              <w:spacing w:after="0" w:line="240" w:lineRule="auto"/>
              <w:jc w:val="center"/>
              <w:rPr>
                <w:rFonts w:ascii="Times New Roman" w:eastAsia="Times New Roman" w:hAnsi="Times New Roman" w:cs="Times New Roman"/>
                <w:color w:val="000000"/>
                <w:sz w:val="20"/>
                <w:szCs w:val="20"/>
              </w:rPr>
            </w:pPr>
            <w:r w:rsidRPr="0072597C">
              <w:rPr>
                <w:rFonts w:ascii="Times New Roman" w:eastAsia="Times New Roman" w:hAnsi="Times New Roman" w:cs="Times New Roman"/>
                <w:color w:val="000000"/>
                <w:sz w:val="20"/>
                <w:szCs w:val="20"/>
              </w:rPr>
              <w:t>2016г</w:t>
            </w:r>
          </w:p>
        </w:tc>
        <w:tc>
          <w:tcPr>
            <w:tcW w:w="992" w:type="dxa"/>
            <w:tcBorders>
              <w:top w:val="single" w:sz="4" w:space="0" w:color="auto"/>
              <w:left w:val="nil"/>
              <w:bottom w:val="single" w:sz="4" w:space="0" w:color="auto"/>
              <w:right w:val="single" w:sz="4" w:space="0" w:color="auto"/>
            </w:tcBorders>
            <w:vAlign w:val="center"/>
            <w:hideMark/>
          </w:tcPr>
          <w:p w14:paraId="1B1BA86C" w14:textId="77777777" w:rsidR="0072597C" w:rsidRPr="0072597C" w:rsidRDefault="0072597C" w:rsidP="00480308">
            <w:pPr>
              <w:spacing w:after="0" w:line="240" w:lineRule="auto"/>
              <w:jc w:val="center"/>
              <w:rPr>
                <w:rFonts w:ascii="Times New Roman" w:eastAsia="Times New Roman" w:hAnsi="Times New Roman" w:cs="Times New Roman"/>
                <w:color w:val="000000"/>
                <w:sz w:val="20"/>
                <w:szCs w:val="20"/>
              </w:rPr>
            </w:pPr>
            <w:r w:rsidRPr="0072597C">
              <w:rPr>
                <w:rFonts w:ascii="Times New Roman" w:eastAsia="Times New Roman" w:hAnsi="Times New Roman" w:cs="Times New Roman"/>
                <w:color w:val="000000"/>
                <w:sz w:val="20"/>
                <w:szCs w:val="20"/>
              </w:rPr>
              <w:t>2017г</w:t>
            </w:r>
          </w:p>
        </w:tc>
        <w:tc>
          <w:tcPr>
            <w:tcW w:w="992" w:type="dxa"/>
            <w:tcBorders>
              <w:top w:val="single" w:sz="4" w:space="0" w:color="auto"/>
              <w:left w:val="nil"/>
              <w:bottom w:val="single" w:sz="4" w:space="0" w:color="auto"/>
              <w:right w:val="single" w:sz="4" w:space="0" w:color="auto"/>
            </w:tcBorders>
            <w:vAlign w:val="center"/>
            <w:hideMark/>
          </w:tcPr>
          <w:p w14:paraId="0F18F31B" w14:textId="77777777" w:rsidR="0072597C" w:rsidRPr="0072597C" w:rsidRDefault="0072597C" w:rsidP="00480308">
            <w:pPr>
              <w:spacing w:after="0" w:line="240" w:lineRule="auto"/>
              <w:jc w:val="center"/>
              <w:rPr>
                <w:rFonts w:ascii="Times New Roman" w:eastAsia="Times New Roman" w:hAnsi="Times New Roman" w:cs="Times New Roman"/>
                <w:color w:val="000000"/>
                <w:sz w:val="20"/>
                <w:szCs w:val="20"/>
              </w:rPr>
            </w:pPr>
            <w:r w:rsidRPr="0072597C">
              <w:rPr>
                <w:rFonts w:ascii="Times New Roman" w:eastAsia="Times New Roman" w:hAnsi="Times New Roman" w:cs="Times New Roman"/>
                <w:color w:val="000000"/>
                <w:sz w:val="20"/>
                <w:szCs w:val="20"/>
              </w:rPr>
              <w:t>2018г</w:t>
            </w:r>
          </w:p>
        </w:tc>
        <w:tc>
          <w:tcPr>
            <w:tcW w:w="851" w:type="dxa"/>
            <w:tcBorders>
              <w:top w:val="single" w:sz="4" w:space="0" w:color="auto"/>
              <w:left w:val="nil"/>
              <w:bottom w:val="single" w:sz="4" w:space="0" w:color="auto"/>
              <w:right w:val="single" w:sz="4" w:space="0" w:color="auto"/>
            </w:tcBorders>
            <w:vAlign w:val="center"/>
            <w:hideMark/>
          </w:tcPr>
          <w:p w14:paraId="4B330B4E" w14:textId="77777777" w:rsidR="0072597C" w:rsidRPr="0072597C" w:rsidRDefault="0072597C" w:rsidP="00480308">
            <w:pPr>
              <w:spacing w:after="0" w:line="240" w:lineRule="auto"/>
              <w:jc w:val="center"/>
              <w:rPr>
                <w:rFonts w:ascii="Times New Roman" w:eastAsia="Times New Roman" w:hAnsi="Times New Roman" w:cs="Times New Roman"/>
                <w:color w:val="000000"/>
                <w:sz w:val="20"/>
                <w:szCs w:val="20"/>
              </w:rPr>
            </w:pPr>
            <w:r w:rsidRPr="0072597C">
              <w:rPr>
                <w:rFonts w:ascii="Times New Roman" w:eastAsia="Times New Roman" w:hAnsi="Times New Roman" w:cs="Times New Roman"/>
                <w:color w:val="000000"/>
                <w:sz w:val="20"/>
                <w:szCs w:val="20"/>
              </w:rPr>
              <w:t>2019г</w:t>
            </w:r>
          </w:p>
        </w:tc>
        <w:tc>
          <w:tcPr>
            <w:tcW w:w="992" w:type="dxa"/>
            <w:tcBorders>
              <w:top w:val="single" w:sz="4" w:space="0" w:color="auto"/>
              <w:left w:val="nil"/>
              <w:bottom w:val="single" w:sz="4" w:space="0" w:color="auto"/>
              <w:right w:val="single" w:sz="4" w:space="0" w:color="auto"/>
            </w:tcBorders>
            <w:vAlign w:val="center"/>
            <w:hideMark/>
          </w:tcPr>
          <w:p w14:paraId="00458788" w14:textId="77777777" w:rsidR="0072597C" w:rsidRPr="0072597C" w:rsidRDefault="0072597C" w:rsidP="00480308">
            <w:pPr>
              <w:spacing w:after="0" w:line="240" w:lineRule="auto"/>
              <w:jc w:val="center"/>
              <w:rPr>
                <w:rFonts w:ascii="Times New Roman" w:eastAsia="Times New Roman" w:hAnsi="Times New Roman" w:cs="Times New Roman"/>
                <w:color w:val="000000"/>
                <w:sz w:val="20"/>
                <w:szCs w:val="20"/>
              </w:rPr>
            </w:pPr>
            <w:r w:rsidRPr="0072597C">
              <w:rPr>
                <w:rFonts w:ascii="Times New Roman" w:eastAsia="Times New Roman" w:hAnsi="Times New Roman" w:cs="Times New Roman"/>
                <w:color w:val="000000"/>
                <w:sz w:val="20"/>
                <w:szCs w:val="20"/>
              </w:rPr>
              <w:t>2020г</w:t>
            </w:r>
          </w:p>
        </w:tc>
        <w:tc>
          <w:tcPr>
            <w:tcW w:w="992" w:type="dxa"/>
            <w:tcBorders>
              <w:top w:val="single" w:sz="4" w:space="0" w:color="auto"/>
              <w:left w:val="nil"/>
              <w:bottom w:val="single" w:sz="4" w:space="0" w:color="auto"/>
              <w:right w:val="single" w:sz="4" w:space="0" w:color="auto"/>
            </w:tcBorders>
            <w:vAlign w:val="center"/>
            <w:hideMark/>
          </w:tcPr>
          <w:p w14:paraId="066D17DE" w14:textId="77777777" w:rsidR="0072597C" w:rsidRPr="0072597C" w:rsidRDefault="0072597C" w:rsidP="00480308">
            <w:pPr>
              <w:spacing w:after="0" w:line="240" w:lineRule="auto"/>
              <w:jc w:val="center"/>
              <w:rPr>
                <w:rFonts w:ascii="Times New Roman" w:eastAsia="Times New Roman" w:hAnsi="Times New Roman" w:cs="Times New Roman"/>
                <w:color w:val="000000"/>
                <w:sz w:val="20"/>
                <w:szCs w:val="20"/>
              </w:rPr>
            </w:pPr>
            <w:r w:rsidRPr="0072597C">
              <w:rPr>
                <w:rFonts w:ascii="Times New Roman" w:eastAsia="Times New Roman" w:hAnsi="Times New Roman" w:cs="Times New Roman"/>
                <w:color w:val="000000"/>
                <w:sz w:val="20"/>
                <w:szCs w:val="20"/>
              </w:rPr>
              <w:t>2021г</w:t>
            </w:r>
          </w:p>
        </w:tc>
        <w:tc>
          <w:tcPr>
            <w:tcW w:w="851" w:type="dxa"/>
            <w:tcBorders>
              <w:top w:val="single" w:sz="4" w:space="0" w:color="auto"/>
              <w:left w:val="nil"/>
              <w:bottom w:val="single" w:sz="4" w:space="0" w:color="auto"/>
              <w:right w:val="single" w:sz="4" w:space="0" w:color="auto"/>
            </w:tcBorders>
            <w:vAlign w:val="center"/>
            <w:hideMark/>
          </w:tcPr>
          <w:p w14:paraId="2239609D" w14:textId="77777777" w:rsidR="0072597C" w:rsidRPr="0072597C" w:rsidRDefault="0072597C" w:rsidP="00480308">
            <w:pPr>
              <w:spacing w:after="0" w:line="240" w:lineRule="auto"/>
              <w:jc w:val="center"/>
              <w:rPr>
                <w:rFonts w:ascii="Times New Roman" w:eastAsia="Times New Roman" w:hAnsi="Times New Roman" w:cs="Times New Roman"/>
                <w:color w:val="000000"/>
                <w:sz w:val="20"/>
                <w:szCs w:val="20"/>
              </w:rPr>
            </w:pPr>
            <w:r w:rsidRPr="0072597C">
              <w:rPr>
                <w:rFonts w:ascii="Times New Roman" w:eastAsia="Times New Roman" w:hAnsi="Times New Roman" w:cs="Times New Roman"/>
                <w:color w:val="000000"/>
                <w:sz w:val="20"/>
                <w:szCs w:val="20"/>
              </w:rPr>
              <w:t>2022г</w:t>
            </w:r>
          </w:p>
        </w:tc>
        <w:tc>
          <w:tcPr>
            <w:tcW w:w="850" w:type="dxa"/>
            <w:tcBorders>
              <w:top w:val="single" w:sz="4" w:space="0" w:color="auto"/>
              <w:left w:val="nil"/>
              <w:bottom w:val="single" w:sz="4" w:space="0" w:color="auto"/>
              <w:right w:val="single" w:sz="4" w:space="0" w:color="auto"/>
            </w:tcBorders>
            <w:vAlign w:val="center"/>
            <w:hideMark/>
          </w:tcPr>
          <w:p w14:paraId="0E3C3B65" w14:textId="77777777" w:rsidR="0072597C" w:rsidRPr="0072597C" w:rsidRDefault="0072597C" w:rsidP="00480308">
            <w:pPr>
              <w:spacing w:after="0" w:line="240" w:lineRule="auto"/>
              <w:jc w:val="center"/>
              <w:rPr>
                <w:rFonts w:ascii="Times New Roman" w:eastAsia="Times New Roman" w:hAnsi="Times New Roman" w:cs="Times New Roman"/>
                <w:color w:val="000000"/>
                <w:sz w:val="20"/>
                <w:szCs w:val="20"/>
              </w:rPr>
            </w:pPr>
            <w:r w:rsidRPr="0072597C">
              <w:rPr>
                <w:rFonts w:ascii="Times New Roman" w:eastAsia="Times New Roman" w:hAnsi="Times New Roman" w:cs="Times New Roman"/>
                <w:color w:val="000000"/>
                <w:sz w:val="20"/>
                <w:szCs w:val="20"/>
              </w:rPr>
              <w:t>2023г</w:t>
            </w:r>
          </w:p>
        </w:tc>
      </w:tr>
      <w:tr w:rsidR="0072597C" w:rsidRPr="0072597C" w14:paraId="57A51298" w14:textId="77777777" w:rsidTr="00480308">
        <w:trPr>
          <w:trHeight w:val="503"/>
        </w:trPr>
        <w:tc>
          <w:tcPr>
            <w:tcW w:w="1716" w:type="dxa"/>
            <w:vMerge w:val="restart"/>
            <w:tcBorders>
              <w:top w:val="nil"/>
              <w:left w:val="single" w:sz="4" w:space="0" w:color="auto"/>
              <w:bottom w:val="single" w:sz="4" w:space="0" w:color="auto"/>
              <w:right w:val="single" w:sz="4" w:space="0" w:color="auto"/>
            </w:tcBorders>
            <w:vAlign w:val="center"/>
            <w:hideMark/>
          </w:tcPr>
          <w:p w14:paraId="2C507E2E" w14:textId="77777777" w:rsidR="0072597C" w:rsidRPr="0072597C" w:rsidRDefault="0072597C" w:rsidP="0072597C">
            <w:pPr>
              <w:spacing w:after="0" w:line="240" w:lineRule="auto"/>
              <w:jc w:val="center"/>
              <w:rPr>
                <w:rFonts w:ascii="Times New Roman" w:eastAsia="Times New Roman" w:hAnsi="Times New Roman" w:cs="Times New Roman"/>
                <w:color w:val="000000"/>
                <w:sz w:val="20"/>
                <w:szCs w:val="20"/>
              </w:rPr>
            </w:pPr>
            <w:r w:rsidRPr="0072597C">
              <w:rPr>
                <w:rFonts w:ascii="Times New Roman" w:eastAsia="Times New Roman" w:hAnsi="Times New Roman" w:cs="Times New Roman"/>
                <w:color w:val="000000"/>
                <w:sz w:val="20"/>
                <w:szCs w:val="20"/>
              </w:rPr>
              <w:t>Моложе трудоспособного</w:t>
            </w:r>
          </w:p>
        </w:tc>
        <w:tc>
          <w:tcPr>
            <w:tcW w:w="973" w:type="dxa"/>
            <w:tcBorders>
              <w:top w:val="nil"/>
              <w:left w:val="nil"/>
              <w:bottom w:val="single" w:sz="4" w:space="0" w:color="auto"/>
              <w:right w:val="single" w:sz="4" w:space="0" w:color="auto"/>
            </w:tcBorders>
            <w:vAlign w:val="center"/>
            <w:hideMark/>
          </w:tcPr>
          <w:p w14:paraId="27056B3A" w14:textId="77777777" w:rsidR="0072597C" w:rsidRPr="0072597C" w:rsidRDefault="0072597C" w:rsidP="00480308">
            <w:pPr>
              <w:spacing w:after="0" w:line="240" w:lineRule="auto"/>
              <w:jc w:val="center"/>
              <w:rPr>
                <w:rFonts w:ascii="Times New Roman" w:eastAsia="Times New Roman" w:hAnsi="Times New Roman" w:cs="Times New Roman"/>
                <w:color w:val="000000"/>
                <w:sz w:val="20"/>
                <w:szCs w:val="20"/>
              </w:rPr>
            </w:pPr>
            <w:r w:rsidRPr="0072597C">
              <w:rPr>
                <w:rFonts w:ascii="Times New Roman" w:eastAsia="Times New Roman" w:hAnsi="Times New Roman" w:cs="Times New Roman"/>
                <w:color w:val="000000"/>
                <w:sz w:val="20"/>
                <w:szCs w:val="20"/>
              </w:rPr>
              <w:t>17289</w:t>
            </w:r>
          </w:p>
        </w:tc>
        <w:tc>
          <w:tcPr>
            <w:tcW w:w="992" w:type="dxa"/>
            <w:tcBorders>
              <w:top w:val="nil"/>
              <w:left w:val="nil"/>
              <w:bottom w:val="single" w:sz="4" w:space="0" w:color="auto"/>
              <w:right w:val="single" w:sz="4" w:space="0" w:color="auto"/>
            </w:tcBorders>
            <w:vAlign w:val="center"/>
            <w:hideMark/>
          </w:tcPr>
          <w:p w14:paraId="15EF529C" w14:textId="77777777" w:rsidR="0072597C" w:rsidRPr="0072597C" w:rsidRDefault="0072597C" w:rsidP="00480308">
            <w:pPr>
              <w:spacing w:after="0" w:line="240" w:lineRule="auto"/>
              <w:jc w:val="center"/>
              <w:rPr>
                <w:rFonts w:ascii="Times New Roman" w:eastAsia="Times New Roman" w:hAnsi="Times New Roman" w:cs="Times New Roman"/>
                <w:color w:val="000000"/>
                <w:sz w:val="20"/>
                <w:szCs w:val="20"/>
              </w:rPr>
            </w:pPr>
            <w:r w:rsidRPr="0072597C">
              <w:rPr>
                <w:rFonts w:ascii="Times New Roman" w:eastAsia="Times New Roman" w:hAnsi="Times New Roman" w:cs="Times New Roman"/>
                <w:color w:val="000000"/>
                <w:sz w:val="20"/>
                <w:szCs w:val="20"/>
              </w:rPr>
              <w:t>17166</w:t>
            </w:r>
          </w:p>
        </w:tc>
        <w:tc>
          <w:tcPr>
            <w:tcW w:w="992" w:type="dxa"/>
            <w:tcBorders>
              <w:top w:val="nil"/>
              <w:left w:val="nil"/>
              <w:bottom w:val="single" w:sz="4" w:space="0" w:color="auto"/>
              <w:right w:val="single" w:sz="4" w:space="0" w:color="auto"/>
            </w:tcBorders>
            <w:vAlign w:val="center"/>
            <w:hideMark/>
          </w:tcPr>
          <w:p w14:paraId="1940E98A" w14:textId="77777777" w:rsidR="0072597C" w:rsidRPr="0072597C" w:rsidRDefault="0072597C" w:rsidP="00480308">
            <w:pPr>
              <w:spacing w:after="0" w:line="240" w:lineRule="auto"/>
              <w:jc w:val="center"/>
              <w:rPr>
                <w:rFonts w:ascii="Times New Roman" w:eastAsia="Times New Roman" w:hAnsi="Times New Roman" w:cs="Times New Roman"/>
                <w:color w:val="000000"/>
                <w:sz w:val="20"/>
                <w:szCs w:val="20"/>
              </w:rPr>
            </w:pPr>
            <w:r w:rsidRPr="0072597C">
              <w:rPr>
                <w:rFonts w:ascii="Times New Roman" w:eastAsia="Times New Roman" w:hAnsi="Times New Roman" w:cs="Times New Roman"/>
                <w:color w:val="000000"/>
                <w:sz w:val="20"/>
                <w:szCs w:val="20"/>
              </w:rPr>
              <w:t>16984</w:t>
            </w:r>
          </w:p>
        </w:tc>
        <w:tc>
          <w:tcPr>
            <w:tcW w:w="851" w:type="dxa"/>
            <w:tcBorders>
              <w:top w:val="nil"/>
              <w:left w:val="nil"/>
              <w:bottom w:val="single" w:sz="4" w:space="0" w:color="auto"/>
              <w:right w:val="single" w:sz="4" w:space="0" w:color="auto"/>
            </w:tcBorders>
            <w:vAlign w:val="center"/>
            <w:hideMark/>
          </w:tcPr>
          <w:p w14:paraId="6A4C15D1" w14:textId="77777777" w:rsidR="0072597C" w:rsidRPr="0072597C" w:rsidRDefault="0072597C" w:rsidP="00480308">
            <w:pPr>
              <w:spacing w:after="0" w:line="240" w:lineRule="auto"/>
              <w:jc w:val="center"/>
              <w:rPr>
                <w:rFonts w:ascii="Times New Roman" w:eastAsia="Times New Roman" w:hAnsi="Times New Roman" w:cs="Times New Roman"/>
                <w:color w:val="000000"/>
                <w:sz w:val="20"/>
                <w:szCs w:val="20"/>
              </w:rPr>
            </w:pPr>
            <w:r w:rsidRPr="0072597C">
              <w:rPr>
                <w:rFonts w:ascii="Times New Roman" w:eastAsia="Times New Roman" w:hAnsi="Times New Roman" w:cs="Times New Roman"/>
                <w:color w:val="000000"/>
                <w:sz w:val="20"/>
                <w:szCs w:val="20"/>
                <w:lang w:val="en-US"/>
              </w:rPr>
              <w:t>16892</w:t>
            </w:r>
          </w:p>
        </w:tc>
        <w:tc>
          <w:tcPr>
            <w:tcW w:w="992" w:type="dxa"/>
            <w:tcBorders>
              <w:top w:val="nil"/>
              <w:left w:val="nil"/>
              <w:bottom w:val="single" w:sz="4" w:space="0" w:color="auto"/>
              <w:right w:val="single" w:sz="4" w:space="0" w:color="auto"/>
            </w:tcBorders>
            <w:vAlign w:val="center"/>
            <w:hideMark/>
          </w:tcPr>
          <w:p w14:paraId="03EDE618" w14:textId="77777777" w:rsidR="0072597C" w:rsidRPr="0072597C" w:rsidRDefault="0072597C" w:rsidP="00480308">
            <w:pPr>
              <w:spacing w:after="0" w:line="240" w:lineRule="auto"/>
              <w:jc w:val="center"/>
              <w:rPr>
                <w:rFonts w:ascii="Times New Roman" w:eastAsia="Times New Roman" w:hAnsi="Times New Roman" w:cs="Times New Roman"/>
                <w:color w:val="000000"/>
                <w:sz w:val="20"/>
                <w:szCs w:val="20"/>
              </w:rPr>
            </w:pPr>
            <w:r w:rsidRPr="0072597C">
              <w:rPr>
                <w:rFonts w:ascii="Times New Roman" w:eastAsia="Times New Roman" w:hAnsi="Times New Roman" w:cs="Times New Roman"/>
                <w:color w:val="000000"/>
                <w:sz w:val="20"/>
                <w:szCs w:val="20"/>
                <w:lang w:val="en-US"/>
              </w:rPr>
              <w:t>16625</w:t>
            </w:r>
          </w:p>
        </w:tc>
        <w:tc>
          <w:tcPr>
            <w:tcW w:w="992" w:type="dxa"/>
            <w:tcBorders>
              <w:top w:val="nil"/>
              <w:left w:val="nil"/>
              <w:bottom w:val="single" w:sz="4" w:space="0" w:color="auto"/>
              <w:right w:val="single" w:sz="4" w:space="0" w:color="auto"/>
            </w:tcBorders>
            <w:vAlign w:val="center"/>
            <w:hideMark/>
          </w:tcPr>
          <w:p w14:paraId="58A0E129" w14:textId="77777777" w:rsidR="0072597C" w:rsidRPr="0072597C" w:rsidRDefault="0072597C" w:rsidP="00480308">
            <w:pPr>
              <w:spacing w:after="0" w:line="240" w:lineRule="auto"/>
              <w:jc w:val="center"/>
              <w:rPr>
                <w:rFonts w:ascii="Times New Roman" w:eastAsia="Times New Roman" w:hAnsi="Times New Roman" w:cs="Times New Roman"/>
                <w:color w:val="000000"/>
                <w:sz w:val="20"/>
                <w:szCs w:val="20"/>
              </w:rPr>
            </w:pPr>
            <w:r w:rsidRPr="0072597C">
              <w:rPr>
                <w:rFonts w:ascii="Times New Roman" w:eastAsia="Times New Roman" w:hAnsi="Times New Roman" w:cs="Times New Roman"/>
                <w:color w:val="000000"/>
                <w:sz w:val="20"/>
                <w:szCs w:val="20"/>
              </w:rPr>
              <w:t>16337</w:t>
            </w:r>
          </w:p>
        </w:tc>
        <w:tc>
          <w:tcPr>
            <w:tcW w:w="851" w:type="dxa"/>
            <w:tcBorders>
              <w:top w:val="nil"/>
              <w:left w:val="nil"/>
              <w:bottom w:val="single" w:sz="4" w:space="0" w:color="auto"/>
              <w:right w:val="single" w:sz="4" w:space="0" w:color="auto"/>
            </w:tcBorders>
            <w:vAlign w:val="center"/>
            <w:hideMark/>
          </w:tcPr>
          <w:p w14:paraId="2EEAD5CF" w14:textId="77777777" w:rsidR="0072597C" w:rsidRPr="0072597C" w:rsidRDefault="0072597C" w:rsidP="00480308">
            <w:pPr>
              <w:spacing w:after="0" w:line="240" w:lineRule="auto"/>
              <w:jc w:val="center"/>
              <w:rPr>
                <w:rFonts w:ascii="Times New Roman" w:eastAsia="Times New Roman" w:hAnsi="Times New Roman" w:cs="Times New Roman"/>
                <w:color w:val="000000"/>
                <w:sz w:val="20"/>
                <w:szCs w:val="20"/>
              </w:rPr>
            </w:pPr>
            <w:r w:rsidRPr="0072597C">
              <w:rPr>
                <w:rFonts w:ascii="Times New Roman" w:eastAsia="Times New Roman" w:hAnsi="Times New Roman" w:cs="Times New Roman"/>
                <w:color w:val="000000"/>
                <w:sz w:val="20"/>
                <w:szCs w:val="20"/>
              </w:rPr>
              <w:t>16964</w:t>
            </w:r>
          </w:p>
        </w:tc>
        <w:tc>
          <w:tcPr>
            <w:tcW w:w="850" w:type="dxa"/>
            <w:tcBorders>
              <w:top w:val="nil"/>
              <w:left w:val="nil"/>
              <w:bottom w:val="single" w:sz="4" w:space="0" w:color="auto"/>
              <w:right w:val="single" w:sz="4" w:space="0" w:color="auto"/>
            </w:tcBorders>
            <w:vAlign w:val="center"/>
            <w:hideMark/>
          </w:tcPr>
          <w:p w14:paraId="02193FF8" w14:textId="77777777" w:rsidR="0072597C" w:rsidRPr="0072597C" w:rsidRDefault="0072597C" w:rsidP="00480308">
            <w:pPr>
              <w:spacing w:after="0" w:line="240" w:lineRule="auto"/>
              <w:jc w:val="center"/>
              <w:rPr>
                <w:rFonts w:ascii="Times New Roman" w:eastAsia="Times New Roman" w:hAnsi="Times New Roman" w:cs="Times New Roman"/>
                <w:color w:val="000000"/>
                <w:sz w:val="20"/>
                <w:szCs w:val="20"/>
              </w:rPr>
            </w:pPr>
            <w:r w:rsidRPr="0072597C">
              <w:rPr>
                <w:rFonts w:ascii="Times New Roman" w:eastAsia="Times New Roman" w:hAnsi="Times New Roman" w:cs="Times New Roman"/>
                <w:color w:val="000000"/>
                <w:sz w:val="20"/>
                <w:szCs w:val="20"/>
              </w:rPr>
              <w:t>16442</w:t>
            </w:r>
          </w:p>
        </w:tc>
      </w:tr>
      <w:tr w:rsidR="0072597C" w:rsidRPr="0072597C" w14:paraId="74D98CB9" w14:textId="77777777" w:rsidTr="00480308">
        <w:trPr>
          <w:trHeight w:val="288"/>
        </w:trPr>
        <w:tc>
          <w:tcPr>
            <w:tcW w:w="1716" w:type="dxa"/>
            <w:vMerge/>
            <w:tcBorders>
              <w:top w:val="nil"/>
              <w:left w:val="single" w:sz="4" w:space="0" w:color="auto"/>
              <w:bottom w:val="single" w:sz="4" w:space="0" w:color="auto"/>
              <w:right w:val="single" w:sz="4" w:space="0" w:color="auto"/>
            </w:tcBorders>
            <w:vAlign w:val="center"/>
            <w:hideMark/>
          </w:tcPr>
          <w:p w14:paraId="72C73DC9" w14:textId="77777777" w:rsidR="0072597C" w:rsidRPr="0072597C" w:rsidRDefault="0072597C" w:rsidP="0072597C">
            <w:pPr>
              <w:spacing w:after="0" w:line="240" w:lineRule="auto"/>
              <w:rPr>
                <w:rFonts w:ascii="Times New Roman" w:eastAsia="Times New Roman" w:hAnsi="Times New Roman" w:cs="Times New Roman"/>
                <w:color w:val="000000"/>
                <w:sz w:val="20"/>
                <w:szCs w:val="20"/>
              </w:rPr>
            </w:pPr>
          </w:p>
        </w:tc>
        <w:tc>
          <w:tcPr>
            <w:tcW w:w="973" w:type="dxa"/>
            <w:tcBorders>
              <w:top w:val="nil"/>
              <w:left w:val="nil"/>
              <w:bottom w:val="single" w:sz="4" w:space="0" w:color="auto"/>
              <w:right w:val="single" w:sz="4" w:space="0" w:color="auto"/>
            </w:tcBorders>
            <w:noWrap/>
            <w:vAlign w:val="bottom"/>
            <w:hideMark/>
          </w:tcPr>
          <w:p w14:paraId="609A4FCA" w14:textId="77777777" w:rsidR="0072597C" w:rsidRPr="0072597C" w:rsidRDefault="0072597C" w:rsidP="00480308">
            <w:pPr>
              <w:spacing w:after="0" w:line="240" w:lineRule="auto"/>
              <w:jc w:val="center"/>
              <w:rPr>
                <w:rFonts w:ascii="Times New Roman" w:eastAsia="Times New Roman" w:hAnsi="Times New Roman" w:cs="Times New Roman"/>
                <w:i/>
                <w:iCs/>
                <w:color w:val="000000"/>
                <w:sz w:val="20"/>
                <w:szCs w:val="20"/>
              </w:rPr>
            </w:pPr>
            <w:r w:rsidRPr="0072597C">
              <w:rPr>
                <w:rFonts w:ascii="Times New Roman" w:eastAsia="Times New Roman" w:hAnsi="Times New Roman" w:cs="Times New Roman"/>
                <w:i/>
                <w:iCs/>
                <w:color w:val="000000"/>
                <w:sz w:val="20"/>
                <w:szCs w:val="20"/>
              </w:rPr>
              <w:t>23,3%</w:t>
            </w:r>
          </w:p>
        </w:tc>
        <w:tc>
          <w:tcPr>
            <w:tcW w:w="992" w:type="dxa"/>
            <w:tcBorders>
              <w:top w:val="nil"/>
              <w:left w:val="nil"/>
              <w:bottom w:val="single" w:sz="4" w:space="0" w:color="auto"/>
              <w:right w:val="single" w:sz="4" w:space="0" w:color="auto"/>
            </w:tcBorders>
            <w:noWrap/>
            <w:vAlign w:val="bottom"/>
            <w:hideMark/>
          </w:tcPr>
          <w:p w14:paraId="1AF3D752" w14:textId="77777777" w:rsidR="0072597C" w:rsidRPr="0072597C" w:rsidRDefault="0072597C" w:rsidP="00480308">
            <w:pPr>
              <w:spacing w:after="0" w:line="240" w:lineRule="auto"/>
              <w:jc w:val="center"/>
              <w:rPr>
                <w:rFonts w:ascii="Times New Roman" w:eastAsia="Times New Roman" w:hAnsi="Times New Roman" w:cs="Times New Roman"/>
                <w:i/>
                <w:iCs/>
                <w:color w:val="000000"/>
                <w:sz w:val="20"/>
                <w:szCs w:val="20"/>
              </w:rPr>
            </w:pPr>
            <w:r w:rsidRPr="0072597C">
              <w:rPr>
                <w:rFonts w:ascii="Times New Roman" w:eastAsia="Times New Roman" w:hAnsi="Times New Roman" w:cs="Times New Roman"/>
                <w:i/>
                <w:iCs/>
                <w:color w:val="000000"/>
                <w:sz w:val="20"/>
                <w:szCs w:val="20"/>
              </w:rPr>
              <w:t>23,4%</w:t>
            </w:r>
          </w:p>
        </w:tc>
        <w:tc>
          <w:tcPr>
            <w:tcW w:w="992" w:type="dxa"/>
            <w:tcBorders>
              <w:top w:val="nil"/>
              <w:left w:val="nil"/>
              <w:bottom w:val="single" w:sz="4" w:space="0" w:color="auto"/>
              <w:right w:val="single" w:sz="4" w:space="0" w:color="auto"/>
            </w:tcBorders>
            <w:noWrap/>
            <w:vAlign w:val="bottom"/>
            <w:hideMark/>
          </w:tcPr>
          <w:p w14:paraId="17981D96" w14:textId="77777777" w:rsidR="0072597C" w:rsidRPr="0072597C" w:rsidRDefault="0072597C" w:rsidP="00480308">
            <w:pPr>
              <w:spacing w:after="0" w:line="240" w:lineRule="auto"/>
              <w:jc w:val="center"/>
              <w:rPr>
                <w:rFonts w:ascii="Times New Roman" w:eastAsia="Times New Roman" w:hAnsi="Times New Roman" w:cs="Times New Roman"/>
                <w:i/>
                <w:iCs/>
                <w:color w:val="000000"/>
                <w:sz w:val="20"/>
                <w:szCs w:val="20"/>
              </w:rPr>
            </w:pPr>
            <w:r w:rsidRPr="0072597C">
              <w:rPr>
                <w:rFonts w:ascii="Times New Roman" w:eastAsia="Times New Roman" w:hAnsi="Times New Roman" w:cs="Times New Roman"/>
                <w:i/>
                <w:iCs/>
                <w:color w:val="000000"/>
                <w:sz w:val="20"/>
                <w:szCs w:val="20"/>
              </w:rPr>
              <w:t>23,5%</w:t>
            </w:r>
          </w:p>
        </w:tc>
        <w:tc>
          <w:tcPr>
            <w:tcW w:w="851" w:type="dxa"/>
            <w:tcBorders>
              <w:top w:val="nil"/>
              <w:left w:val="nil"/>
              <w:bottom w:val="single" w:sz="4" w:space="0" w:color="auto"/>
              <w:right w:val="single" w:sz="4" w:space="0" w:color="auto"/>
            </w:tcBorders>
            <w:noWrap/>
            <w:vAlign w:val="bottom"/>
            <w:hideMark/>
          </w:tcPr>
          <w:p w14:paraId="41B3D131" w14:textId="77777777" w:rsidR="0072597C" w:rsidRPr="0072597C" w:rsidRDefault="0072597C" w:rsidP="00480308">
            <w:pPr>
              <w:spacing w:after="0" w:line="240" w:lineRule="auto"/>
              <w:jc w:val="center"/>
              <w:rPr>
                <w:rFonts w:ascii="Times New Roman" w:eastAsia="Times New Roman" w:hAnsi="Times New Roman" w:cs="Times New Roman"/>
                <w:i/>
                <w:iCs/>
                <w:color w:val="000000"/>
                <w:sz w:val="20"/>
                <w:szCs w:val="20"/>
              </w:rPr>
            </w:pPr>
            <w:r w:rsidRPr="0072597C">
              <w:rPr>
                <w:rFonts w:ascii="Times New Roman" w:eastAsia="Times New Roman" w:hAnsi="Times New Roman" w:cs="Times New Roman"/>
                <w:i/>
                <w:iCs/>
                <w:color w:val="000000"/>
                <w:sz w:val="20"/>
                <w:szCs w:val="20"/>
              </w:rPr>
              <w:t>23,5%</w:t>
            </w:r>
          </w:p>
        </w:tc>
        <w:tc>
          <w:tcPr>
            <w:tcW w:w="992" w:type="dxa"/>
            <w:tcBorders>
              <w:top w:val="nil"/>
              <w:left w:val="nil"/>
              <w:bottom w:val="single" w:sz="4" w:space="0" w:color="auto"/>
              <w:right w:val="single" w:sz="4" w:space="0" w:color="auto"/>
            </w:tcBorders>
            <w:noWrap/>
            <w:vAlign w:val="bottom"/>
            <w:hideMark/>
          </w:tcPr>
          <w:p w14:paraId="2A6D2C81" w14:textId="77777777" w:rsidR="0072597C" w:rsidRPr="0072597C" w:rsidRDefault="0072597C" w:rsidP="00480308">
            <w:pPr>
              <w:spacing w:after="0" w:line="240" w:lineRule="auto"/>
              <w:jc w:val="center"/>
              <w:rPr>
                <w:rFonts w:ascii="Times New Roman" w:eastAsia="Times New Roman" w:hAnsi="Times New Roman" w:cs="Times New Roman"/>
                <w:i/>
                <w:iCs/>
                <w:color w:val="000000"/>
                <w:sz w:val="20"/>
                <w:szCs w:val="20"/>
              </w:rPr>
            </w:pPr>
            <w:r w:rsidRPr="0072597C">
              <w:rPr>
                <w:rFonts w:ascii="Times New Roman" w:eastAsia="Times New Roman" w:hAnsi="Times New Roman" w:cs="Times New Roman"/>
                <w:i/>
                <w:iCs/>
                <w:color w:val="000000"/>
                <w:sz w:val="20"/>
                <w:szCs w:val="20"/>
              </w:rPr>
              <w:t>23,4%</w:t>
            </w:r>
          </w:p>
        </w:tc>
        <w:tc>
          <w:tcPr>
            <w:tcW w:w="992" w:type="dxa"/>
            <w:tcBorders>
              <w:top w:val="nil"/>
              <w:left w:val="nil"/>
              <w:bottom w:val="single" w:sz="4" w:space="0" w:color="auto"/>
              <w:right w:val="single" w:sz="4" w:space="0" w:color="auto"/>
            </w:tcBorders>
            <w:noWrap/>
            <w:vAlign w:val="bottom"/>
            <w:hideMark/>
          </w:tcPr>
          <w:p w14:paraId="39511353" w14:textId="77777777" w:rsidR="0072597C" w:rsidRPr="0072597C" w:rsidRDefault="0072597C" w:rsidP="00480308">
            <w:pPr>
              <w:spacing w:after="0" w:line="240" w:lineRule="auto"/>
              <w:jc w:val="center"/>
              <w:rPr>
                <w:rFonts w:ascii="Times New Roman" w:eastAsia="Times New Roman" w:hAnsi="Times New Roman" w:cs="Times New Roman"/>
                <w:i/>
                <w:iCs/>
                <w:color w:val="000000"/>
                <w:sz w:val="20"/>
                <w:szCs w:val="20"/>
              </w:rPr>
            </w:pPr>
            <w:r w:rsidRPr="0072597C">
              <w:rPr>
                <w:rFonts w:ascii="Times New Roman" w:eastAsia="Times New Roman" w:hAnsi="Times New Roman" w:cs="Times New Roman"/>
                <w:i/>
                <w:iCs/>
                <w:color w:val="000000"/>
                <w:sz w:val="20"/>
                <w:szCs w:val="20"/>
              </w:rPr>
              <w:t>23,4%</w:t>
            </w:r>
          </w:p>
        </w:tc>
        <w:tc>
          <w:tcPr>
            <w:tcW w:w="851" w:type="dxa"/>
            <w:tcBorders>
              <w:top w:val="nil"/>
              <w:left w:val="nil"/>
              <w:bottom w:val="single" w:sz="4" w:space="0" w:color="auto"/>
              <w:right w:val="single" w:sz="4" w:space="0" w:color="auto"/>
            </w:tcBorders>
            <w:noWrap/>
            <w:vAlign w:val="bottom"/>
            <w:hideMark/>
          </w:tcPr>
          <w:p w14:paraId="765F3569" w14:textId="77777777" w:rsidR="0072597C" w:rsidRPr="0072597C" w:rsidRDefault="0072597C" w:rsidP="00480308">
            <w:pPr>
              <w:spacing w:after="0" w:line="240" w:lineRule="auto"/>
              <w:jc w:val="center"/>
              <w:rPr>
                <w:rFonts w:ascii="Times New Roman" w:eastAsia="Times New Roman" w:hAnsi="Times New Roman" w:cs="Times New Roman"/>
                <w:i/>
                <w:iCs/>
                <w:color w:val="000000"/>
                <w:sz w:val="20"/>
                <w:szCs w:val="20"/>
              </w:rPr>
            </w:pPr>
            <w:r w:rsidRPr="0072597C">
              <w:rPr>
                <w:rFonts w:ascii="Times New Roman" w:eastAsia="Times New Roman" w:hAnsi="Times New Roman" w:cs="Times New Roman"/>
                <w:i/>
                <w:iCs/>
                <w:color w:val="000000"/>
                <w:sz w:val="20"/>
                <w:szCs w:val="20"/>
              </w:rPr>
              <w:t>24,0%</w:t>
            </w:r>
          </w:p>
        </w:tc>
        <w:tc>
          <w:tcPr>
            <w:tcW w:w="850" w:type="dxa"/>
            <w:tcBorders>
              <w:top w:val="nil"/>
              <w:left w:val="nil"/>
              <w:bottom w:val="single" w:sz="4" w:space="0" w:color="auto"/>
              <w:right w:val="single" w:sz="4" w:space="0" w:color="auto"/>
            </w:tcBorders>
            <w:noWrap/>
            <w:vAlign w:val="bottom"/>
            <w:hideMark/>
          </w:tcPr>
          <w:p w14:paraId="3D90EA51" w14:textId="77777777" w:rsidR="0072597C" w:rsidRPr="0072597C" w:rsidRDefault="0072597C" w:rsidP="00480308">
            <w:pPr>
              <w:spacing w:after="0" w:line="240" w:lineRule="auto"/>
              <w:jc w:val="center"/>
              <w:rPr>
                <w:rFonts w:ascii="Times New Roman" w:eastAsia="Times New Roman" w:hAnsi="Times New Roman" w:cs="Times New Roman"/>
                <w:i/>
                <w:iCs/>
                <w:color w:val="000000"/>
                <w:sz w:val="20"/>
                <w:szCs w:val="20"/>
              </w:rPr>
            </w:pPr>
            <w:r w:rsidRPr="0072597C">
              <w:rPr>
                <w:rFonts w:ascii="Times New Roman" w:eastAsia="Times New Roman" w:hAnsi="Times New Roman" w:cs="Times New Roman"/>
                <w:i/>
                <w:iCs/>
                <w:color w:val="000000"/>
                <w:sz w:val="20"/>
                <w:szCs w:val="20"/>
              </w:rPr>
              <w:t>23,6%</w:t>
            </w:r>
          </w:p>
        </w:tc>
      </w:tr>
      <w:tr w:rsidR="0072597C" w:rsidRPr="0072597C" w14:paraId="76CAAFC8" w14:textId="77777777" w:rsidTr="00480308">
        <w:trPr>
          <w:trHeight w:val="473"/>
        </w:trPr>
        <w:tc>
          <w:tcPr>
            <w:tcW w:w="1716" w:type="dxa"/>
            <w:vMerge w:val="restart"/>
            <w:tcBorders>
              <w:top w:val="nil"/>
              <w:left w:val="single" w:sz="4" w:space="0" w:color="auto"/>
              <w:bottom w:val="single" w:sz="4" w:space="0" w:color="auto"/>
              <w:right w:val="single" w:sz="4" w:space="0" w:color="auto"/>
            </w:tcBorders>
            <w:vAlign w:val="center"/>
            <w:hideMark/>
          </w:tcPr>
          <w:p w14:paraId="58F893D6" w14:textId="77777777" w:rsidR="0072597C" w:rsidRPr="0072597C" w:rsidRDefault="0072597C" w:rsidP="0072597C">
            <w:pPr>
              <w:spacing w:after="0" w:line="240" w:lineRule="auto"/>
              <w:jc w:val="center"/>
              <w:rPr>
                <w:rFonts w:ascii="Times New Roman" w:eastAsia="Times New Roman" w:hAnsi="Times New Roman" w:cs="Times New Roman"/>
                <w:color w:val="000000"/>
                <w:sz w:val="20"/>
                <w:szCs w:val="20"/>
              </w:rPr>
            </w:pPr>
            <w:r w:rsidRPr="0072597C">
              <w:rPr>
                <w:rFonts w:ascii="Times New Roman" w:eastAsia="Times New Roman" w:hAnsi="Times New Roman" w:cs="Times New Roman"/>
                <w:color w:val="000000"/>
                <w:sz w:val="20"/>
                <w:szCs w:val="20"/>
              </w:rPr>
              <w:t>Трудоспособное</w:t>
            </w:r>
          </w:p>
        </w:tc>
        <w:tc>
          <w:tcPr>
            <w:tcW w:w="973" w:type="dxa"/>
            <w:tcBorders>
              <w:top w:val="nil"/>
              <w:left w:val="nil"/>
              <w:bottom w:val="single" w:sz="4" w:space="0" w:color="auto"/>
              <w:right w:val="single" w:sz="4" w:space="0" w:color="auto"/>
            </w:tcBorders>
            <w:vAlign w:val="center"/>
            <w:hideMark/>
          </w:tcPr>
          <w:p w14:paraId="534C51AE" w14:textId="77777777" w:rsidR="0072597C" w:rsidRPr="0072597C" w:rsidRDefault="0072597C" w:rsidP="00480308">
            <w:pPr>
              <w:spacing w:after="0" w:line="240" w:lineRule="auto"/>
              <w:jc w:val="center"/>
              <w:rPr>
                <w:rFonts w:ascii="Times New Roman" w:eastAsia="Times New Roman" w:hAnsi="Times New Roman" w:cs="Times New Roman"/>
                <w:color w:val="000000"/>
                <w:sz w:val="20"/>
                <w:szCs w:val="20"/>
              </w:rPr>
            </w:pPr>
            <w:r w:rsidRPr="0072597C">
              <w:rPr>
                <w:rFonts w:ascii="Times New Roman" w:eastAsia="Times New Roman" w:hAnsi="Times New Roman" w:cs="Times New Roman"/>
                <w:color w:val="000000"/>
                <w:sz w:val="20"/>
                <w:szCs w:val="20"/>
              </w:rPr>
              <w:t>40782</w:t>
            </w:r>
          </w:p>
        </w:tc>
        <w:tc>
          <w:tcPr>
            <w:tcW w:w="992" w:type="dxa"/>
            <w:tcBorders>
              <w:top w:val="nil"/>
              <w:left w:val="nil"/>
              <w:bottom w:val="single" w:sz="4" w:space="0" w:color="auto"/>
              <w:right w:val="single" w:sz="4" w:space="0" w:color="auto"/>
            </w:tcBorders>
            <w:vAlign w:val="center"/>
            <w:hideMark/>
          </w:tcPr>
          <w:p w14:paraId="31E6715B" w14:textId="77777777" w:rsidR="0072597C" w:rsidRPr="0072597C" w:rsidRDefault="0072597C" w:rsidP="00480308">
            <w:pPr>
              <w:spacing w:after="0" w:line="240" w:lineRule="auto"/>
              <w:jc w:val="center"/>
              <w:rPr>
                <w:rFonts w:ascii="Times New Roman" w:eastAsia="Times New Roman" w:hAnsi="Times New Roman" w:cs="Times New Roman"/>
                <w:color w:val="000000"/>
                <w:sz w:val="20"/>
                <w:szCs w:val="20"/>
              </w:rPr>
            </w:pPr>
            <w:r w:rsidRPr="0072597C">
              <w:rPr>
                <w:rFonts w:ascii="Times New Roman" w:eastAsia="Times New Roman" w:hAnsi="Times New Roman" w:cs="Times New Roman"/>
                <w:color w:val="000000"/>
                <w:sz w:val="20"/>
                <w:szCs w:val="20"/>
              </w:rPr>
              <w:t>40006</w:t>
            </w:r>
          </w:p>
        </w:tc>
        <w:tc>
          <w:tcPr>
            <w:tcW w:w="992" w:type="dxa"/>
            <w:tcBorders>
              <w:top w:val="nil"/>
              <w:left w:val="nil"/>
              <w:bottom w:val="single" w:sz="4" w:space="0" w:color="auto"/>
              <w:right w:val="single" w:sz="4" w:space="0" w:color="auto"/>
            </w:tcBorders>
            <w:vAlign w:val="center"/>
            <w:hideMark/>
          </w:tcPr>
          <w:p w14:paraId="70976E2C" w14:textId="77777777" w:rsidR="0072597C" w:rsidRPr="0072597C" w:rsidRDefault="0072597C" w:rsidP="00480308">
            <w:pPr>
              <w:spacing w:after="0" w:line="240" w:lineRule="auto"/>
              <w:jc w:val="center"/>
              <w:rPr>
                <w:rFonts w:ascii="Times New Roman" w:eastAsia="Times New Roman" w:hAnsi="Times New Roman" w:cs="Times New Roman"/>
                <w:color w:val="000000"/>
                <w:sz w:val="20"/>
                <w:szCs w:val="20"/>
              </w:rPr>
            </w:pPr>
            <w:r w:rsidRPr="0072597C">
              <w:rPr>
                <w:rFonts w:ascii="Times New Roman" w:eastAsia="Times New Roman" w:hAnsi="Times New Roman" w:cs="Times New Roman"/>
                <w:color w:val="000000"/>
                <w:sz w:val="20"/>
                <w:szCs w:val="20"/>
              </w:rPr>
              <w:t>39126</w:t>
            </w:r>
          </w:p>
        </w:tc>
        <w:tc>
          <w:tcPr>
            <w:tcW w:w="851" w:type="dxa"/>
            <w:tcBorders>
              <w:top w:val="nil"/>
              <w:left w:val="nil"/>
              <w:bottom w:val="single" w:sz="4" w:space="0" w:color="auto"/>
              <w:right w:val="single" w:sz="4" w:space="0" w:color="auto"/>
            </w:tcBorders>
            <w:vAlign w:val="center"/>
            <w:hideMark/>
          </w:tcPr>
          <w:p w14:paraId="7C6A7E13" w14:textId="77777777" w:rsidR="0072597C" w:rsidRPr="0072597C" w:rsidRDefault="0072597C" w:rsidP="00480308">
            <w:pPr>
              <w:spacing w:after="0" w:line="240" w:lineRule="auto"/>
              <w:jc w:val="center"/>
              <w:rPr>
                <w:rFonts w:ascii="Times New Roman" w:eastAsia="Times New Roman" w:hAnsi="Times New Roman" w:cs="Times New Roman"/>
                <w:color w:val="000000"/>
                <w:sz w:val="20"/>
                <w:szCs w:val="20"/>
              </w:rPr>
            </w:pPr>
            <w:r w:rsidRPr="0072597C">
              <w:rPr>
                <w:rFonts w:ascii="Times New Roman" w:eastAsia="Times New Roman" w:hAnsi="Times New Roman" w:cs="Times New Roman"/>
                <w:color w:val="000000"/>
                <w:sz w:val="20"/>
                <w:szCs w:val="20"/>
                <w:lang w:val="en-US"/>
              </w:rPr>
              <w:t>39428</w:t>
            </w:r>
          </w:p>
        </w:tc>
        <w:tc>
          <w:tcPr>
            <w:tcW w:w="992" w:type="dxa"/>
            <w:tcBorders>
              <w:top w:val="nil"/>
              <w:left w:val="nil"/>
              <w:bottom w:val="single" w:sz="4" w:space="0" w:color="auto"/>
              <w:right w:val="single" w:sz="4" w:space="0" w:color="auto"/>
            </w:tcBorders>
            <w:vAlign w:val="center"/>
            <w:hideMark/>
          </w:tcPr>
          <w:p w14:paraId="1C7394EB" w14:textId="77777777" w:rsidR="0072597C" w:rsidRPr="0072597C" w:rsidRDefault="0072597C" w:rsidP="00480308">
            <w:pPr>
              <w:spacing w:after="0" w:line="240" w:lineRule="auto"/>
              <w:jc w:val="center"/>
              <w:rPr>
                <w:rFonts w:ascii="Times New Roman" w:eastAsia="Times New Roman" w:hAnsi="Times New Roman" w:cs="Times New Roman"/>
                <w:color w:val="000000"/>
                <w:sz w:val="20"/>
                <w:szCs w:val="20"/>
              </w:rPr>
            </w:pPr>
            <w:r w:rsidRPr="0072597C">
              <w:rPr>
                <w:rFonts w:ascii="Times New Roman" w:eastAsia="Times New Roman" w:hAnsi="Times New Roman" w:cs="Times New Roman"/>
                <w:color w:val="000000"/>
                <w:sz w:val="20"/>
                <w:szCs w:val="20"/>
                <w:lang w:val="en-US"/>
              </w:rPr>
              <w:t>38879</w:t>
            </w:r>
          </w:p>
        </w:tc>
        <w:tc>
          <w:tcPr>
            <w:tcW w:w="992" w:type="dxa"/>
            <w:tcBorders>
              <w:top w:val="nil"/>
              <w:left w:val="nil"/>
              <w:bottom w:val="single" w:sz="4" w:space="0" w:color="auto"/>
              <w:right w:val="single" w:sz="4" w:space="0" w:color="auto"/>
            </w:tcBorders>
            <w:vAlign w:val="center"/>
            <w:hideMark/>
          </w:tcPr>
          <w:p w14:paraId="1924B225" w14:textId="77777777" w:rsidR="0072597C" w:rsidRPr="0072597C" w:rsidRDefault="0072597C" w:rsidP="00480308">
            <w:pPr>
              <w:spacing w:after="0" w:line="240" w:lineRule="auto"/>
              <w:jc w:val="center"/>
              <w:rPr>
                <w:rFonts w:ascii="Times New Roman" w:eastAsia="Times New Roman" w:hAnsi="Times New Roman" w:cs="Times New Roman"/>
                <w:color w:val="000000"/>
                <w:sz w:val="20"/>
                <w:szCs w:val="20"/>
              </w:rPr>
            </w:pPr>
            <w:r w:rsidRPr="0072597C">
              <w:rPr>
                <w:rFonts w:ascii="Times New Roman" w:eastAsia="Times New Roman" w:hAnsi="Times New Roman" w:cs="Times New Roman"/>
                <w:color w:val="000000"/>
                <w:sz w:val="20"/>
                <w:szCs w:val="20"/>
              </w:rPr>
              <w:t>39093</w:t>
            </w:r>
          </w:p>
        </w:tc>
        <w:tc>
          <w:tcPr>
            <w:tcW w:w="851" w:type="dxa"/>
            <w:tcBorders>
              <w:top w:val="nil"/>
              <w:left w:val="nil"/>
              <w:bottom w:val="single" w:sz="4" w:space="0" w:color="auto"/>
              <w:right w:val="single" w:sz="4" w:space="0" w:color="auto"/>
            </w:tcBorders>
            <w:vAlign w:val="center"/>
            <w:hideMark/>
          </w:tcPr>
          <w:p w14:paraId="2FD306D1" w14:textId="77777777" w:rsidR="0072597C" w:rsidRPr="0072597C" w:rsidRDefault="0072597C" w:rsidP="00480308">
            <w:pPr>
              <w:spacing w:after="0" w:line="240" w:lineRule="auto"/>
              <w:jc w:val="center"/>
              <w:rPr>
                <w:rFonts w:ascii="Times New Roman" w:eastAsia="Times New Roman" w:hAnsi="Times New Roman" w:cs="Times New Roman"/>
                <w:color w:val="000000"/>
                <w:sz w:val="20"/>
                <w:szCs w:val="20"/>
              </w:rPr>
            </w:pPr>
            <w:r w:rsidRPr="0072597C">
              <w:rPr>
                <w:rFonts w:ascii="Times New Roman" w:eastAsia="Times New Roman" w:hAnsi="Times New Roman" w:cs="Times New Roman"/>
                <w:color w:val="000000"/>
                <w:sz w:val="20"/>
                <w:szCs w:val="20"/>
              </w:rPr>
              <w:t>39102</w:t>
            </w:r>
          </w:p>
        </w:tc>
        <w:tc>
          <w:tcPr>
            <w:tcW w:w="850" w:type="dxa"/>
            <w:tcBorders>
              <w:top w:val="nil"/>
              <w:left w:val="nil"/>
              <w:bottom w:val="single" w:sz="4" w:space="0" w:color="auto"/>
              <w:right w:val="single" w:sz="4" w:space="0" w:color="auto"/>
            </w:tcBorders>
            <w:vAlign w:val="center"/>
            <w:hideMark/>
          </w:tcPr>
          <w:p w14:paraId="4DB93D71" w14:textId="77777777" w:rsidR="0072597C" w:rsidRPr="0072597C" w:rsidRDefault="0072597C" w:rsidP="00480308">
            <w:pPr>
              <w:spacing w:after="0" w:line="240" w:lineRule="auto"/>
              <w:jc w:val="center"/>
              <w:rPr>
                <w:rFonts w:ascii="Times New Roman" w:eastAsia="Times New Roman" w:hAnsi="Times New Roman" w:cs="Times New Roman"/>
                <w:color w:val="000000"/>
                <w:sz w:val="20"/>
                <w:szCs w:val="20"/>
              </w:rPr>
            </w:pPr>
            <w:r w:rsidRPr="0072597C">
              <w:rPr>
                <w:rFonts w:ascii="Times New Roman" w:eastAsia="Times New Roman" w:hAnsi="Times New Roman" w:cs="Times New Roman"/>
                <w:color w:val="000000"/>
                <w:sz w:val="20"/>
                <w:szCs w:val="20"/>
              </w:rPr>
              <w:t>39297</w:t>
            </w:r>
          </w:p>
        </w:tc>
      </w:tr>
      <w:tr w:rsidR="0072597C" w:rsidRPr="0072597C" w14:paraId="710B8191" w14:textId="77777777" w:rsidTr="00480308">
        <w:trPr>
          <w:trHeight w:val="288"/>
        </w:trPr>
        <w:tc>
          <w:tcPr>
            <w:tcW w:w="1716" w:type="dxa"/>
            <w:vMerge/>
            <w:tcBorders>
              <w:top w:val="nil"/>
              <w:left w:val="single" w:sz="4" w:space="0" w:color="auto"/>
              <w:bottom w:val="single" w:sz="4" w:space="0" w:color="auto"/>
              <w:right w:val="single" w:sz="4" w:space="0" w:color="auto"/>
            </w:tcBorders>
            <w:vAlign w:val="center"/>
            <w:hideMark/>
          </w:tcPr>
          <w:p w14:paraId="58C6723B" w14:textId="77777777" w:rsidR="0072597C" w:rsidRPr="0072597C" w:rsidRDefault="0072597C" w:rsidP="0072597C">
            <w:pPr>
              <w:spacing w:after="0" w:line="240" w:lineRule="auto"/>
              <w:rPr>
                <w:rFonts w:ascii="Times New Roman" w:eastAsia="Times New Roman" w:hAnsi="Times New Roman" w:cs="Times New Roman"/>
                <w:color w:val="000000"/>
                <w:sz w:val="20"/>
                <w:szCs w:val="20"/>
              </w:rPr>
            </w:pPr>
          </w:p>
        </w:tc>
        <w:tc>
          <w:tcPr>
            <w:tcW w:w="973" w:type="dxa"/>
            <w:tcBorders>
              <w:top w:val="nil"/>
              <w:left w:val="nil"/>
              <w:bottom w:val="single" w:sz="4" w:space="0" w:color="auto"/>
              <w:right w:val="single" w:sz="4" w:space="0" w:color="auto"/>
            </w:tcBorders>
            <w:noWrap/>
            <w:vAlign w:val="bottom"/>
            <w:hideMark/>
          </w:tcPr>
          <w:p w14:paraId="501934E6" w14:textId="77777777" w:rsidR="0072597C" w:rsidRPr="0072597C" w:rsidRDefault="0072597C" w:rsidP="00480308">
            <w:pPr>
              <w:spacing w:after="0" w:line="240" w:lineRule="auto"/>
              <w:jc w:val="center"/>
              <w:rPr>
                <w:rFonts w:ascii="Times New Roman" w:eastAsia="Times New Roman" w:hAnsi="Times New Roman" w:cs="Times New Roman"/>
                <w:i/>
                <w:iCs/>
                <w:color w:val="000000"/>
                <w:sz w:val="20"/>
                <w:szCs w:val="20"/>
              </w:rPr>
            </w:pPr>
            <w:r w:rsidRPr="0072597C">
              <w:rPr>
                <w:rFonts w:ascii="Times New Roman" w:eastAsia="Times New Roman" w:hAnsi="Times New Roman" w:cs="Times New Roman"/>
                <w:i/>
                <w:iCs/>
                <w:color w:val="000000"/>
                <w:sz w:val="20"/>
                <w:szCs w:val="20"/>
              </w:rPr>
              <w:t>55,0%</w:t>
            </w:r>
          </w:p>
        </w:tc>
        <w:tc>
          <w:tcPr>
            <w:tcW w:w="992" w:type="dxa"/>
            <w:tcBorders>
              <w:top w:val="nil"/>
              <w:left w:val="nil"/>
              <w:bottom w:val="single" w:sz="4" w:space="0" w:color="auto"/>
              <w:right w:val="single" w:sz="4" w:space="0" w:color="auto"/>
            </w:tcBorders>
            <w:noWrap/>
            <w:vAlign w:val="bottom"/>
            <w:hideMark/>
          </w:tcPr>
          <w:p w14:paraId="720F31DF" w14:textId="77777777" w:rsidR="0072597C" w:rsidRPr="0072597C" w:rsidRDefault="0072597C" w:rsidP="00480308">
            <w:pPr>
              <w:spacing w:after="0" w:line="240" w:lineRule="auto"/>
              <w:jc w:val="center"/>
              <w:rPr>
                <w:rFonts w:ascii="Times New Roman" w:eastAsia="Times New Roman" w:hAnsi="Times New Roman" w:cs="Times New Roman"/>
                <w:i/>
                <w:iCs/>
                <w:color w:val="000000"/>
                <w:sz w:val="20"/>
                <w:szCs w:val="20"/>
              </w:rPr>
            </w:pPr>
            <w:r w:rsidRPr="0072597C">
              <w:rPr>
                <w:rFonts w:ascii="Times New Roman" w:eastAsia="Times New Roman" w:hAnsi="Times New Roman" w:cs="Times New Roman"/>
                <w:i/>
                <w:iCs/>
                <w:color w:val="000000"/>
                <w:sz w:val="20"/>
                <w:szCs w:val="20"/>
              </w:rPr>
              <w:t>54,5%</w:t>
            </w:r>
          </w:p>
        </w:tc>
        <w:tc>
          <w:tcPr>
            <w:tcW w:w="992" w:type="dxa"/>
            <w:tcBorders>
              <w:top w:val="nil"/>
              <w:left w:val="nil"/>
              <w:bottom w:val="single" w:sz="4" w:space="0" w:color="auto"/>
              <w:right w:val="single" w:sz="4" w:space="0" w:color="auto"/>
            </w:tcBorders>
            <w:noWrap/>
            <w:vAlign w:val="bottom"/>
            <w:hideMark/>
          </w:tcPr>
          <w:p w14:paraId="4BF91B71" w14:textId="77777777" w:rsidR="0072597C" w:rsidRPr="0072597C" w:rsidRDefault="0072597C" w:rsidP="00480308">
            <w:pPr>
              <w:spacing w:after="0" w:line="240" w:lineRule="auto"/>
              <w:jc w:val="center"/>
              <w:rPr>
                <w:rFonts w:ascii="Times New Roman" w:eastAsia="Times New Roman" w:hAnsi="Times New Roman" w:cs="Times New Roman"/>
                <w:i/>
                <w:iCs/>
                <w:color w:val="000000"/>
                <w:sz w:val="20"/>
                <w:szCs w:val="20"/>
              </w:rPr>
            </w:pPr>
            <w:r w:rsidRPr="0072597C">
              <w:rPr>
                <w:rFonts w:ascii="Times New Roman" w:eastAsia="Times New Roman" w:hAnsi="Times New Roman" w:cs="Times New Roman"/>
                <w:i/>
                <w:iCs/>
                <w:color w:val="000000"/>
                <w:sz w:val="20"/>
                <w:szCs w:val="20"/>
              </w:rPr>
              <w:t>54,1%</w:t>
            </w:r>
          </w:p>
        </w:tc>
        <w:tc>
          <w:tcPr>
            <w:tcW w:w="851" w:type="dxa"/>
            <w:tcBorders>
              <w:top w:val="nil"/>
              <w:left w:val="nil"/>
              <w:bottom w:val="single" w:sz="4" w:space="0" w:color="auto"/>
              <w:right w:val="single" w:sz="4" w:space="0" w:color="auto"/>
            </w:tcBorders>
            <w:noWrap/>
            <w:vAlign w:val="bottom"/>
            <w:hideMark/>
          </w:tcPr>
          <w:p w14:paraId="2E9E9964" w14:textId="77777777" w:rsidR="0072597C" w:rsidRPr="0072597C" w:rsidRDefault="0072597C" w:rsidP="00480308">
            <w:pPr>
              <w:spacing w:after="0" w:line="240" w:lineRule="auto"/>
              <w:jc w:val="center"/>
              <w:rPr>
                <w:rFonts w:ascii="Times New Roman" w:eastAsia="Times New Roman" w:hAnsi="Times New Roman" w:cs="Times New Roman"/>
                <w:i/>
                <w:iCs/>
                <w:color w:val="000000"/>
                <w:sz w:val="20"/>
                <w:szCs w:val="20"/>
              </w:rPr>
            </w:pPr>
            <w:r w:rsidRPr="0072597C">
              <w:rPr>
                <w:rFonts w:ascii="Times New Roman" w:eastAsia="Times New Roman" w:hAnsi="Times New Roman" w:cs="Times New Roman"/>
                <w:i/>
                <w:iCs/>
                <w:color w:val="000000"/>
                <w:sz w:val="20"/>
                <w:szCs w:val="20"/>
              </w:rPr>
              <w:t>54,9%</w:t>
            </w:r>
          </w:p>
        </w:tc>
        <w:tc>
          <w:tcPr>
            <w:tcW w:w="992" w:type="dxa"/>
            <w:tcBorders>
              <w:top w:val="nil"/>
              <w:left w:val="nil"/>
              <w:bottom w:val="single" w:sz="4" w:space="0" w:color="auto"/>
              <w:right w:val="single" w:sz="4" w:space="0" w:color="auto"/>
            </w:tcBorders>
            <w:noWrap/>
            <w:vAlign w:val="bottom"/>
            <w:hideMark/>
          </w:tcPr>
          <w:p w14:paraId="156F54EB" w14:textId="77777777" w:rsidR="0072597C" w:rsidRPr="0072597C" w:rsidRDefault="0072597C" w:rsidP="00480308">
            <w:pPr>
              <w:spacing w:after="0" w:line="240" w:lineRule="auto"/>
              <w:jc w:val="center"/>
              <w:rPr>
                <w:rFonts w:ascii="Times New Roman" w:eastAsia="Times New Roman" w:hAnsi="Times New Roman" w:cs="Times New Roman"/>
                <w:i/>
                <w:iCs/>
                <w:color w:val="000000"/>
                <w:sz w:val="20"/>
                <w:szCs w:val="20"/>
              </w:rPr>
            </w:pPr>
            <w:r w:rsidRPr="0072597C">
              <w:rPr>
                <w:rFonts w:ascii="Times New Roman" w:eastAsia="Times New Roman" w:hAnsi="Times New Roman" w:cs="Times New Roman"/>
                <w:i/>
                <w:iCs/>
                <w:color w:val="000000"/>
                <w:sz w:val="20"/>
                <w:szCs w:val="20"/>
              </w:rPr>
              <w:t>54,8%</w:t>
            </w:r>
          </w:p>
        </w:tc>
        <w:tc>
          <w:tcPr>
            <w:tcW w:w="992" w:type="dxa"/>
            <w:tcBorders>
              <w:top w:val="nil"/>
              <w:left w:val="nil"/>
              <w:bottom w:val="single" w:sz="4" w:space="0" w:color="auto"/>
              <w:right w:val="single" w:sz="4" w:space="0" w:color="auto"/>
            </w:tcBorders>
            <w:noWrap/>
            <w:vAlign w:val="bottom"/>
            <w:hideMark/>
          </w:tcPr>
          <w:p w14:paraId="6B1968B3" w14:textId="77777777" w:rsidR="0072597C" w:rsidRPr="0072597C" w:rsidRDefault="0072597C" w:rsidP="00480308">
            <w:pPr>
              <w:spacing w:after="0" w:line="240" w:lineRule="auto"/>
              <w:jc w:val="center"/>
              <w:rPr>
                <w:rFonts w:ascii="Times New Roman" w:eastAsia="Times New Roman" w:hAnsi="Times New Roman" w:cs="Times New Roman"/>
                <w:i/>
                <w:iCs/>
                <w:color w:val="000000"/>
                <w:sz w:val="20"/>
                <w:szCs w:val="20"/>
              </w:rPr>
            </w:pPr>
            <w:r w:rsidRPr="0072597C">
              <w:rPr>
                <w:rFonts w:ascii="Times New Roman" w:eastAsia="Times New Roman" w:hAnsi="Times New Roman" w:cs="Times New Roman"/>
                <w:i/>
                <w:iCs/>
                <w:color w:val="000000"/>
                <w:sz w:val="20"/>
                <w:szCs w:val="20"/>
              </w:rPr>
              <w:t>56,0%</w:t>
            </w:r>
          </w:p>
        </w:tc>
        <w:tc>
          <w:tcPr>
            <w:tcW w:w="851" w:type="dxa"/>
            <w:tcBorders>
              <w:top w:val="nil"/>
              <w:left w:val="nil"/>
              <w:bottom w:val="single" w:sz="4" w:space="0" w:color="auto"/>
              <w:right w:val="single" w:sz="4" w:space="0" w:color="auto"/>
            </w:tcBorders>
            <w:noWrap/>
            <w:vAlign w:val="bottom"/>
            <w:hideMark/>
          </w:tcPr>
          <w:p w14:paraId="48D2971C" w14:textId="77777777" w:rsidR="0072597C" w:rsidRPr="0072597C" w:rsidRDefault="0072597C" w:rsidP="00480308">
            <w:pPr>
              <w:spacing w:after="0" w:line="240" w:lineRule="auto"/>
              <w:jc w:val="center"/>
              <w:rPr>
                <w:rFonts w:ascii="Times New Roman" w:eastAsia="Times New Roman" w:hAnsi="Times New Roman" w:cs="Times New Roman"/>
                <w:i/>
                <w:iCs/>
                <w:color w:val="000000"/>
                <w:sz w:val="20"/>
                <w:szCs w:val="20"/>
              </w:rPr>
            </w:pPr>
            <w:r w:rsidRPr="0072597C">
              <w:rPr>
                <w:rFonts w:ascii="Times New Roman" w:eastAsia="Times New Roman" w:hAnsi="Times New Roman" w:cs="Times New Roman"/>
                <w:i/>
                <w:iCs/>
                <w:color w:val="000000"/>
                <w:sz w:val="20"/>
                <w:szCs w:val="20"/>
              </w:rPr>
              <w:t>55,3%</w:t>
            </w:r>
          </w:p>
        </w:tc>
        <w:tc>
          <w:tcPr>
            <w:tcW w:w="850" w:type="dxa"/>
            <w:tcBorders>
              <w:top w:val="nil"/>
              <w:left w:val="nil"/>
              <w:bottom w:val="single" w:sz="4" w:space="0" w:color="auto"/>
              <w:right w:val="single" w:sz="4" w:space="0" w:color="auto"/>
            </w:tcBorders>
            <w:noWrap/>
            <w:vAlign w:val="bottom"/>
            <w:hideMark/>
          </w:tcPr>
          <w:p w14:paraId="51FBDF38" w14:textId="77777777" w:rsidR="0072597C" w:rsidRPr="0072597C" w:rsidRDefault="0072597C" w:rsidP="00480308">
            <w:pPr>
              <w:spacing w:after="0" w:line="240" w:lineRule="auto"/>
              <w:jc w:val="center"/>
              <w:rPr>
                <w:rFonts w:ascii="Times New Roman" w:eastAsia="Times New Roman" w:hAnsi="Times New Roman" w:cs="Times New Roman"/>
                <w:i/>
                <w:iCs/>
                <w:color w:val="000000"/>
                <w:sz w:val="20"/>
                <w:szCs w:val="20"/>
              </w:rPr>
            </w:pPr>
            <w:r w:rsidRPr="0072597C">
              <w:rPr>
                <w:rFonts w:ascii="Times New Roman" w:eastAsia="Times New Roman" w:hAnsi="Times New Roman" w:cs="Times New Roman"/>
                <w:i/>
                <w:iCs/>
                <w:color w:val="000000"/>
                <w:sz w:val="20"/>
                <w:szCs w:val="20"/>
              </w:rPr>
              <w:t>56,3%</w:t>
            </w:r>
          </w:p>
        </w:tc>
      </w:tr>
      <w:tr w:rsidR="0072597C" w:rsidRPr="0072597C" w14:paraId="40ABFC11" w14:textId="77777777" w:rsidTr="00480308">
        <w:trPr>
          <w:trHeight w:val="564"/>
        </w:trPr>
        <w:tc>
          <w:tcPr>
            <w:tcW w:w="1716" w:type="dxa"/>
            <w:vMerge w:val="restart"/>
            <w:tcBorders>
              <w:top w:val="nil"/>
              <w:left w:val="single" w:sz="4" w:space="0" w:color="auto"/>
              <w:bottom w:val="single" w:sz="4" w:space="0" w:color="auto"/>
              <w:right w:val="single" w:sz="4" w:space="0" w:color="auto"/>
            </w:tcBorders>
            <w:vAlign w:val="center"/>
            <w:hideMark/>
          </w:tcPr>
          <w:p w14:paraId="61769EC5" w14:textId="77777777" w:rsidR="0072597C" w:rsidRPr="0072597C" w:rsidRDefault="0072597C" w:rsidP="0072597C">
            <w:pPr>
              <w:spacing w:after="0" w:line="240" w:lineRule="auto"/>
              <w:jc w:val="center"/>
              <w:rPr>
                <w:rFonts w:ascii="Times New Roman" w:eastAsia="Times New Roman" w:hAnsi="Times New Roman" w:cs="Times New Roman"/>
                <w:color w:val="000000"/>
                <w:sz w:val="20"/>
                <w:szCs w:val="20"/>
              </w:rPr>
            </w:pPr>
            <w:r w:rsidRPr="0072597C">
              <w:rPr>
                <w:rFonts w:ascii="Times New Roman" w:eastAsia="Times New Roman" w:hAnsi="Times New Roman" w:cs="Times New Roman"/>
                <w:color w:val="000000"/>
                <w:sz w:val="20"/>
                <w:szCs w:val="20"/>
              </w:rPr>
              <w:t>Старше Трудоспособного</w:t>
            </w:r>
          </w:p>
        </w:tc>
        <w:tc>
          <w:tcPr>
            <w:tcW w:w="973" w:type="dxa"/>
            <w:tcBorders>
              <w:top w:val="nil"/>
              <w:left w:val="nil"/>
              <w:bottom w:val="single" w:sz="4" w:space="0" w:color="auto"/>
              <w:right w:val="single" w:sz="4" w:space="0" w:color="auto"/>
            </w:tcBorders>
            <w:vAlign w:val="center"/>
            <w:hideMark/>
          </w:tcPr>
          <w:p w14:paraId="1EB5D897" w14:textId="77777777" w:rsidR="0072597C" w:rsidRPr="0072597C" w:rsidRDefault="0072597C" w:rsidP="00480308">
            <w:pPr>
              <w:spacing w:after="0" w:line="240" w:lineRule="auto"/>
              <w:jc w:val="center"/>
              <w:rPr>
                <w:rFonts w:ascii="Times New Roman" w:eastAsia="Times New Roman" w:hAnsi="Times New Roman" w:cs="Times New Roman"/>
                <w:color w:val="000000"/>
                <w:sz w:val="20"/>
                <w:szCs w:val="20"/>
              </w:rPr>
            </w:pPr>
            <w:r w:rsidRPr="0072597C">
              <w:rPr>
                <w:rFonts w:ascii="Times New Roman" w:eastAsia="Times New Roman" w:hAnsi="Times New Roman" w:cs="Times New Roman"/>
                <w:color w:val="000000"/>
                <w:sz w:val="20"/>
                <w:szCs w:val="20"/>
                <w:lang w:val="en-US"/>
              </w:rPr>
              <w:t>16117</w:t>
            </w:r>
          </w:p>
        </w:tc>
        <w:tc>
          <w:tcPr>
            <w:tcW w:w="992" w:type="dxa"/>
            <w:tcBorders>
              <w:top w:val="nil"/>
              <w:left w:val="nil"/>
              <w:bottom w:val="single" w:sz="4" w:space="0" w:color="auto"/>
              <w:right w:val="single" w:sz="4" w:space="0" w:color="auto"/>
            </w:tcBorders>
            <w:vAlign w:val="center"/>
            <w:hideMark/>
          </w:tcPr>
          <w:p w14:paraId="4142D759" w14:textId="77777777" w:rsidR="0072597C" w:rsidRPr="0072597C" w:rsidRDefault="0072597C" w:rsidP="00480308">
            <w:pPr>
              <w:spacing w:after="0" w:line="240" w:lineRule="auto"/>
              <w:jc w:val="center"/>
              <w:rPr>
                <w:rFonts w:ascii="Times New Roman" w:eastAsia="Times New Roman" w:hAnsi="Times New Roman" w:cs="Times New Roman"/>
                <w:color w:val="000000"/>
                <w:sz w:val="20"/>
                <w:szCs w:val="20"/>
              </w:rPr>
            </w:pPr>
            <w:r w:rsidRPr="0072597C">
              <w:rPr>
                <w:rFonts w:ascii="Times New Roman" w:eastAsia="Times New Roman" w:hAnsi="Times New Roman" w:cs="Times New Roman"/>
                <w:color w:val="000000"/>
                <w:sz w:val="20"/>
                <w:szCs w:val="20"/>
              </w:rPr>
              <w:t>16170</w:t>
            </w:r>
          </w:p>
        </w:tc>
        <w:tc>
          <w:tcPr>
            <w:tcW w:w="992" w:type="dxa"/>
            <w:tcBorders>
              <w:top w:val="nil"/>
              <w:left w:val="nil"/>
              <w:bottom w:val="single" w:sz="4" w:space="0" w:color="auto"/>
              <w:right w:val="single" w:sz="4" w:space="0" w:color="auto"/>
            </w:tcBorders>
            <w:vAlign w:val="center"/>
            <w:hideMark/>
          </w:tcPr>
          <w:p w14:paraId="3C4C378A" w14:textId="77777777" w:rsidR="0072597C" w:rsidRPr="0072597C" w:rsidRDefault="0072597C" w:rsidP="00480308">
            <w:pPr>
              <w:spacing w:after="0" w:line="240" w:lineRule="auto"/>
              <w:jc w:val="center"/>
              <w:rPr>
                <w:rFonts w:ascii="Times New Roman" w:eastAsia="Times New Roman" w:hAnsi="Times New Roman" w:cs="Times New Roman"/>
                <w:color w:val="000000"/>
                <w:sz w:val="20"/>
                <w:szCs w:val="20"/>
              </w:rPr>
            </w:pPr>
            <w:r w:rsidRPr="0072597C">
              <w:rPr>
                <w:rFonts w:ascii="Times New Roman" w:eastAsia="Times New Roman" w:hAnsi="Times New Roman" w:cs="Times New Roman"/>
                <w:color w:val="000000"/>
                <w:sz w:val="20"/>
                <w:szCs w:val="20"/>
              </w:rPr>
              <w:t>16263</w:t>
            </w:r>
          </w:p>
        </w:tc>
        <w:tc>
          <w:tcPr>
            <w:tcW w:w="851" w:type="dxa"/>
            <w:tcBorders>
              <w:top w:val="nil"/>
              <w:left w:val="nil"/>
              <w:bottom w:val="single" w:sz="4" w:space="0" w:color="auto"/>
              <w:right w:val="single" w:sz="4" w:space="0" w:color="auto"/>
            </w:tcBorders>
            <w:vAlign w:val="center"/>
            <w:hideMark/>
          </w:tcPr>
          <w:p w14:paraId="52FB8A8A" w14:textId="77777777" w:rsidR="0072597C" w:rsidRPr="0072597C" w:rsidRDefault="0072597C" w:rsidP="00480308">
            <w:pPr>
              <w:spacing w:after="0" w:line="240" w:lineRule="auto"/>
              <w:jc w:val="center"/>
              <w:rPr>
                <w:rFonts w:ascii="Times New Roman" w:eastAsia="Times New Roman" w:hAnsi="Times New Roman" w:cs="Times New Roman"/>
                <w:color w:val="000000"/>
                <w:sz w:val="20"/>
                <w:szCs w:val="20"/>
              </w:rPr>
            </w:pPr>
            <w:r w:rsidRPr="0072597C">
              <w:rPr>
                <w:rFonts w:ascii="Times New Roman" w:eastAsia="Times New Roman" w:hAnsi="Times New Roman" w:cs="Times New Roman"/>
                <w:color w:val="000000"/>
                <w:sz w:val="20"/>
                <w:szCs w:val="20"/>
                <w:lang w:val="en-US"/>
              </w:rPr>
              <w:t>15458</w:t>
            </w:r>
          </w:p>
        </w:tc>
        <w:tc>
          <w:tcPr>
            <w:tcW w:w="992" w:type="dxa"/>
            <w:tcBorders>
              <w:top w:val="nil"/>
              <w:left w:val="nil"/>
              <w:bottom w:val="single" w:sz="4" w:space="0" w:color="auto"/>
              <w:right w:val="single" w:sz="4" w:space="0" w:color="auto"/>
            </w:tcBorders>
            <w:vAlign w:val="center"/>
            <w:hideMark/>
          </w:tcPr>
          <w:p w14:paraId="16FEAF12" w14:textId="77777777" w:rsidR="0072597C" w:rsidRPr="0072597C" w:rsidRDefault="0072597C" w:rsidP="00480308">
            <w:pPr>
              <w:spacing w:after="0" w:line="240" w:lineRule="auto"/>
              <w:jc w:val="center"/>
              <w:rPr>
                <w:rFonts w:ascii="Times New Roman" w:eastAsia="Times New Roman" w:hAnsi="Times New Roman" w:cs="Times New Roman"/>
                <w:color w:val="000000"/>
                <w:sz w:val="20"/>
                <w:szCs w:val="20"/>
              </w:rPr>
            </w:pPr>
            <w:r w:rsidRPr="0072597C">
              <w:rPr>
                <w:rFonts w:ascii="Times New Roman" w:eastAsia="Times New Roman" w:hAnsi="Times New Roman" w:cs="Times New Roman"/>
                <w:color w:val="000000"/>
                <w:sz w:val="20"/>
                <w:szCs w:val="20"/>
                <w:lang w:val="en-US"/>
              </w:rPr>
              <w:t>15404</w:t>
            </w:r>
          </w:p>
        </w:tc>
        <w:tc>
          <w:tcPr>
            <w:tcW w:w="992" w:type="dxa"/>
            <w:tcBorders>
              <w:top w:val="nil"/>
              <w:left w:val="nil"/>
              <w:bottom w:val="single" w:sz="4" w:space="0" w:color="auto"/>
              <w:right w:val="single" w:sz="4" w:space="0" w:color="auto"/>
            </w:tcBorders>
            <w:vAlign w:val="center"/>
            <w:hideMark/>
          </w:tcPr>
          <w:p w14:paraId="438EFE56" w14:textId="77777777" w:rsidR="0072597C" w:rsidRPr="0072597C" w:rsidRDefault="0072597C" w:rsidP="00480308">
            <w:pPr>
              <w:spacing w:after="0" w:line="240" w:lineRule="auto"/>
              <w:jc w:val="center"/>
              <w:rPr>
                <w:rFonts w:ascii="Times New Roman" w:eastAsia="Times New Roman" w:hAnsi="Times New Roman" w:cs="Times New Roman"/>
                <w:color w:val="000000"/>
                <w:sz w:val="20"/>
                <w:szCs w:val="20"/>
              </w:rPr>
            </w:pPr>
            <w:r w:rsidRPr="0072597C">
              <w:rPr>
                <w:rFonts w:ascii="Times New Roman" w:eastAsia="Times New Roman" w:hAnsi="Times New Roman" w:cs="Times New Roman"/>
                <w:color w:val="000000"/>
                <w:sz w:val="20"/>
                <w:szCs w:val="20"/>
              </w:rPr>
              <w:t>14387</w:t>
            </w:r>
          </w:p>
        </w:tc>
        <w:tc>
          <w:tcPr>
            <w:tcW w:w="851" w:type="dxa"/>
            <w:tcBorders>
              <w:top w:val="nil"/>
              <w:left w:val="nil"/>
              <w:bottom w:val="single" w:sz="4" w:space="0" w:color="auto"/>
              <w:right w:val="single" w:sz="4" w:space="0" w:color="auto"/>
            </w:tcBorders>
            <w:vAlign w:val="center"/>
            <w:hideMark/>
          </w:tcPr>
          <w:p w14:paraId="5FBFF6F1" w14:textId="77777777" w:rsidR="0072597C" w:rsidRPr="0072597C" w:rsidRDefault="0072597C" w:rsidP="00480308">
            <w:pPr>
              <w:spacing w:after="0" w:line="240" w:lineRule="auto"/>
              <w:jc w:val="center"/>
              <w:rPr>
                <w:rFonts w:ascii="Times New Roman" w:eastAsia="Times New Roman" w:hAnsi="Times New Roman" w:cs="Times New Roman"/>
                <w:color w:val="000000"/>
                <w:sz w:val="20"/>
                <w:szCs w:val="20"/>
              </w:rPr>
            </w:pPr>
            <w:r w:rsidRPr="0072597C">
              <w:rPr>
                <w:rFonts w:ascii="Times New Roman" w:eastAsia="Times New Roman" w:hAnsi="Times New Roman" w:cs="Times New Roman"/>
                <w:color w:val="000000"/>
                <w:sz w:val="20"/>
                <w:szCs w:val="20"/>
              </w:rPr>
              <w:t>14662</w:t>
            </w:r>
          </w:p>
        </w:tc>
        <w:tc>
          <w:tcPr>
            <w:tcW w:w="850" w:type="dxa"/>
            <w:tcBorders>
              <w:top w:val="nil"/>
              <w:left w:val="nil"/>
              <w:bottom w:val="single" w:sz="4" w:space="0" w:color="auto"/>
              <w:right w:val="single" w:sz="4" w:space="0" w:color="auto"/>
            </w:tcBorders>
            <w:vAlign w:val="center"/>
            <w:hideMark/>
          </w:tcPr>
          <w:p w14:paraId="62716340" w14:textId="77777777" w:rsidR="0072597C" w:rsidRPr="0072597C" w:rsidRDefault="0072597C" w:rsidP="00480308">
            <w:pPr>
              <w:spacing w:after="0" w:line="240" w:lineRule="auto"/>
              <w:jc w:val="center"/>
              <w:rPr>
                <w:rFonts w:ascii="Times New Roman" w:eastAsia="Times New Roman" w:hAnsi="Times New Roman" w:cs="Times New Roman"/>
                <w:color w:val="000000"/>
                <w:sz w:val="20"/>
                <w:szCs w:val="20"/>
              </w:rPr>
            </w:pPr>
            <w:r w:rsidRPr="0072597C">
              <w:rPr>
                <w:rFonts w:ascii="Times New Roman" w:eastAsia="Times New Roman" w:hAnsi="Times New Roman" w:cs="Times New Roman"/>
                <w:color w:val="000000"/>
                <w:sz w:val="20"/>
                <w:szCs w:val="20"/>
              </w:rPr>
              <w:t>14034</w:t>
            </w:r>
          </w:p>
        </w:tc>
      </w:tr>
      <w:tr w:rsidR="0072597C" w:rsidRPr="0072597C" w14:paraId="156DBD63" w14:textId="77777777" w:rsidTr="00480308">
        <w:trPr>
          <w:trHeight w:val="288"/>
        </w:trPr>
        <w:tc>
          <w:tcPr>
            <w:tcW w:w="1716" w:type="dxa"/>
            <w:vMerge/>
            <w:tcBorders>
              <w:top w:val="nil"/>
              <w:left w:val="single" w:sz="4" w:space="0" w:color="auto"/>
              <w:bottom w:val="single" w:sz="4" w:space="0" w:color="auto"/>
              <w:right w:val="single" w:sz="4" w:space="0" w:color="auto"/>
            </w:tcBorders>
            <w:vAlign w:val="center"/>
            <w:hideMark/>
          </w:tcPr>
          <w:p w14:paraId="20F1E49B" w14:textId="77777777" w:rsidR="0072597C" w:rsidRPr="0072597C" w:rsidRDefault="0072597C" w:rsidP="0072597C">
            <w:pPr>
              <w:spacing w:after="0" w:line="240" w:lineRule="auto"/>
              <w:rPr>
                <w:rFonts w:ascii="Times New Roman" w:eastAsia="Times New Roman" w:hAnsi="Times New Roman" w:cs="Times New Roman"/>
                <w:color w:val="000000"/>
                <w:sz w:val="20"/>
                <w:szCs w:val="20"/>
              </w:rPr>
            </w:pPr>
          </w:p>
        </w:tc>
        <w:tc>
          <w:tcPr>
            <w:tcW w:w="973" w:type="dxa"/>
            <w:tcBorders>
              <w:top w:val="nil"/>
              <w:left w:val="nil"/>
              <w:bottom w:val="single" w:sz="4" w:space="0" w:color="auto"/>
              <w:right w:val="single" w:sz="4" w:space="0" w:color="auto"/>
            </w:tcBorders>
            <w:noWrap/>
            <w:vAlign w:val="bottom"/>
            <w:hideMark/>
          </w:tcPr>
          <w:p w14:paraId="7ADBCC45" w14:textId="77777777" w:rsidR="0072597C" w:rsidRPr="0072597C" w:rsidRDefault="0072597C" w:rsidP="00480308">
            <w:pPr>
              <w:spacing w:after="0" w:line="240" w:lineRule="auto"/>
              <w:jc w:val="center"/>
              <w:rPr>
                <w:rFonts w:ascii="Times New Roman" w:eastAsia="Times New Roman" w:hAnsi="Times New Roman" w:cs="Times New Roman"/>
                <w:i/>
                <w:iCs/>
                <w:color w:val="000000"/>
                <w:sz w:val="20"/>
                <w:szCs w:val="20"/>
              </w:rPr>
            </w:pPr>
            <w:r w:rsidRPr="0072597C">
              <w:rPr>
                <w:rFonts w:ascii="Times New Roman" w:eastAsia="Times New Roman" w:hAnsi="Times New Roman" w:cs="Times New Roman"/>
                <w:i/>
                <w:iCs/>
                <w:color w:val="000000"/>
                <w:sz w:val="20"/>
                <w:szCs w:val="20"/>
              </w:rPr>
              <w:t>21,7%</w:t>
            </w:r>
          </w:p>
        </w:tc>
        <w:tc>
          <w:tcPr>
            <w:tcW w:w="992" w:type="dxa"/>
            <w:tcBorders>
              <w:top w:val="nil"/>
              <w:left w:val="nil"/>
              <w:bottom w:val="single" w:sz="4" w:space="0" w:color="auto"/>
              <w:right w:val="single" w:sz="4" w:space="0" w:color="auto"/>
            </w:tcBorders>
            <w:noWrap/>
            <w:vAlign w:val="bottom"/>
            <w:hideMark/>
          </w:tcPr>
          <w:p w14:paraId="5D387B96" w14:textId="77777777" w:rsidR="0072597C" w:rsidRPr="0072597C" w:rsidRDefault="0072597C" w:rsidP="00480308">
            <w:pPr>
              <w:spacing w:after="0" w:line="240" w:lineRule="auto"/>
              <w:jc w:val="center"/>
              <w:rPr>
                <w:rFonts w:ascii="Times New Roman" w:eastAsia="Times New Roman" w:hAnsi="Times New Roman" w:cs="Times New Roman"/>
                <w:i/>
                <w:iCs/>
                <w:color w:val="000000"/>
                <w:sz w:val="20"/>
                <w:szCs w:val="20"/>
              </w:rPr>
            </w:pPr>
            <w:r w:rsidRPr="0072597C">
              <w:rPr>
                <w:rFonts w:ascii="Times New Roman" w:eastAsia="Times New Roman" w:hAnsi="Times New Roman" w:cs="Times New Roman"/>
                <w:i/>
                <w:iCs/>
                <w:color w:val="000000"/>
                <w:sz w:val="20"/>
                <w:szCs w:val="20"/>
              </w:rPr>
              <w:t>22,0%</w:t>
            </w:r>
          </w:p>
        </w:tc>
        <w:tc>
          <w:tcPr>
            <w:tcW w:w="992" w:type="dxa"/>
            <w:tcBorders>
              <w:top w:val="nil"/>
              <w:left w:val="nil"/>
              <w:bottom w:val="single" w:sz="4" w:space="0" w:color="auto"/>
              <w:right w:val="single" w:sz="4" w:space="0" w:color="auto"/>
            </w:tcBorders>
            <w:noWrap/>
            <w:vAlign w:val="bottom"/>
            <w:hideMark/>
          </w:tcPr>
          <w:p w14:paraId="5AEA0188" w14:textId="77777777" w:rsidR="0072597C" w:rsidRPr="0072597C" w:rsidRDefault="0072597C" w:rsidP="00480308">
            <w:pPr>
              <w:spacing w:after="0" w:line="240" w:lineRule="auto"/>
              <w:jc w:val="center"/>
              <w:rPr>
                <w:rFonts w:ascii="Times New Roman" w:eastAsia="Times New Roman" w:hAnsi="Times New Roman" w:cs="Times New Roman"/>
                <w:i/>
                <w:iCs/>
                <w:color w:val="000000"/>
                <w:sz w:val="20"/>
                <w:szCs w:val="20"/>
              </w:rPr>
            </w:pPr>
            <w:r w:rsidRPr="0072597C">
              <w:rPr>
                <w:rFonts w:ascii="Times New Roman" w:eastAsia="Times New Roman" w:hAnsi="Times New Roman" w:cs="Times New Roman"/>
                <w:i/>
                <w:iCs/>
                <w:color w:val="000000"/>
                <w:sz w:val="20"/>
                <w:szCs w:val="20"/>
              </w:rPr>
              <w:t>22,5%</w:t>
            </w:r>
          </w:p>
        </w:tc>
        <w:tc>
          <w:tcPr>
            <w:tcW w:w="851" w:type="dxa"/>
            <w:tcBorders>
              <w:top w:val="nil"/>
              <w:left w:val="nil"/>
              <w:bottom w:val="single" w:sz="4" w:space="0" w:color="auto"/>
              <w:right w:val="single" w:sz="4" w:space="0" w:color="auto"/>
            </w:tcBorders>
            <w:noWrap/>
            <w:vAlign w:val="bottom"/>
            <w:hideMark/>
          </w:tcPr>
          <w:p w14:paraId="5E49A8A7" w14:textId="77777777" w:rsidR="0072597C" w:rsidRPr="0072597C" w:rsidRDefault="0072597C" w:rsidP="00480308">
            <w:pPr>
              <w:spacing w:after="0" w:line="240" w:lineRule="auto"/>
              <w:jc w:val="center"/>
              <w:rPr>
                <w:rFonts w:ascii="Times New Roman" w:eastAsia="Times New Roman" w:hAnsi="Times New Roman" w:cs="Times New Roman"/>
                <w:i/>
                <w:iCs/>
                <w:color w:val="000000"/>
                <w:sz w:val="20"/>
                <w:szCs w:val="20"/>
              </w:rPr>
            </w:pPr>
            <w:r w:rsidRPr="0072597C">
              <w:rPr>
                <w:rFonts w:ascii="Times New Roman" w:eastAsia="Times New Roman" w:hAnsi="Times New Roman" w:cs="Times New Roman"/>
                <w:i/>
                <w:iCs/>
                <w:color w:val="000000"/>
                <w:sz w:val="20"/>
                <w:szCs w:val="20"/>
              </w:rPr>
              <w:t>21,5%</w:t>
            </w:r>
          </w:p>
        </w:tc>
        <w:tc>
          <w:tcPr>
            <w:tcW w:w="992" w:type="dxa"/>
            <w:tcBorders>
              <w:top w:val="nil"/>
              <w:left w:val="nil"/>
              <w:bottom w:val="single" w:sz="4" w:space="0" w:color="auto"/>
              <w:right w:val="single" w:sz="4" w:space="0" w:color="auto"/>
            </w:tcBorders>
            <w:noWrap/>
            <w:vAlign w:val="bottom"/>
            <w:hideMark/>
          </w:tcPr>
          <w:p w14:paraId="4AD7FE3C" w14:textId="77777777" w:rsidR="0072597C" w:rsidRPr="0072597C" w:rsidRDefault="0072597C" w:rsidP="00480308">
            <w:pPr>
              <w:spacing w:after="0" w:line="240" w:lineRule="auto"/>
              <w:jc w:val="center"/>
              <w:rPr>
                <w:rFonts w:ascii="Times New Roman" w:eastAsia="Times New Roman" w:hAnsi="Times New Roman" w:cs="Times New Roman"/>
                <w:i/>
                <w:iCs/>
                <w:color w:val="000000"/>
                <w:sz w:val="20"/>
                <w:szCs w:val="20"/>
              </w:rPr>
            </w:pPr>
            <w:r w:rsidRPr="0072597C">
              <w:rPr>
                <w:rFonts w:ascii="Times New Roman" w:eastAsia="Times New Roman" w:hAnsi="Times New Roman" w:cs="Times New Roman"/>
                <w:i/>
                <w:iCs/>
                <w:color w:val="000000"/>
                <w:sz w:val="20"/>
                <w:szCs w:val="20"/>
              </w:rPr>
              <w:t>21,7%</w:t>
            </w:r>
          </w:p>
        </w:tc>
        <w:tc>
          <w:tcPr>
            <w:tcW w:w="992" w:type="dxa"/>
            <w:tcBorders>
              <w:top w:val="nil"/>
              <w:left w:val="nil"/>
              <w:bottom w:val="single" w:sz="4" w:space="0" w:color="auto"/>
              <w:right w:val="single" w:sz="4" w:space="0" w:color="auto"/>
            </w:tcBorders>
            <w:noWrap/>
            <w:vAlign w:val="bottom"/>
            <w:hideMark/>
          </w:tcPr>
          <w:p w14:paraId="5B412F64" w14:textId="77777777" w:rsidR="0072597C" w:rsidRPr="0072597C" w:rsidRDefault="0072597C" w:rsidP="00480308">
            <w:pPr>
              <w:spacing w:after="0" w:line="240" w:lineRule="auto"/>
              <w:jc w:val="center"/>
              <w:rPr>
                <w:rFonts w:ascii="Times New Roman" w:eastAsia="Times New Roman" w:hAnsi="Times New Roman" w:cs="Times New Roman"/>
                <w:i/>
                <w:iCs/>
                <w:color w:val="000000"/>
                <w:sz w:val="20"/>
                <w:szCs w:val="20"/>
              </w:rPr>
            </w:pPr>
            <w:r w:rsidRPr="0072597C">
              <w:rPr>
                <w:rFonts w:ascii="Times New Roman" w:eastAsia="Times New Roman" w:hAnsi="Times New Roman" w:cs="Times New Roman"/>
                <w:i/>
                <w:iCs/>
                <w:color w:val="000000"/>
                <w:sz w:val="20"/>
                <w:szCs w:val="20"/>
              </w:rPr>
              <w:t>20,6%</w:t>
            </w:r>
          </w:p>
        </w:tc>
        <w:tc>
          <w:tcPr>
            <w:tcW w:w="851" w:type="dxa"/>
            <w:tcBorders>
              <w:top w:val="nil"/>
              <w:left w:val="nil"/>
              <w:bottom w:val="single" w:sz="4" w:space="0" w:color="auto"/>
              <w:right w:val="single" w:sz="4" w:space="0" w:color="auto"/>
            </w:tcBorders>
            <w:noWrap/>
            <w:vAlign w:val="bottom"/>
            <w:hideMark/>
          </w:tcPr>
          <w:p w14:paraId="6EC4093C" w14:textId="77777777" w:rsidR="0072597C" w:rsidRPr="0072597C" w:rsidRDefault="0072597C" w:rsidP="00480308">
            <w:pPr>
              <w:spacing w:after="0" w:line="240" w:lineRule="auto"/>
              <w:jc w:val="center"/>
              <w:rPr>
                <w:rFonts w:ascii="Times New Roman" w:eastAsia="Times New Roman" w:hAnsi="Times New Roman" w:cs="Times New Roman"/>
                <w:i/>
                <w:iCs/>
                <w:color w:val="000000"/>
                <w:sz w:val="20"/>
                <w:szCs w:val="20"/>
              </w:rPr>
            </w:pPr>
            <w:r w:rsidRPr="0072597C">
              <w:rPr>
                <w:rFonts w:ascii="Times New Roman" w:eastAsia="Times New Roman" w:hAnsi="Times New Roman" w:cs="Times New Roman"/>
                <w:i/>
                <w:iCs/>
                <w:color w:val="000000"/>
                <w:sz w:val="20"/>
                <w:szCs w:val="20"/>
              </w:rPr>
              <w:t>20,7%</w:t>
            </w:r>
          </w:p>
        </w:tc>
        <w:tc>
          <w:tcPr>
            <w:tcW w:w="850" w:type="dxa"/>
            <w:tcBorders>
              <w:top w:val="nil"/>
              <w:left w:val="nil"/>
              <w:bottom w:val="single" w:sz="4" w:space="0" w:color="auto"/>
              <w:right w:val="single" w:sz="4" w:space="0" w:color="auto"/>
            </w:tcBorders>
            <w:noWrap/>
            <w:vAlign w:val="bottom"/>
            <w:hideMark/>
          </w:tcPr>
          <w:p w14:paraId="71A330F0" w14:textId="77777777" w:rsidR="0072597C" w:rsidRPr="0072597C" w:rsidRDefault="0072597C" w:rsidP="00480308">
            <w:pPr>
              <w:spacing w:after="0" w:line="240" w:lineRule="auto"/>
              <w:jc w:val="center"/>
              <w:rPr>
                <w:rFonts w:ascii="Times New Roman" w:eastAsia="Times New Roman" w:hAnsi="Times New Roman" w:cs="Times New Roman"/>
                <w:i/>
                <w:iCs/>
                <w:color w:val="000000"/>
                <w:sz w:val="20"/>
                <w:szCs w:val="20"/>
              </w:rPr>
            </w:pPr>
            <w:r w:rsidRPr="0072597C">
              <w:rPr>
                <w:rFonts w:ascii="Times New Roman" w:eastAsia="Times New Roman" w:hAnsi="Times New Roman" w:cs="Times New Roman"/>
                <w:i/>
                <w:iCs/>
                <w:color w:val="000000"/>
                <w:sz w:val="20"/>
                <w:szCs w:val="20"/>
              </w:rPr>
              <w:t>20,1%</w:t>
            </w:r>
          </w:p>
        </w:tc>
      </w:tr>
    </w:tbl>
    <w:p w14:paraId="2FB686DC" w14:textId="77777777" w:rsidR="0072597C" w:rsidRDefault="0072597C" w:rsidP="000A09E3">
      <w:pPr>
        <w:widowControl w:val="0"/>
        <w:spacing w:after="0" w:line="240" w:lineRule="auto"/>
        <w:ind w:firstLine="567"/>
        <w:jc w:val="both"/>
        <w:rPr>
          <w:rFonts w:ascii="Times New Roman" w:eastAsia="Times New Roman" w:hAnsi="Times New Roman" w:cs="Times New Roman"/>
          <w:sz w:val="24"/>
          <w:szCs w:val="24"/>
        </w:rPr>
      </w:pPr>
    </w:p>
    <w:p w14:paraId="009FA729" w14:textId="5641F1E6" w:rsidR="0002269A" w:rsidRDefault="00CC1743" w:rsidP="000A09E3">
      <w:pPr>
        <w:widowControl w:val="0"/>
        <w:spacing w:after="0" w:line="24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 данным муниципальной статистики численность населения округа составила на 01.01.2025 г.68,7 </w:t>
      </w:r>
      <w:proofErr w:type="spellStart"/>
      <w:r>
        <w:rPr>
          <w:rFonts w:ascii="Times New Roman" w:eastAsia="Times New Roman" w:hAnsi="Times New Roman" w:cs="Times New Roman"/>
          <w:sz w:val="24"/>
          <w:szCs w:val="24"/>
        </w:rPr>
        <w:t>тыс.чел</w:t>
      </w:r>
      <w:proofErr w:type="spellEnd"/>
      <w:r>
        <w:rPr>
          <w:rFonts w:ascii="Times New Roman" w:eastAsia="Times New Roman" w:hAnsi="Times New Roman" w:cs="Times New Roman"/>
          <w:sz w:val="24"/>
          <w:szCs w:val="24"/>
        </w:rPr>
        <w:t>.</w:t>
      </w:r>
      <w:r w:rsidR="00480308">
        <w:rPr>
          <w:rFonts w:ascii="Times New Roman" w:eastAsia="Times New Roman" w:hAnsi="Times New Roman" w:cs="Times New Roman"/>
          <w:sz w:val="24"/>
          <w:szCs w:val="24"/>
        </w:rPr>
        <w:t xml:space="preserve">, в том числе 53,8 </w:t>
      </w:r>
      <w:proofErr w:type="spellStart"/>
      <w:proofErr w:type="gramStart"/>
      <w:r w:rsidR="00480308">
        <w:rPr>
          <w:rFonts w:ascii="Times New Roman" w:eastAsia="Times New Roman" w:hAnsi="Times New Roman" w:cs="Times New Roman"/>
          <w:sz w:val="24"/>
          <w:szCs w:val="24"/>
        </w:rPr>
        <w:t>тыс.чел</w:t>
      </w:r>
      <w:proofErr w:type="spellEnd"/>
      <w:proofErr w:type="gramEnd"/>
      <w:r w:rsidR="00480308">
        <w:rPr>
          <w:rFonts w:ascii="Times New Roman" w:eastAsia="Times New Roman" w:hAnsi="Times New Roman" w:cs="Times New Roman"/>
          <w:sz w:val="24"/>
          <w:szCs w:val="24"/>
        </w:rPr>
        <w:t xml:space="preserve"> (78,2%) – городского населения. </w:t>
      </w:r>
      <w:r w:rsidR="0002269A">
        <w:rPr>
          <w:rFonts w:ascii="Times New Roman" w:eastAsia="Times New Roman" w:hAnsi="Times New Roman" w:cs="Times New Roman"/>
          <w:sz w:val="24"/>
          <w:szCs w:val="24"/>
        </w:rPr>
        <w:t xml:space="preserve">Распределение населения по территории округа неравномерно, что отражено в таблице </w:t>
      </w:r>
      <w:r w:rsidR="00480308">
        <w:rPr>
          <w:rFonts w:ascii="Times New Roman" w:eastAsia="Times New Roman" w:hAnsi="Times New Roman" w:cs="Times New Roman"/>
          <w:sz w:val="24"/>
          <w:szCs w:val="24"/>
        </w:rPr>
        <w:t>5</w:t>
      </w:r>
      <w:r w:rsidR="0002269A">
        <w:rPr>
          <w:rFonts w:ascii="Times New Roman" w:eastAsia="Times New Roman" w:hAnsi="Times New Roman" w:cs="Times New Roman"/>
          <w:sz w:val="24"/>
          <w:szCs w:val="24"/>
        </w:rPr>
        <w:t>.</w:t>
      </w:r>
      <w:r w:rsidR="00480308">
        <w:rPr>
          <w:rFonts w:ascii="Times New Roman" w:eastAsia="Times New Roman" w:hAnsi="Times New Roman" w:cs="Times New Roman"/>
          <w:sz w:val="24"/>
          <w:szCs w:val="24"/>
        </w:rPr>
        <w:t xml:space="preserve"> Практически половина населения округа проживает в административном центре. Также отмечается, что 6 населённых пунктов не имеют постоянного населения.</w:t>
      </w:r>
    </w:p>
    <w:p w14:paraId="433371A1" w14:textId="77777777" w:rsidR="0002269A" w:rsidRPr="00E25724" w:rsidRDefault="0002269A" w:rsidP="00E25724">
      <w:pPr>
        <w:spacing w:after="0" w:line="240" w:lineRule="auto"/>
        <w:ind w:firstLine="567"/>
        <w:jc w:val="both"/>
        <w:rPr>
          <w:rFonts w:ascii="Times New Roman" w:hAnsi="Times New Roman" w:cs="Times New Roman"/>
          <w:bCs/>
          <w:sz w:val="24"/>
          <w:szCs w:val="24"/>
        </w:rPr>
      </w:pPr>
    </w:p>
    <w:p w14:paraId="135605B0" w14:textId="687D0497" w:rsidR="0002269A" w:rsidRPr="00E25724" w:rsidRDefault="0002269A" w:rsidP="00E25724">
      <w:pPr>
        <w:spacing w:after="0" w:line="240" w:lineRule="auto"/>
        <w:ind w:firstLine="567"/>
        <w:jc w:val="both"/>
        <w:rPr>
          <w:rFonts w:ascii="Times New Roman" w:hAnsi="Times New Roman" w:cs="Times New Roman"/>
          <w:bCs/>
          <w:sz w:val="24"/>
          <w:szCs w:val="24"/>
        </w:rPr>
      </w:pPr>
      <w:r w:rsidRPr="00E25724">
        <w:rPr>
          <w:rFonts w:ascii="Times New Roman" w:hAnsi="Times New Roman" w:cs="Times New Roman"/>
          <w:bCs/>
          <w:sz w:val="24"/>
          <w:szCs w:val="24"/>
        </w:rPr>
        <w:t xml:space="preserve">Таблица </w:t>
      </w:r>
      <w:r w:rsidR="00480308">
        <w:rPr>
          <w:rFonts w:ascii="Times New Roman" w:hAnsi="Times New Roman" w:cs="Times New Roman"/>
          <w:bCs/>
          <w:sz w:val="24"/>
          <w:szCs w:val="24"/>
        </w:rPr>
        <w:t>5</w:t>
      </w:r>
      <w:r w:rsidRPr="00E25724">
        <w:rPr>
          <w:rFonts w:ascii="Times New Roman" w:hAnsi="Times New Roman" w:cs="Times New Roman"/>
          <w:bCs/>
          <w:sz w:val="24"/>
          <w:szCs w:val="24"/>
        </w:rPr>
        <w:t xml:space="preserve"> - Численность населения Тайшетского муниципального округа на 01.01.2025 г. в разрезе населенных пунктов</w:t>
      </w:r>
    </w:p>
    <w:tbl>
      <w:tblPr>
        <w:tblW w:w="84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5367"/>
        <w:gridCol w:w="2074"/>
      </w:tblGrid>
      <w:tr w:rsidR="0002269A" w:rsidRPr="0002269A" w14:paraId="270A9D20" w14:textId="77777777" w:rsidTr="00E90825">
        <w:trPr>
          <w:trHeight w:val="288"/>
          <w:jc w:val="center"/>
        </w:trPr>
        <w:tc>
          <w:tcPr>
            <w:tcW w:w="960" w:type="dxa"/>
            <w:noWrap/>
            <w:vAlign w:val="bottom"/>
          </w:tcPr>
          <w:p w14:paraId="6DFB2E79" w14:textId="77777777" w:rsidR="0002269A" w:rsidRPr="0002269A" w:rsidRDefault="0002269A" w:rsidP="0002269A">
            <w:pPr>
              <w:spacing w:after="0" w:line="240" w:lineRule="auto"/>
              <w:jc w:val="right"/>
              <w:rPr>
                <w:rFonts w:ascii="Times New Roman" w:eastAsia="Times New Roman" w:hAnsi="Times New Roman" w:cs="Times New Roman"/>
                <w:color w:val="000000"/>
                <w:sz w:val="24"/>
                <w:szCs w:val="24"/>
              </w:rPr>
            </w:pPr>
          </w:p>
        </w:tc>
        <w:tc>
          <w:tcPr>
            <w:tcW w:w="5367" w:type="dxa"/>
            <w:noWrap/>
            <w:vAlign w:val="bottom"/>
          </w:tcPr>
          <w:p w14:paraId="5832DB74" w14:textId="2916BAF6" w:rsidR="0002269A" w:rsidRPr="0002269A" w:rsidRDefault="0002269A" w:rsidP="0002269A">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Населенный пункт</w:t>
            </w:r>
          </w:p>
        </w:tc>
        <w:tc>
          <w:tcPr>
            <w:tcW w:w="2074" w:type="dxa"/>
            <w:noWrap/>
            <w:vAlign w:val="bottom"/>
          </w:tcPr>
          <w:p w14:paraId="3219E8F4" w14:textId="62E45C71" w:rsidR="0002269A" w:rsidRPr="0002269A" w:rsidRDefault="0002269A" w:rsidP="0002269A">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Население на 01.01.2025</w:t>
            </w:r>
          </w:p>
        </w:tc>
      </w:tr>
      <w:tr w:rsidR="0002269A" w:rsidRPr="0002269A" w14:paraId="47C3D082" w14:textId="77777777" w:rsidTr="00E90825">
        <w:trPr>
          <w:trHeight w:val="288"/>
          <w:jc w:val="center"/>
        </w:trPr>
        <w:tc>
          <w:tcPr>
            <w:tcW w:w="960" w:type="dxa"/>
            <w:noWrap/>
            <w:vAlign w:val="bottom"/>
            <w:hideMark/>
          </w:tcPr>
          <w:p w14:paraId="70AA64FF" w14:textId="77777777" w:rsidR="0002269A" w:rsidRPr="0002269A" w:rsidRDefault="0002269A" w:rsidP="0002269A">
            <w:pPr>
              <w:spacing w:after="0" w:line="240" w:lineRule="auto"/>
              <w:jc w:val="right"/>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1</w:t>
            </w:r>
          </w:p>
        </w:tc>
        <w:tc>
          <w:tcPr>
            <w:tcW w:w="5367" w:type="dxa"/>
            <w:noWrap/>
            <w:vAlign w:val="bottom"/>
            <w:hideMark/>
          </w:tcPr>
          <w:p w14:paraId="53F18837" w14:textId="77777777" w:rsidR="0002269A" w:rsidRPr="0002269A" w:rsidRDefault="0002269A" w:rsidP="0002269A">
            <w:pPr>
              <w:spacing w:after="0" w:line="240" w:lineRule="auto"/>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г. Тайшет</w:t>
            </w:r>
          </w:p>
        </w:tc>
        <w:tc>
          <w:tcPr>
            <w:tcW w:w="2074" w:type="dxa"/>
            <w:noWrap/>
            <w:vAlign w:val="bottom"/>
            <w:hideMark/>
          </w:tcPr>
          <w:p w14:paraId="7403904D" w14:textId="77777777" w:rsidR="0002269A" w:rsidRPr="0002269A" w:rsidRDefault="0002269A" w:rsidP="0002269A">
            <w:pPr>
              <w:spacing w:after="0" w:line="240" w:lineRule="auto"/>
              <w:jc w:val="center"/>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33 225</w:t>
            </w:r>
          </w:p>
        </w:tc>
      </w:tr>
      <w:tr w:rsidR="0002269A" w:rsidRPr="0002269A" w14:paraId="47ADA23E" w14:textId="77777777" w:rsidTr="00E90825">
        <w:trPr>
          <w:trHeight w:val="288"/>
          <w:jc w:val="center"/>
        </w:trPr>
        <w:tc>
          <w:tcPr>
            <w:tcW w:w="960" w:type="dxa"/>
            <w:noWrap/>
            <w:vAlign w:val="bottom"/>
            <w:hideMark/>
          </w:tcPr>
          <w:p w14:paraId="3E22F2DA" w14:textId="77777777" w:rsidR="0002269A" w:rsidRPr="0002269A" w:rsidRDefault="0002269A" w:rsidP="0002269A">
            <w:pPr>
              <w:spacing w:after="0" w:line="240" w:lineRule="auto"/>
              <w:jc w:val="right"/>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2</w:t>
            </w:r>
          </w:p>
        </w:tc>
        <w:tc>
          <w:tcPr>
            <w:tcW w:w="5367" w:type="dxa"/>
            <w:noWrap/>
            <w:vAlign w:val="bottom"/>
            <w:hideMark/>
          </w:tcPr>
          <w:p w14:paraId="5DCB770D" w14:textId="77777777" w:rsidR="0002269A" w:rsidRPr="0002269A" w:rsidRDefault="0002269A" w:rsidP="0002269A">
            <w:pPr>
              <w:spacing w:after="0" w:line="240" w:lineRule="auto"/>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г. Бирюсинск</w:t>
            </w:r>
          </w:p>
        </w:tc>
        <w:tc>
          <w:tcPr>
            <w:tcW w:w="2074" w:type="dxa"/>
            <w:noWrap/>
            <w:vAlign w:val="bottom"/>
            <w:hideMark/>
          </w:tcPr>
          <w:p w14:paraId="61A3101A" w14:textId="77777777" w:rsidR="0002269A" w:rsidRPr="0002269A" w:rsidRDefault="0002269A" w:rsidP="0002269A">
            <w:pPr>
              <w:spacing w:after="0" w:line="240" w:lineRule="auto"/>
              <w:jc w:val="center"/>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8 374</w:t>
            </w:r>
          </w:p>
        </w:tc>
      </w:tr>
      <w:tr w:rsidR="0002269A" w:rsidRPr="0002269A" w14:paraId="6C474064" w14:textId="77777777" w:rsidTr="00E90825">
        <w:trPr>
          <w:trHeight w:val="288"/>
          <w:jc w:val="center"/>
        </w:trPr>
        <w:tc>
          <w:tcPr>
            <w:tcW w:w="960" w:type="dxa"/>
            <w:noWrap/>
            <w:vAlign w:val="bottom"/>
            <w:hideMark/>
          </w:tcPr>
          <w:p w14:paraId="6B35F478" w14:textId="77777777" w:rsidR="0002269A" w:rsidRPr="0002269A" w:rsidRDefault="0002269A" w:rsidP="0002269A">
            <w:pPr>
              <w:spacing w:after="0" w:line="240" w:lineRule="auto"/>
              <w:jc w:val="right"/>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3</w:t>
            </w:r>
          </w:p>
        </w:tc>
        <w:tc>
          <w:tcPr>
            <w:tcW w:w="5367" w:type="dxa"/>
            <w:noWrap/>
            <w:vAlign w:val="bottom"/>
            <w:hideMark/>
          </w:tcPr>
          <w:p w14:paraId="0FF09888" w14:textId="77777777" w:rsidR="0002269A" w:rsidRPr="0002269A" w:rsidRDefault="0002269A" w:rsidP="0002269A">
            <w:pPr>
              <w:spacing w:after="0" w:line="240" w:lineRule="auto"/>
              <w:rPr>
                <w:rFonts w:ascii="Times New Roman" w:eastAsia="Times New Roman" w:hAnsi="Times New Roman" w:cs="Times New Roman"/>
                <w:color w:val="000000"/>
                <w:sz w:val="24"/>
                <w:szCs w:val="24"/>
              </w:rPr>
            </w:pPr>
            <w:proofErr w:type="spellStart"/>
            <w:r w:rsidRPr="0002269A">
              <w:rPr>
                <w:rFonts w:ascii="Times New Roman" w:eastAsia="Times New Roman" w:hAnsi="Times New Roman" w:cs="Times New Roman"/>
                <w:color w:val="000000"/>
                <w:sz w:val="24"/>
                <w:szCs w:val="24"/>
              </w:rPr>
              <w:t>рп</w:t>
            </w:r>
            <w:proofErr w:type="spellEnd"/>
            <w:r w:rsidRPr="0002269A">
              <w:rPr>
                <w:rFonts w:ascii="Times New Roman" w:eastAsia="Times New Roman" w:hAnsi="Times New Roman" w:cs="Times New Roman"/>
                <w:color w:val="000000"/>
                <w:sz w:val="24"/>
                <w:szCs w:val="24"/>
              </w:rPr>
              <w:t xml:space="preserve"> Квиток</w:t>
            </w:r>
          </w:p>
        </w:tc>
        <w:tc>
          <w:tcPr>
            <w:tcW w:w="2074" w:type="dxa"/>
            <w:noWrap/>
            <w:vAlign w:val="bottom"/>
            <w:hideMark/>
          </w:tcPr>
          <w:p w14:paraId="1C18537A" w14:textId="77777777" w:rsidR="0002269A" w:rsidRPr="0002269A" w:rsidRDefault="0002269A" w:rsidP="0002269A">
            <w:pPr>
              <w:spacing w:after="0" w:line="240" w:lineRule="auto"/>
              <w:jc w:val="center"/>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2 532</w:t>
            </w:r>
          </w:p>
        </w:tc>
      </w:tr>
      <w:tr w:rsidR="0002269A" w:rsidRPr="0002269A" w14:paraId="2D5A83E4" w14:textId="77777777" w:rsidTr="00E90825">
        <w:trPr>
          <w:trHeight w:val="288"/>
          <w:jc w:val="center"/>
        </w:trPr>
        <w:tc>
          <w:tcPr>
            <w:tcW w:w="960" w:type="dxa"/>
            <w:noWrap/>
            <w:vAlign w:val="bottom"/>
            <w:hideMark/>
          </w:tcPr>
          <w:p w14:paraId="047E2AB4" w14:textId="77777777" w:rsidR="0002269A" w:rsidRPr="0002269A" w:rsidRDefault="0002269A" w:rsidP="0002269A">
            <w:pPr>
              <w:spacing w:after="0" w:line="240" w:lineRule="auto"/>
              <w:jc w:val="right"/>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4</w:t>
            </w:r>
          </w:p>
        </w:tc>
        <w:tc>
          <w:tcPr>
            <w:tcW w:w="5367" w:type="dxa"/>
            <w:noWrap/>
            <w:vAlign w:val="bottom"/>
            <w:hideMark/>
          </w:tcPr>
          <w:p w14:paraId="7738DDEE" w14:textId="77777777" w:rsidR="0002269A" w:rsidRPr="0002269A" w:rsidRDefault="0002269A" w:rsidP="0002269A">
            <w:pPr>
              <w:spacing w:after="0" w:line="240" w:lineRule="auto"/>
              <w:rPr>
                <w:rFonts w:ascii="Times New Roman" w:eastAsia="Times New Roman" w:hAnsi="Times New Roman" w:cs="Times New Roman"/>
                <w:color w:val="000000"/>
                <w:sz w:val="24"/>
                <w:szCs w:val="24"/>
              </w:rPr>
            </w:pPr>
            <w:proofErr w:type="spellStart"/>
            <w:r w:rsidRPr="0002269A">
              <w:rPr>
                <w:rFonts w:ascii="Times New Roman" w:eastAsia="Times New Roman" w:hAnsi="Times New Roman" w:cs="Times New Roman"/>
                <w:color w:val="000000"/>
                <w:sz w:val="24"/>
                <w:szCs w:val="24"/>
              </w:rPr>
              <w:t>рп</w:t>
            </w:r>
            <w:proofErr w:type="spellEnd"/>
            <w:r w:rsidRPr="0002269A">
              <w:rPr>
                <w:rFonts w:ascii="Times New Roman" w:eastAsia="Times New Roman" w:hAnsi="Times New Roman" w:cs="Times New Roman"/>
                <w:color w:val="000000"/>
                <w:sz w:val="24"/>
                <w:szCs w:val="24"/>
              </w:rPr>
              <w:t xml:space="preserve"> </w:t>
            </w:r>
            <w:proofErr w:type="spellStart"/>
            <w:r w:rsidRPr="0002269A">
              <w:rPr>
                <w:rFonts w:ascii="Times New Roman" w:eastAsia="Times New Roman" w:hAnsi="Times New Roman" w:cs="Times New Roman"/>
                <w:color w:val="000000"/>
                <w:sz w:val="24"/>
                <w:szCs w:val="24"/>
              </w:rPr>
              <w:t>Новобирюсинский</w:t>
            </w:r>
            <w:proofErr w:type="spellEnd"/>
          </w:p>
        </w:tc>
        <w:tc>
          <w:tcPr>
            <w:tcW w:w="2074" w:type="dxa"/>
            <w:noWrap/>
            <w:vAlign w:val="bottom"/>
            <w:hideMark/>
          </w:tcPr>
          <w:p w14:paraId="5BA6E98C" w14:textId="77777777" w:rsidR="0002269A" w:rsidRPr="0002269A" w:rsidRDefault="0002269A" w:rsidP="0002269A">
            <w:pPr>
              <w:spacing w:after="0" w:line="240" w:lineRule="auto"/>
              <w:jc w:val="center"/>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3 290</w:t>
            </w:r>
          </w:p>
        </w:tc>
      </w:tr>
      <w:tr w:rsidR="0002269A" w:rsidRPr="0002269A" w14:paraId="6B7B1904" w14:textId="77777777" w:rsidTr="00E90825">
        <w:trPr>
          <w:trHeight w:val="288"/>
          <w:jc w:val="center"/>
        </w:trPr>
        <w:tc>
          <w:tcPr>
            <w:tcW w:w="960" w:type="dxa"/>
            <w:noWrap/>
            <w:vAlign w:val="bottom"/>
            <w:hideMark/>
          </w:tcPr>
          <w:p w14:paraId="0482881D" w14:textId="77777777" w:rsidR="0002269A" w:rsidRPr="0002269A" w:rsidRDefault="0002269A" w:rsidP="0002269A">
            <w:pPr>
              <w:spacing w:after="0" w:line="240" w:lineRule="auto"/>
              <w:jc w:val="right"/>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5</w:t>
            </w:r>
          </w:p>
        </w:tc>
        <w:tc>
          <w:tcPr>
            <w:tcW w:w="5367" w:type="dxa"/>
            <w:noWrap/>
            <w:vAlign w:val="bottom"/>
            <w:hideMark/>
          </w:tcPr>
          <w:p w14:paraId="1EAC828D" w14:textId="77777777" w:rsidR="0002269A" w:rsidRPr="0002269A" w:rsidRDefault="0002269A" w:rsidP="0002269A">
            <w:pPr>
              <w:spacing w:after="0" w:line="240" w:lineRule="auto"/>
              <w:rPr>
                <w:rFonts w:ascii="Times New Roman" w:eastAsia="Times New Roman" w:hAnsi="Times New Roman" w:cs="Times New Roman"/>
                <w:color w:val="000000"/>
                <w:sz w:val="24"/>
                <w:szCs w:val="24"/>
              </w:rPr>
            </w:pPr>
            <w:proofErr w:type="spellStart"/>
            <w:r w:rsidRPr="0002269A">
              <w:rPr>
                <w:rFonts w:ascii="Times New Roman" w:eastAsia="Times New Roman" w:hAnsi="Times New Roman" w:cs="Times New Roman"/>
                <w:color w:val="000000"/>
                <w:sz w:val="24"/>
                <w:szCs w:val="24"/>
              </w:rPr>
              <w:t>рп</w:t>
            </w:r>
            <w:proofErr w:type="spellEnd"/>
            <w:r w:rsidRPr="0002269A">
              <w:rPr>
                <w:rFonts w:ascii="Times New Roman" w:eastAsia="Times New Roman" w:hAnsi="Times New Roman" w:cs="Times New Roman"/>
                <w:color w:val="000000"/>
                <w:sz w:val="24"/>
                <w:szCs w:val="24"/>
              </w:rPr>
              <w:t xml:space="preserve"> Шиткино</w:t>
            </w:r>
          </w:p>
        </w:tc>
        <w:tc>
          <w:tcPr>
            <w:tcW w:w="2074" w:type="dxa"/>
            <w:noWrap/>
            <w:vAlign w:val="bottom"/>
            <w:hideMark/>
          </w:tcPr>
          <w:p w14:paraId="5B190FAC" w14:textId="77777777" w:rsidR="0002269A" w:rsidRPr="0002269A" w:rsidRDefault="0002269A" w:rsidP="0002269A">
            <w:pPr>
              <w:spacing w:after="0" w:line="240" w:lineRule="auto"/>
              <w:jc w:val="center"/>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1 456</w:t>
            </w:r>
          </w:p>
        </w:tc>
      </w:tr>
      <w:tr w:rsidR="0002269A" w:rsidRPr="0002269A" w14:paraId="14C51E28" w14:textId="77777777" w:rsidTr="00E90825">
        <w:trPr>
          <w:trHeight w:val="288"/>
          <w:jc w:val="center"/>
        </w:trPr>
        <w:tc>
          <w:tcPr>
            <w:tcW w:w="960" w:type="dxa"/>
            <w:noWrap/>
            <w:vAlign w:val="bottom"/>
            <w:hideMark/>
          </w:tcPr>
          <w:p w14:paraId="6C7B9EFE" w14:textId="77777777" w:rsidR="0002269A" w:rsidRPr="0002269A" w:rsidRDefault="0002269A" w:rsidP="0002269A">
            <w:pPr>
              <w:spacing w:after="0" w:line="240" w:lineRule="auto"/>
              <w:jc w:val="right"/>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6</w:t>
            </w:r>
          </w:p>
        </w:tc>
        <w:tc>
          <w:tcPr>
            <w:tcW w:w="5367" w:type="dxa"/>
            <w:noWrap/>
            <w:vAlign w:val="bottom"/>
            <w:hideMark/>
          </w:tcPr>
          <w:p w14:paraId="5D8F6FE1" w14:textId="77777777" w:rsidR="0002269A" w:rsidRPr="0002269A" w:rsidRDefault="0002269A" w:rsidP="0002269A">
            <w:pPr>
              <w:spacing w:after="0" w:line="240" w:lineRule="auto"/>
              <w:rPr>
                <w:rFonts w:ascii="Times New Roman" w:eastAsia="Times New Roman" w:hAnsi="Times New Roman" w:cs="Times New Roman"/>
                <w:color w:val="000000"/>
                <w:sz w:val="24"/>
                <w:szCs w:val="24"/>
              </w:rPr>
            </w:pPr>
            <w:proofErr w:type="spellStart"/>
            <w:r w:rsidRPr="0002269A">
              <w:rPr>
                <w:rFonts w:ascii="Times New Roman" w:eastAsia="Times New Roman" w:hAnsi="Times New Roman" w:cs="Times New Roman"/>
                <w:color w:val="000000"/>
                <w:sz w:val="24"/>
                <w:szCs w:val="24"/>
              </w:rPr>
              <w:t>рп</w:t>
            </w:r>
            <w:proofErr w:type="spellEnd"/>
            <w:r w:rsidRPr="0002269A">
              <w:rPr>
                <w:rFonts w:ascii="Times New Roman" w:eastAsia="Times New Roman" w:hAnsi="Times New Roman" w:cs="Times New Roman"/>
                <w:color w:val="000000"/>
                <w:sz w:val="24"/>
                <w:szCs w:val="24"/>
              </w:rPr>
              <w:t xml:space="preserve"> Юрты</w:t>
            </w:r>
          </w:p>
        </w:tc>
        <w:tc>
          <w:tcPr>
            <w:tcW w:w="2074" w:type="dxa"/>
            <w:noWrap/>
            <w:vAlign w:val="bottom"/>
            <w:hideMark/>
          </w:tcPr>
          <w:p w14:paraId="62C40372" w14:textId="77777777" w:rsidR="0002269A" w:rsidRPr="0002269A" w:rsidRDefault="0002269A" w:rsidP="0002269A">
            <w:pPr>
              <w:spacing w:after="0" w:line="240" w:lineRule="auto"/>
              <w:jc w:val="center"/>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4 887</w:t>
            </w:r>
          </w:p>
        </w:tc>
      </w:tr>
      <w:tr w:rsidR="0002269A" w:rsidRPr="0002269A" w14:paraId="1DBEEF8D" w14:textId="77777777" w:rsidTr="00E90825">
        <w:trPr>
          <w:trHeight w:val="288"/>
          <w:jc w:val="center"/>
        </w:trPr>
        <w:tc>
          <w:tcPr>
            <w:tcW w:w="960" w:type="dxa"/>
            <w:noWrap/>
            <w:vAlign w:val="bottom"/>
            <w:hideMark/>
          </w:tcPr>
          <w:p w14:paraId="6922B407" w14:textId="77777777" w:rsidR="0002269A" w:rsidRPr="0002269A" w:rsidRDefault="0002269A" w:rsidP="0002269A">
            <w:pPr>
              <w:spacing w:after="0" w:line="240" w:lineRule="auto"/>
              <w:jc w:val="right"/>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7</w:t>
            </w:r>
          </w:p>
        </w:tc>
        <w:tc>
          <w:tcPr>
            <w:tcW w:w="5367" w:type="dxa"/>
            <w:noWrap/>
            <w:vAlign w:val="bottom"/>
            <w:hideMark/>
          </w:tcPr>
          <w:p w14:paraId="73616607" w14:textId="77777777" w:rsidR="0002269A" w:rsidRPr="0002269A" w:rsidRDefault="0002269A" w:rsidP="0002269A">
            <w:pPr>
              <w:spacing w:after="0" w:line="240" w:lineRule="auto"/>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 xml:space="preserve">деревня </w:t>
            </w:r>
            <w:proofErr w:type="spellStart"/>
            <w:r w:rsidRPr="0002269A">
              <w:rPr>
                <w:rFonts w:ascii="Times New Roman" w:eastAsia="Times New Roman" w:hAnsi="Times New Roman" w:cs="Times New Roman"/>
                <w:color w:val="000000"/>
                <w:sz w:val="24"/>
                <w:szCs w:val="24"/>
              </w:rPr>
              <w:t>Байроновка</w:t>
            </w:r>
            <w:proofErr w:type="spellEnd"/>
          </w:p>
        </w:tc>
        <w:tc>
          <w:tcPr>
            <w:tcW w:w="2074" w:type="dxa"/>
            <w:noWrap/>
            <w:vAlign w:val="bottom"/>
            <w:hideMark/>
          </w:tcPr>
          <w:p w14:paraId="7A94138D" w14:textId="77777777" w:rsidR="0002269A" w:rsidRPr="0002269A" w:rsidRDefault="0002269A" w:rsidP="0002269A">
            <w:pPr>
              <w:spacing w:after="0" w:line="240" w:lineRule="auto"/>
              <w:jc w:val="center"/>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226</w:t>
            </w:r>
          </w:p>
        </w:tc>
      </w:tr>
      <w:tr w:rsidR="0002269A" w:rsidRPr="0002269A" w14:paraId="2C830C62" w14:textId="77777777" w:rsidTr="00E90825">
        <w:trPr>
          <w:trHeight w:val="288"/>
          <w:jc w:val="center"/>
        </w:trPr>
        <w:tc>
          <w:tcPr>
            <w:tcW w:w="960" w:type="dxa"/>
            <w:noWrap/>
            <w:vAlign w:val="bottom"/>
            <w:hideMark/>
          </w:tcPr>
          <w:p w14:paraId="40F8BA48" w14:textId="77777777" w:rsidR="0002269A" w:rsidRPr="0002269A" w:rsidRDefault="0002269A" w:rsidP="0002269A">
            <w:pPr>
              <w:spacing w:after="0" w:line="240" w:lineRule="auto"/>
              <w:jc w:val="right"/>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8</w:t>
            </w:r>
          </w:p>
        </w:tc>
        <w:tc>
          <w:tcPr>
            <w:tcW w:w="5367" w:type="dxa"/>
            <w:noWrap/>
            <w:vAlign w:val="bottom"/>
            <w:hideMark/>
          </w:tcPr>
          <w:p w14:paraId="210F2FA1" w14:textId="77777777" w:rsidR="0002269A" w:rsidRPr="0002269A" w:rsidRDefault="0002269A" w:rsidP="0002269A">
            <w:pPr>
              <w:spacing w:after="0" w:line="240" w:lineRule="auto"/>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 xml:space="preserve">деревня </w:t>
            </w:r>
            <w:proofErr w:type="spellStart"/>
            <w:r w:rsidRPr="0002269A">
              <w:rPr>
                <w:rFonts w:ascii="Times New Roman" w:eastAsia="Times New Roman" w:hAnsi="Times New Roman" w:cs="Times New Roman"/>
                <w:color w:val="000000"/>
                <w:sz w:val="24"/>
                <w:szCs w:val="24"/>
              </w:rPr>
              <w:t>Благодатское</w:t>
            </w:r>
            <w:proofErr w:type="spellEnd"/>
          </w:p>
        </w:tc>
        <w:tc>
          <w:tcPr>
            <w:tcW w:w="2074" w:type="dxa"/>
            <w:noWrap/>
            <w:vAlign w:val="bottom"/>
            <w:hideMark/>
          </w:tcPr>
          <w:p w14:paraId="5EA2F44D" w14:textId="77777777" w:rsidR="0002269A" w:rsidRPr="0002269A" w:rsidRDefault="0002269A" w:rsidP="0002269A">
            <w:pPr>
              <w:spacing w:after="0" w:line="240" w:lineRule="auto"/>
              <w:jc w:val="center"/>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1</w:t>
            </w:r>
          </w:p>
        </w:tc>
      </w:tr>
      <w:tr w:rsidR="0002269A" w:rsidRPr="0002269A" w14:paraId="25C5B105" w14:textId="77777777" w:rsidTr="00E90825">
        <w:trPr>
          <w:trHeight w:val="288"/>
          <w:jc w:val="center"/>
        </w:trPr>
        <w:tc>
          <w:tcPr>
            <w:tcW w:w="960" w:type="dxa"/>
            <w:noWrap/>
            <w:vAlign w:val="bottom"/>
            <w:hideMark/>
          </w:tcPr>
          <w:p w14:paraId="3A7EE059" w14:textId="77777777" w:rsidR="0002269A" w:rsidRPr="0002269A" w:rsidRDefault="0002269A" w:rsidP="0002269A">
            <w:pPr>
              <w:spacing w:after="0" w:line="240" w:lineRule="auto"/>
              <w:jc w:val="right"/>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9</w:t>
            </w:r>
          </w:p>
        </w:tc>
        <w:tc>
          <w:tcPr>
            <w:tcW w:w="5367" w:type="dxa"/>
            <w:noWrap/>
            <w:vAlign w:val="bottom"/>
            <w:hideMark/>
          </w:tcPr>
          <w:p w14:paraId="30717A85" w14:textId="77777777" w:rsidR="0002269A" w:rsidRPr="0002269A" w:rsidRDefault="0002269A" w:rsidP="0002269A">
            <w:pPr>
              <w:spacing w:after="0" w:line="240" w:lineRule="auto"/>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деревня Георгиевка</w:t>
            </w:r>
          </w:p>
        </w:tc>
        <w:tc>
          <w:tcPr>
            <w:tcW w:w="2074" w:type="dxa"/>
            <w:noWrap/>
            <w:vAlign w:val="bottom"/>
            <w:hideMark/>
          </w:tcPr>
          <w:p w14:paraId="0C75FF09" w14:textId="77777777" w:rsidR="0002269A" w:rsidRPr="0002269A" w:rsidRDefault="0002269A" w:rsidP="0002269A">
            <w:pPr>
              <w:spacing w:after="0" w:line="240" w:lineRule="auto"/>
              <w:jc w:val="center"/>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7</w:t>
            </w:r>
          </w:p>
        </w:tc>
      </w:tr>
      <w:tr w:rsidR="0002269A" w:rsidRPr="0002269A" w14:paraId="307CEFE8" w14:textId="77777777" w:rsidTr="00E90825">
        <w:trPr>
          <w:trHeight w:val="288"/>
          <w:jc w:val="center"/>
        </w:trPr>
        <w:tc>
          <w:tcPr>
            <w:tcW w:w="960" w:type="dxa"/>
            <w:noWrap/>
            <w:vAlign w:val="bottom"/>
            <w:hideMark/>
          </w:tcPr>
          <w:p w14:paraId="2C24E1DD" w14:textId="77777777" w:rsidR="0002269A" w:rsidRPr="0002269A" w:rsidRDefault="0002269A" w:rsidP="0002269A">
            <w:pPr>
              <w:spacing w:after="0" w:line="240" w:lineRule="auto"/>
              <w:jc w:val="right"/>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10</w:t>
            </w:r>
          </w:p>
        </w:tc>
        <w:tc>
          <w:tcPr>
            <w:tcW w:w="5367" w:type="dxa"/>
            <w:noWrap/>
            <w:vAlign w:val="bottom"/>
            <w:hideMark/>
          </w:tcPr>
          <w:p w14:paraId="1DF994FB" w14:textId="77777777" w:rsidR="0002269A" w:rsidRPr="0002269A" w:rsidRDefault="0002269A" w:rsidP="0002269A">
            <w:pPr>
              <w:spacing w:after="0" w:line="240" w:lineRule="auto"/>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деревня Еловое</w:t>
            </w:r>
          </w:p>
        </w:tc>
        <w:tc>
          <w:tcPr>
            <w:tcW w:w="2074" w:type="dxa"/>
            <w:noWrap/>
            <w:vAlign w:val="bottom"/>
            <w:hideMark/>
          </w:tcPr>
          <w:p w14:paraId="0AD535C8" w14:textId="77777777" w:rsidR="0002269A" w:rsidRPr="0002269A" w:rsidRDefault="0002269A" w:rsidP="0002269A">
            <w:pPr>
              <w:spacing w:after="0" w:line="240" w:lineRule="auto"/>
              <w:jc w:val="center"/>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5</w:t>
            </w:r>
          </w:p>
        </w:tc>
      </w:tr>
      <w:tr w:rsidR="0002269A" w:rsidRPr="0002269A" w14:paraId="5439B61C" w14:textId="77777777" w:rsidTr="00E90825">
        <w:trPr>
          <w:trHeight w:val="288"/>
          <w:jc w:val="center"/>
        </w:trPr>
        <w:tc>
          <w:tcPr>
            <w:tcW w:w="960" w:type="dxa"/>
            <w:noWrap/>
            <w:vAlign w:val="bottom"/>
            <w:hideMark/>
          </w:tcPr>
          <w:p w14:paraId="440C5E3D" w14:textId="77777777" w:rsidR="0002269A" w:rsidRPr="0002269A" w:rsidRDefault="0002269A" w:rsidP="0002269A">
            <w:pPr>
              <w:spacing w:after="0" w:line="240" w:lineRule="auto"/>
              <w:jc w:val="right"/>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11</w:t>
            </w:r>
          </w:p>
        </w:tc>
        <w:tc>
          <w:tcPr>
            <w:tcW w:w="5367" w:type="dxa"/>
            <w:noWrap/>
            <w:vAlign w:val="bottom"/>
            <w:hideMark/>
          </w:tcPr>
          <w:p w14:paraId="29882486" w14:textId="77777777" w:rsidR="0002269A" w:rsidRPr="0002269A" w:rsidRDefault="0002269A" w:rsidP="0002269A">
            <w:pPr>
              <w:spacing w:after="0" w:line="240" w:lineRule="auto"/>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 xml:space="preserve">деревня </w:t>
            </w:r>
            <w:proofErr w:type="spellStart"/>
            <w:r w:rsidRPr="0002269A">
              <w:rPr>
                <w:rFonts w:ascii="Times New Roman" w:eastAsia="Times New Roman" w:hAnsi="Times New Roman" w:cs="Times New Roman"/>
                <w:color w:val="000000"/>
                <w:sz w:val="24"/>
                <w:szCs w:val="24"/>
              </w:rPr>
              <w:t>Енисейка</w:t>
            </w:r>
            <w:proofErr w:type="spellEnd"/>
          </w:p>
        </w:tc>
        <w:tc>
          <w:tcPr>
            <w:tcW w:w="2074" w:type="dxa"/>
            <w:noWrap/>
            <w:vAlign w:val="bottom"/>
            <w:hideMark/>
          </w:tcPr>
          <w:p w14:paraId="66EE04C4" w14:textId="77777777" w:rsidR="0002269A" w:rsidRPr="0002269A" w:rsidRDefault="0002269A" w:rsidP="0002269A">
            <w:pPr>
              <w:spacing w:after="0" w:line="240" w:lineRule="auto"/>
              <w:jc w:val="center"/>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31</w:t>
            </w:r>
          </w:p>
        </w:tc>
      </w:tr>
      <w:tr w:rsidR="0002269A" w:rsidRPr="0002269A" w14:paraId="68EFCD66" w14:textId="77777777" w:rsidTr="00E90825">
        <w:trPr>
          <w:trHeight w:val="288"/>
          <w:jc w:val="center"/>
        </w:trPr>
        <w:tc>
          <w:tcPr>
            <w:tcW w:w="960" w:type="dxa"/>
            <w:noWrap/>
            <w:vAlign w:val="bottom"/>
            <w:hideMark/>
          </w:tcPr>
          <w:p w14:paraId="450C2105" w14:textId="77777777" w:rsidR="0002269A" w:rsidRPr="0002269A" w:rsidRDefault="0002269A" w:rsidP="0002269A">
            <w:pPr>
              <w:spacing w:after="0" w:line="240" w:lineRule="auto"/>
              <w:jc w:val="right"/>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12</w:t>
            </w:r>
          </w:p>
        </w:tc>
        <w:tc>
          <w:tcPr>
            <w:tcW w:w="5367" w:type="dxa"/>
            <w:noWrap/>
            <w:vAlign w:val="bottom"/>
            <w:hideMark/>
          </w:tcPr>
          <w:p w14:paraId="7D5B9647" w14:textId="77777777" w:rsidR="0002269A" w:rsidRPr="0002269A" w:rsidRDefault="0002269A" w:rsidP="0002269A">
            <w:pPr>
              <w:spacing w:after="0" w:line="240" w:lineRule="auto"/>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 xml:space="preserve">деревня </w:t>
            </w:r>
            <w:proofErr w:type="spellStart"/>
            <w:r w:rsidRPr="0002269A">
              <w:rPr>
                <w:rFonts w:ascii="Times New Roman" w:eastAsia="Times New Roman" w:hAnsi="Times New Roman" w:cs="Times New Roman"/>
                <w:color w:val="000000"/>
                <w:sz w:val="24"/>
                <w:szCs w:val="24"/>
              </w:rPr>
              <w:t>Зыряновка</w:t>
            </w:r>
            <w:proofErr w:type="spellEnd"/>
          </w:p>
        </w:tc>
        <w:tc>
          <w:tcPr>
            <w:tcW w:w="2074" w:type="dxa"/>
            <w:noWrap/>
            <w:vAlign w:val="bottom"/>
            <w:hideMark/>
          </w:tcPr>
          <w:p w14:paraId="3DA11D5A" w14:textId="77777777" w:rsidR="0002269A" w:rsidRPr="0002269A" w:rsidRDefault="0002269A" w:rsidP="0002269A">
            <w:pPr>
              <w:spacing w:after="0" w:line="240" w:lineRule="auto"/>
              <w:jc w:val="center"/>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w:t>
            </w:r>
          </w:p>
        </w:tc>
      </w:tr>
      <w:tr w:rsidR="0002269A" w:rsidRPr="0002269A" w14:paraId="18AE5540" w14:textId="77777777" w:rsidTr="00E90825">
        <w:trPr>
          <w:trHeight w:val="288"/>
          <w:jc w:val="center"/>
        </w:trPr>
        <w:tc>
          <w:tcPr>
            <w:tcW w:w="960" w:type="dxa"/>
            <w:noWrap/>
            <w:vAlign w:val="bottom"/>
            <w:hideMark/>
          </w:tcPr>
          <w:p w14:paraId="52A7BBBD" w14:textId="77777777" w:rsidR="0002269A" w:rsidRPr="0002269A" w:rsidRDefault="0002269A" w:rsidP="0002269A">
            <w:pPr>
              <w:spacing w:after="0" w:line="240" w:lineRule="auto"/>
              <w:jc w:val="right"/>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lastRenderedPageBreak/>
              <w:t>13</w:t>
            </w:r>
          </w:p>
        </w:tc>
        <w:tc>
          <w:tcPr>
            <w:tcW w:w="5367" w:type="dxa"/>
            <w:noWrap/>
            <w:vAlign w:val="bottom"/>
            <w:hideMark/>
          </w:tcPr>
          <w:p w14:paraId="07DA1AE7" w14:textId="77777777" w:rsidR="0002269A" w:rsidRPr="0002269A" w:rsidRDefault="0002269A" w:rsidP="0002269A">
            <w:pPr>
              <w:spacing w:after="0" w:line="240" w:lineRule="auto"/>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деревня Иванов Мыс</w:t>
            </w:r>
          </w:p>
        </w:tc>
        <w:tc>
          <w:tcPr>
            <w:tcW w:w="2074" w:type="dxa"/>
            <w:noWrap/>
            <w:vAlign w:val="bottom"/>
            <w:hideMark/>
          </w:tcPr>
          <w:p w14:paraId="5546D035" w14:textId="77777777" w:rsidR="0002269A" w:rsidRPr="0002269A" w:rsidRDefault="0002269A" w:rsidP="0002269A">
            <w:pPr>
              <w:spacing w:after="0" w:line="240" w:lineRule="auto"/>
              <w:jc w:val="center"/>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89</w:t>
            </w:r>
          </w:p>
        </w:tc>
      </w:tr>
      <w:tr w:rsidR="0002269A" w:rsidRPr="0002269A" w14:paraId="17549662" w14:textId="77777777" w:rsidTr="00E90825">
        <w:trPr>
          <w:trHeight w:val="288"/>
          <w:jc w:val="center"/>
        </w:trPr>
        <w:tc>
          <w:tcPr>
            <w:tcW w:w="960" w:type="dxa"/>
            <w:noWrap/>
            <w:vAlign w:val="bottom"/>
            <w:hideMark/>
          </w:tcPr>
          <w:p w14:paraId="7309437A" w14:textId="77777777" w:rsidR="0002269A" w:rsidRPr="0002269A" w:rsidRDefault="0002269A" w:rsidP="0002269A">
            <w:pPr>
              <w:spacing w:after="0" w:line="240" w:lineRule="auto"/>
              <w:jc w:val="right"/>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14</w:t>
            </w:r>
          </w:p>
        </w:tc>
        <w:tc>
          <w:tcPr>
            <w:tcW w:w="5367" w:type="dxa"/>
            <w:noWrap/>
            <w:vAlign w:val="bottom"/>
            <w:hideMark/>
          </w:tcPr>
          <w:p w14:paraId="456E873F" w14:textId="77777777" w:rsidR="0002269A" w:rsidRPr="0002269A" w:rsidRDefault="0002269A" w:rsidP="0002269A">
            <w:pPr>
              <w:spacing w:after="0" w:line="240" w:lineRule="auto"/>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 xml:space="preserve">деревня </w:t>
            </w:r>
            <w:proofErr w:type="spellStart"/>
            <w:r w:rsidRPr="0002269A">
              <w:rPr>
                <w:rFonts w:ascii="Times New Roman" w:eastAsia="Times New Roman" w:hAnsi="Times New Roman" w:cs="Times New Roman"/>
                <w:color w:val="000000"/>
                <w:sz w:val="24"/>
                <w:szCs w:val="24"/>
              </w:rPr>
              <w:t>Ингашет</w:t>
            </w:r>
            <w:proofErr w:type="spellEnd"/>
          </w:p>
        </w:tc>
        <w:tc>
          <w:tcPr>
            <w:tcW w:w="2074" w:type="dxa"/>
            <w:noWrap/>
            <w:vAlign w:val="bottom"/>
            <w:hideMark/>
          </w:tcPr>
          <w:p w14:paraId="3C475354" w14:textId="77777777" w:rsidR="0002269A" w:rsidRPr="0002269A" w:rsidRDefault="0002269A" w:rsidP="0002269A">
            <w:pPr>
              <w:spacing w:after="0" w:line="240" w:lineRule="auto"/>
              <w:jc w:val="center"/>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35</w:t>
            </w:r>
          </w:p>
        </w:tc>
      </w:tr>
      <w:tr w:rsidR="0002269A" w:rsidRPr="0002269A" w14:paraId="7FFE8D31" w14:textId="77777777" w:rsidTr="00E90825">
        <w:trPr>
          <w:trHeight w:val="288"/>
          <w:jc w:val="center"/>
        </w:trPr>
        <w:tc>
          <w:tcPr>
            <w:tcW w:w="960" w:type="dxa"/>
            <w:noWrap/>
            <w:vAlign w:val="bottom"/>
            <w:hideMark/>
          </w:tcPr>
          <w:p w14:paraId="2319F16A" w14:textId="77777777" w:rsidR="0002269A" w:rsidRPr="0002269A" w:rsidRDefault="0002269A" w:rsidP="0002269A">
            <w:pPr>
              <w:spacing w:after="0" w:line="240" w:lineRule="auto"/>
              <w:jc w:val="right"/>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15</w:t>
            </w:r>
          </w:p>
        </w:tc>
        <w:tc>
          <w:tcPr>
            <w:tcW w:w="5367" w:type="dxa"/>
            <w:noWrap/>
            <w:vAlign w:val="bottom"/>
            <w:hideMark/>
          </w:tcPr>
          <w:p w14:paraId="354F31BF" w14:textId="77777777" w:rsidR="0002269A" w:rsidRPr="0002269A" w:rsidRDefault="0002269A" w:rsidP="0002269A">
            <w:pPr>
              <w:spacing w:after="0" w:line="240" w:lineRule="auto"/>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 xml:space="preserve">деревня </w:t>
            </w:r>
            <w:proofErr w:type="spellStart"/>
            <w:r w:rsidRPr="0002269A">
              <w:rPr>
                <w:rFonts w:ascii="Times New Roman" w:eastAsia="Times New Roman" w:hAnsi="Times New Roman" w:cs="Times New Roman"/>
                <w:color w:val="000000"/>
                <w:sz w:val="24"/>
                <w:szCs w:val="24"/>
              </w:rPr>
              <w:t>Камышлеевка</w:t>
            </w:r>
            <w:proofErr w:type="spellEnd"/>
          </w:p>
        </w:tc>
        <w:tc>
          <w:tcPr>
            <w:tcW w:w="2074" w:type="dxa"/>
            <w:noWrap/>
            <w:vAlign w:val="bottom"/>
            <w:hideMark/>
          </w:tcPr>
          <w:p w14:paraId="3A3435BE" w14:textId="77777777" w:rsidR="0002269A" w:rsidRPr="0002269A" w:rsidRDefault="0002269A" w:rsidP="0002269A">
            <w:pPr>
              <w:spacing w:after="0" w:line="240" w:lineRule="auto"/>
              <w:jc w:val="center"/>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w:t>
            </w:r>
          </w:p>
        </w:tc>
      </w:tr>
      <w:tr w:rsidR="0002269A" w:rsidRPr="0002269A" w14:paraId="4F247B2C" w14:textId="77777777" w:rsidTr="00E90825">
        <w:trPr>
          <w:trHeight w:val="288"/>
          <w:jc w:val="center"/>
        </w:trPr>
        <w:tc>
          <w:tcPr>
            <w:tcW w:w="960" w:type="dxa"/>
            <w:noWrap/>
            <w:vAlign w:val="bottom"/>
            <w:hideMark/>
          </w:tcPr>
          <w:p w14:paraId="637B8277" w14:textId="77777777" w:rsidR="0002269A" w:rsidRPr="0002269A" w:rsidRDefault="0002269A" w:rsidP="0002269A">
            <w:pPr>
              <w:spacing w:after="0" w:line="240" w:lineRule="auto"/>
              <w:jc w:val="right"/>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16</w:t>
            </w:r>
          </w:p>
        </w:tc>
        <w:tc>
          <w:tcPr>
            <w:tcW w:w="5367" w:type="dxa"/>
            <w:noWrap/>
            <w:vAlign w:val="bottom"/>
            <w:hideMark/>
          </w:tcPr>
          <w:p w14:paraId="1448FE34" w14:textId="77777777" w:rsidR="0002269A" w:rsidRPr="0002269A" w:rsidRDefault="0002269A" w:rsidP="0002269A">
            <w:pPr>
              <w:spacing w:after="0" w:line="240" w:lineRule="auto"/>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деревня Коновалова</w:t>
            </w:r>
          </w:p>
        </w:tc>
        <w:tc>
          <w:tcPr>
            <w:tcW w:w="2074" w:type="dxa"/>
            <w:noWrap/>
            <w:vAlign w:val="bottom"/>
            <w:hideMark/>
          </w:tcPr>
          <w:p w14:paraId="4F4CC4BE" w14:textId="77777777" w:rsidR="0002269A" w:rsidRPr="0002269A" w:rsidRDefault="0002269A" w:rsidP="0002269A">
            <w:pPr>
              <w:spacing w:after="0" w:line="240" w:lineRule="auto"/>
              <w:jc w:val="center"/>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49</w:t>
            </w:r>
          </w:p>
        </w:tc>
      </w:tr>
      <w:tr w:rsidR="0002269A" w:rsidRPr="0002269A" w14:paraId="6786168F" w14:textId="77777777" w:rsidTr="00E90825">
        <w:trPr>
          <w:trHeight w:val="288"/>
          <w:jc w:val="center"/>
        </w:trPr>
        <w:tc>
          <w:tcPr>
            <w:tcW w:w="960" w:type="dxa"/>
            <w:noWrap/>
            <w:vAlign w:val="bottom"/>
            <w:hideMark/>
          </w:tcPr>
          <w:p w14:paraId="45963222" w14:textId="77777777" w:rsidR="0002269A" w:rsidRPr="0002269A" w:rsidRDefault="0002269A" w:rsidP="0002269A">
            <w:pPr>
              <w:spacing w:after="0" w:line="240" w:lineRule="auto"/>
              <w:jc w:val="right"/>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17</w:t>
            </w:r>
          </w:p>
        </w:tc>
        <w:tc>
          <w:tcPr>
            <w:tcW w:w="5367" w:type="dxa"/>
            <w:noWrap/>
            <w:vAlign w:val="bottom"/>
            <w:hideMark/>
          </w:tcPr>
          <w:p w14:paraId="2E0E1274" w14:textId="77777777" w:rsidR="0002269A" w:rsidRPr="0002269A" w:rsidRDefault="0002269A" w:rsidP="0002269A">
            <w:pPr>
              <w:spacing w:after="0" w:line="240" w:lineRule="auto"/>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деревня Малиновка</w:t>
            </w:r>
          </w:p>
        </w:tc>
        <w:tc>
          <w:tcPr>
            <w:tcW w:w="2074" w:type="dxa"/>
            <w:noWrap/>
            <w:vAlign w:val="bottom"/>
            <w:hideMark/>
          </w:tcPr>
          <w:p w14:paraId="6CE6A648" w14:textId="77777777" w:rsidR="0002269A" w:rsidRPr="0002269A" w:rsidRDefault="0002269A" w:rsidP="0002269A">
            <w:pPr>
              <w:spacing w:after="0" w:line="240" w:lineRule="auto"/>
              <w:jc w:val="center"/>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3</w:t>
            </w:r>
          </w:p>
        </w:tc>
      </w:tr>
      <w:tr w:rsidR="0002269A" w:rsidRPr="0002269A" w14:paraId="56535527" w14:textId="77777777" w:rsidTr="00E90825">
        <w:trPr>
          <w:trHeight w:val="288"/>
          <w:jc w:val="center"/>
        </w:trPr>
        <w:tc>
          <w:tcPr>
            <w:tcW w:w="960" w:type="dxa"/>
            <w:noWrap/>
            <w:vAlign w:val="bottom"/>
            <w:hideMark/>
          </w:tcPr>
          <w:p w14:paraId="1E1C5646" w14:textId="77777777" w:rsidR="0002269A" w:rsidRPr="0002269A" w:rsidRDefault="0002269A" w:rsidP="0002269A">
            <w:pPr>
              <w:spacing w:after="0" w:line="240" w:lineRule="auto"/>
              <w:jc w:val="right"/>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18</w:t>
            </w:r>
          </w:p>
        </w:tc>
        <w:tc>
          <w:tcPr>
            <w:tcW w:w="5367" w:type="dxa"/>
            <w:noWrap/>
            <w:vAlign w:val="bottom"/>
            <w:hideMark/>
          </w:tcPr>
          <w:p w14:paraId="40268B9A" w14:textId="77777777" w:rsidR="0002269A" w:rsidRPr="0002269A" w:rsidRDefault="0002269A" w:rsidP="0002269A">
            <w:pPr>
              <w:spacing w:after="0" w:line="240" w:lineRule="auto"/>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деревня Нижняя Гоголевка</w:t>
            </w:r>
          </w:p>
        </w:tc>
        <w:tc>
          <w:tcPr>
            <w:tcW w:w="2074" w:type="dxa"/>
            <w:noWrap/>
            <w:vAlign w:val="bottom"/>
            <w:hideMark/>
          </w:tcPr>
          <w:p w14:paraId="21C67A6C" w14:textId="77777777" w:rsidR="0002269A" w:rsidRPr="0002269A" w:rsidRDefault="0002269A" w:rsidP="0002269A">
            <w:pPr>
              <w:spacing w:after="0" w:line="240" w:lineRule="auto"/>
              <w:jc w:val="center"/>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27</w:t>
            </w:r>
          </w:p>
        </w:tc>
      </w:tr>
      <w:tr w:rsidR="0002269A" w:rsidRPr="0002269A" w14:paraId="4C43D822" w14:textId="77777777" w:rsidTr="00E90825">
        <w:trPr>
          <w:trHeight w:val="288"/>
          <w:jc w:val="center"/>
        </w:trPr>
        <w:tc>
          <w:tcPr>
            <w:tcW w:w="960" w:type="dxa"/>
            <w:noWrap/>
            <w:vAlign w:val="bottom"/>
            <w:hideMark/>
          </w:tcPr>
          <w:p w14:paraId="55F6A3CA" w14:textId="77777777" w:rsidR="0002269A" w:rsidRPr="0002269A" w:rsidRDefault="0002269A" w:rsidP="0002269A">
            <w:pPr>
              <w:spacing w:after="0" w:line="240" w:lineRule="auto"/>
              <w:jc w:val="right"/>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19</w:t>
            </w:r>
          </w:p>
        </w:tc>
        <w:tc>
          <w:tcPr>
            <w:tcW w:w="5367" w:type="dxa"/>
            <w:noWrap/>
            <w:vAlign w:val="bottom"/>
            <w:hideMark/>
          </w:tcPr>
          <w:p w14:paraId="71F6686D" w14:textId="77777777" w:rsidR="0002269A" w:rsidRPr="0002269A" w:rsidRDefault="0002269A" w:rsidP="0002269A">
            <w:pPr>
              <w:spacing w:after="0" w:line="240" w:lineRule="auto"/>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 xml:space="preserve">деревня </w:t>
            </w:r>
            <w:proofErr w:type="spellStart"/>
            <w:r w:rsidRPr="0002269A">
              <w:rPr>
                <w:rFonts w:ascii="Times New Roman" w:eastAsia="Times New Roman" w:hAnsi="Times New Roman" w:cs="Times New Roman"/>
                <w:color w:val="000000"/>
                <w:sz w:val="24"/>
                <w:szCs w:val="24"/>
              </w:rPr>
              <w:t>Новошелехова</w:t>
            </w:r>
            <w:proofErr w:type="spellEnd"/>
          </w:p>
        </w:tc>
        <w:tc>
          <w:tcPr>
            <w:tcW w:w="2074" w:type="dxa"/>
            <w:noWrap/>
            <w:vAlign w:val="bottom"/>
            <w:hideMark/>
          </w:tcPr>
          <w:p w14:paraId="15111AF5" w14:textId="77777777" w:rsidR="0002269A" w:rsidRPr="0002269A" w:rsidRDefault="0002269A" w:rsidP="0002269A">
            <w:pPr>
              <w:spacing w:after="0" w:line="240" w:lineRule="auto"/>
              <w:jc w:val="center"/>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5</w:t>
            </w:r>
          </w:p>
        </w:tc>
      </w:tr>
      <w:tr w:rsidR="0002269A" w:rsidRPr="0002269A" w14:paraId="05E000B8" w14:textId="77777777" w:rsidTr="00E90825">
        <w:trPr>
          <w:trHeight w:val="288"/>
          <w:jc w:val="center"/>
        </w:trPr>
        <w:tc>
          <w:tcPr>
            <w:tcW w:w="960" w:type="dxa"/>
            <w:noWrap/>
            <w:vAlign w:val="bottom"/>
            <w:hideMark/>
          </w:tcPr>
          <w:p w14:paraId="61C773DB" w14:textId="77777777" w:rsidR="0002269A" w:rsidRPr="0002269A" w:rsidRDefault="0002269A" w:rsidP="0002269A">
            <w:pPr>
              <w:spacing w:after="0" w:line="240" w:lineRule="auto"/>
              <w:jc w:val="right"/>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20</w:t>
            </w:r>
          </w:p>
        </w:tc>
        <w:tc>
          <w:tcPr>
            <w:tcW w:w="5367" w:type="dxa"/>
            <w:noWrap/>
            <w:vAlign w:val="bottom"/>
            <w:hideMark/>
          </w:tcPr>
          <w:p w14:paraId="3BB47ACA" w14:textId="77777777" w:rsidR="0002269A" w:rsidRPr="0002269A" w:rsidRDefault="0002269A" w:rsidP="0002269A">
            <w:pPr>
              <w:spacing w:after="0" w:line="240" w:lineRule="auto"/>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 xml:space="preserve">деревня Новый </w:t>
            </w:r>
            <w:proofErr w:type="spellStart"/>
            <w:r w:rsidRPr="0002269A">
              <w:rPr>
                <w:rFonts w:ascii="Times New Roman" w:eastAsia="Times New Roman" w:hAnsi="Times New Roman" w:cs="Times New Roman"/>
                <w:color w:val="000000"/>
                <w:sz w:val="24"/>
                <w:szCs w:val="24"/>
              </w:rPr>
              <w:t>Акульшет</w:t>
            </w:r>
            <w:proofErr w:type="spellEnd"/>
          </w:p>
        </w:tc>
        <w:tc>
          <w:tcPr>
            <w:tcW w:w="2074" w:type="dxa"/>
            <w:noWrap/>
            <w:vAlign w:val="bottom"/>
            <w:hideMark/>
          </w:tcPr>
          <w:p w14:paraId="15D7763F" w14:textId="77777777" w:rsidR="0002269A" w:rsidRPr="0002269A" w:rsidRDefault="0002269A" w:rsidP="0002269A">
            <w:pPr>
              <w:spacing w:after="0" w:line="240" w:lineRule="auto"/>
              <w:jc w:val="center"/>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157</w:t>
            </w:r>
          </w:p>
        </w:tc>
      </w:tr>
      <w:tr w:rsidR="0002269A" w:rsidRPr="0002269A" w14:paraId="2D7A0574" w14:textId="77777777" w:rsidTr="00E90825">
        <w:trPr>
          <w:trHeight w:val="288"/>
          <w:jc w:val="center"/>
        </w:trPr>
        <w:tc>
          <w:tcPr>
            <w:tcW w:w="960" w:type="dxa"/>
            <w:noWrap/>
            <w:vAlign w:val="bottom"/>
            <w:hideMark/>
          </w:tcPr>
          <w:p w14:paraId="7D883E4C" w14:textId="77777777" w:rsidR="0002269A" w:rsidRPr="0002269A" w:rsidRDefault="0002269A" w:rsidP="0002269A">
            <w:pPr>
              <w:spacing w:after="0" w:line="240" w:lineRule="auto"/>
              <w:jc w:val="right"/>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21</w:t>
            </w:r>
          </w:p>
        </w:tc>
        <w:tc>
          <w:tcPr>
            <w:tcW w:w="5367" w:type="dxa"/>
            <w:noWrap/>
            <w:vAlign w:val="bottom"/>
            <w:hideMark/>
          </w:tcPr>
          <w:p w14:paraId="6ECAF74C" w14:textId="77777777" w:rsidR="0002269A" w:rsidRPr="0002269A" w:rsidRDefault="0002269A" w:rsidP="0002269A">
            <w:pPr>
              <w:spacing w:after="0" w:line="240" w:lineRule="auto"/>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деревня Парижская Коммуна</w:t>
            </w:r>
          </w:p>
        </w:tc>
        <w:tc>
          <w:tcPr>
            <w:tcW w:w="2074" w:type="dxa"/>
            <w:noWrap/>
            <w:vAlign w:val="bottom"/>
            <w:hideMark/>
          </w:tcPr>
          <w:p w14:paraId="7B7E0B07" w14:textId="77777777" w:rsidR="0002269A" w:rsidRPr="0002269A" w:rsidRDefault="0002269A" w:rsidP="0002269A">
            <w:pPr>
              <w:spacing w:after="0" w:line="240" w:lineRule="auto"/>
              <w:jc w:val="center"/>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158</w:t>
            </w:r>
          </w:p>
        </w:tc>
      </w:tr>
      <w:tr w:rsidR="0002269A" w:rsidRPr="0002269A" w14:paraId="719763E9" w14:textId="77777777" w:rsidTr="00E90825">
        <w:trPr>
          <w:trHeight w:val="288"/>
          <w:jc w:val="center"/>
        </w:trPr>
        <w:tc>
          <w:tcPr>
            <w:tcW w:w="960" w:type="dxa"/>
            <w:noWrap/>
            <w:vAlign w:val="bottom"/>
            <w:hideMark/>
          </w:tcPr>
          <w:p w14:paraId="3D2FFAFF" w14:textId="77777777" w:rsidR="0002269A" w:rsidRPr="0002269A" w:rsidRDefault="0002269A" w:rsidP="0002269A">
            <w:pPr>
              <w:spacing w:after="0" w:line="240" w:lineRule="auto"/>
              <w:jc w:val="right"/>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22</w:t>
            </w:r>
          </w:p>
        </w:tc>
        <w:tc>
          <w:tcPr>
            <w:tcW w:w="5367" w:type="dxa"/>
            <w:noWrap/>
            <w:vAlign w:val="bottom"/>
            <w:hideMark/>
          </w:tcPr>
          <w:p w14:paraId="74BCE9E4" w14:textId="77777777" w:rsidR="0002269A" w:rsidRPr="0002269A" w:rsidRDefault="0002269A" w:rsidP="0002269A">
            <w:pPr>
              <w:spacing w:after="0" w:line="240" w:lineRule="auto"/>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деревня Покровка</w:t>
            </w:r>
          </w:p>
        </w:tc>
        <w:tc>
          <w:tcPr>
            <w:tcW w:w="2074" w:type="dxa"/>
            <w:noWrap/>
            <w:vAlign w:val="bottom"/>
            <w:hideMark/>
          </w:tcPr>
          <w:p w14:paraId="0E65C731" w14:textId="77777777" w:rsidR="0002269A" w:rsidRPr="0002269A" w:rsidRDefault="0002269A" w:rsidP="0002269A">
            <w:pPr>
              <w:spacing w:after="0" w:line="240" w:lineRule="auto"/>
              <w:jc w:val="center"/>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20</w:t>
            </w:r>
          </w:p>
        </w:tc>
      </w:tr>
      <w:tr w:rsidR="0002269A" w:rsidRPr="0002269A" w14:paraId="0B516CD3" w14:textId="77777777" w:rsidTr="00E90825">
        <w:trPr>
          <w:trHeight w:val="288"/>
          <w:jc w:val="center"/>
        </w:trPr>
        <w:tc>
          <w:tcPr>
            <w:tcW w:w="960" w:type="dxa"/>
            <w:noWrap/>
            <w:vAlign w:val="bottom"/>
            <w:hideMark/>
          </w:tcPr>
          <w:p w14:paraId="57E0DBED" w14:textId="77777777" w:rsidR="0002269A" w:rsidRPr="0002269A" w:rsidRDefault="0002269A" w:rsidP="0002269A">
            <w:pPr>
              <w:spacing w:after="0" w:line="240" w:lineRule="auto"/>
              <w:jc w:val="right"/>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23</w:t>
            </w:r>
          </w:p>
        </w:tc>
        <w:tc>
          <w:tcPr>
            <w:tcW w:w="5367" w:type="dxa"/>
            <w:noWrap/>
            <w:vAlign w:val="bottom"/>
            <w:hideMark/>
          </w:tcPr>
          <w:p w14:paraId="6861FDB8" w14:textId="77777777" w:rsidR="0002269A" w:rsidRPr="0002269A" w:rsidRDefault="0002269A" w:rsidP="0002269A">
            <w:pPr>
              <w:spacing w:after="0" w:line="240" w:lineRule="auto"/>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 xml:space="preserve">деревня </w:t>
            </w:r>
            <w:proofErr w:type="spellStart"/>
            <w:r w:rsidRPr="0002269A">
              <w:rPr>
                <w:rFonts w:ascii="Times New Roman" w:eastAsia="Times New Roman" w:hAnsi="Times New Roman" w:cs="Times New Roman"/>
                <w:color w:val="000000"/>
                <w:sz w:val="24"/>
                <w:szCs w:val="24"/>
              </w:rPr>
              <w:t>Пуляева</w:t>
            </w:r>
            <w:proofErr w:type="spellEnd"/>
          </w:p>
        </w:tc>
        <w:tc>
          <w:tcPr>
            <w:tcW w:w="2074" w:type="dxa"/>
            <w:noWrap/>
            <w:vAlign w:val="bottom"/>
            <w:hideMark/>
          </w:tcPr>
          <w:p w14:paraId="124F67E5" w14:textId="77777777" w:rsidR="0002269A" w:rsidRPr="0002269A" w:rsidRDefault="0002269A" w:rsidP="0002269A">
            <w:pPr>
              <w:spacing w:after="0" w:line="240" w:lineRule="auto"/>
              <w:jc w:val="center"/>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465</w:t>
            </w:r>
          </w:p>
        </w:tc>
      </w:tr>
      <w:tr w:rsidR="0002269A" w:rsidRPr="0002269A" w14:paraId="78BE4E47" w14:textId="77777777" w:rsidTr="00E90825">
        <w:trPr>
          <w:trHeight w:val="288"/>
          <w:jc w:val="center"/>
        </w:trPr>
        <w:tc>
          <w:tcPr>
            <w:tcW w:w="960" w:type="dxa"/>
            <w:noWrap/>
            <w:vAlign w:val="bottom"/>
            <w:hideMark/>
          </w:tcPr>
          <w:p w14:paraId="4DC889B5" w14:textId="77777777" w:rsidR="0002269A" w:rsidRPr="0002269A" w:rsidRDefault="0002269A" w:rsidP="0002269A">
            <w:pPr>
              <w:spacing w:after="0" w:line="240" w:lineRule="auto"/>
              <w:jc w:val="right"/>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24</w:t>
            </w:r>
          </w:p>
        </w:tc>
        <w:tc>
          <w:tcPr>
            <w:tcW w:w="5367" w:type="dxa"/>
            <w:noWrap/>
            <w:vAlign w:val="bottom"/>
            <w:hideMark/>
          </w:tcPr>
          <w:p w14:paraId="2157C14B" w14:textId="77777777" w:rsidR="0002269A" w:rsidRPr="0002269A" w:rsidRDefault="0002269A" w:rsidP="0002269A">
            <w:pPr>
              <w:spacing w:after="0" w:line="240" w:lineRule="auto"/>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деревня Рыбинск</w:t>
            </w:r>
          </w:p>
        </w:tc>
        <w:tc>
          <w:tcPr>
            <w:tcW w:w="2074" w:type="dxa"/>
            <w:noWrap/>
            <w:vAlign w:val="bottom"/>
            <w:hideMark/>
          </w:tcPr>
          <w:p w14:paraId="3E9F1A3C" w14:textId="77777777" w:rsidR="0002269A" w:rsidRPr="0002269A" w:rsidRDefault="0002269A" w:rsidP="0002269A">
            <w:pPr>
              <w:spacing w:after="0" w:line="240" w:lineRule="auto"/>
              <w:jc w:val="center"/>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4</w:t>
            </w:r>
          </w:p>
        </w:tc>
      </w:tr>
      <w:tr w:rsidR="0002269A" w:rsidRPr="0002269A" w14:paraId="2C232ACD" w14:textId="77777777" w:rsidTr="00E90825">
        <w:trPr>
          <w:trHeight w:val="288"/>
          <w:jc w:val="center"/>
        </w:trPr>
        <w:tc>
          <w:tcPr>
            <w:tcW w:w="960" w:type="dxa"/>
            <w:noWrap/>
            <w:vAlign w:val="bottom"/>
            <w:hideMark/>
          </w:tcPr>
          <w:p w14:paraId="37CDFBDF" w14:textId="77777777" w:rsidR="0002269A" w:rsidRPr="0002269A" w:rsidRDefault="0002269A" w:rsidP="0002269A">
            <w:pPr>
              <w:spacing w:after="0" w:line="240" w:lineRule="auto"/>
              <w:jc w:val="right"/>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25</w:t>
            </w:r>
          </w:p>
        </w:tc>
        <w:tc>
          <w:tcPr>
            <w:tcW w:w="5367" w:type="dxa"/>
            <w:noWrap/>
            <w:vAlign w:val="bottom"/>
            <w:hideMark/>
          </w:tcPr>
          <w:p w14:paraId="74445A13" w14:textId="77777777" w:rsidR="0002269A" w:rsidRPr="0002269A" w:rsidRDefault="0002269A" w:rsidP="0002269A">
            <w:pPr>
              <w:spacing w:after="0" w:line="240" w:lineRule="auto"/>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 xml:space="preserve">деревня </w:t>
            </w:r>
            <w:proofErr w:type="spellStart"/>
            <w:r w:rsidRPr="0002269A">
              <w:rPr>
                <w:rFonts w:ascii="Times New Roman" w:eastAsia="Times New Roman" w:hAnsi="Times New Roman" w:cs="Times New Roman"/>
                <w:color w:val="000000"/>
                <w:sz w:val="24"/>
                <w:szCs w:val="24"/>
              </w:rPr>
              <w:t>Сафроновка</w:t>
            </w:r>
            <w:proofErr w:type="spellEnd"/>
          </w:p>
        </w:tc>
        <w:tc>
          <w:tcPr>
            <w:tcW w:w="2074" w:type="dxa"/>
            <w:noWrap/>
            <w:vAlign w:val="bottom"/>
            <w:hideMark/>
          </w:tcPr>
          <w:p w14:paraId="7D40705A" w14:textId="77777777" w:rsidR="0002269A" w:rsidRPr="0002269A" w:rsidRDefault="0002269A" w:rsidP="0002269A">
            <w:pPr>
              <w:spacing w:after="0" w:line="240" w:lineRule="auto"/>
              <w:jc w:val="center"/>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163</w:t>
            </w:r>
          </w:p>
        </w:tc>
      </w:tr>
      <w:tr w:rsidR="0002269A" w:rsidRPr="0002269A" w14:paraId="39914258" w14:textId="77777777" w:rsidTr="00E90825">
        <w:trPr>
          <w:trHeight w:val="288"/>
          <w:jc w:val="center"/>
        </w:trPr>
        <w:tc>
          <w:tcPr>
            <w:tcW w:w="960" w:type="dxa"/>
            <w:noWrap/>
            <w:vAlign w:val="bottom"/>
            <w:hideMark/>
          </w:tcPr>
          <w:p w14:paraId="5C2DC8EC" w14:textId="77777777" w:rsidR="0002269A" w:rsidRPr="0002269A" w:rsidRDefault="0002269A" w:rsidP="0002269A">
            <w:pPr>
              <w:spacing w:after="0" w:line="240" w:lineRule="auto"/>
              <w:jc w:val="right"/>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26</w:t>
            </w:r>
          </w:p>
        </w:tc>
        <w:tc>
          <w:tcPr>
            <w:tcW w:w="5367" w:type="dxa"/>
            <w:noWrap/>
            <w:vAlign w:val="bottom"/>
            <w:hideMark/>
          </w:tcPr>
          <w:p w14:paraId="6381E664" w14:textId="77777777" w:rsidR="0002269A" w:rsidRPr="0002269A" w:rsidRDefault="0002269A" w:rsidP="0002269A">
            <w:pPr>
              <w:spacing w:after="0" w:line="240" w:lineRule="auto"/>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 xml:space="preserve">деревня </w:t>
            </w:r>
            <w:proofErr w:type="spellStart"/>
            <w:r w:rsidRPr="0002269A">
              <w:rPr>
                <w:rFonts w:ascii="Times New Roman" w:eastAsia="Times New Roman" w:hAnsi="Times New Roman" w:cs="Times New Roman"/>
                <w:color w:val="000000"/>
                <w:sz w:val="24"/>
                <w:szCs w:val="24"/>
              </w:rPr>
              <w:t>Серафимовка</w:t>
            </w:r>
            <w:proofErr w:type="spellEnd"/>
          </w:p>
        </w:tc>
        <w:tc>
          <w:tcPr>
            <w:tcW w:w="2074" w:type="dxa"/>
            <w:noWrap/>
            <w:vAlign w:val="bottom"/>
            <w:hideMark/>
          </w:tcPr>
          <w:p w14:paraId="0970704F" w14:textId="77777777" w:rsidR="0002269A" w:rsidRPr="0002269A" w:rsidRDefault="0002269A" w:rsidP="0002269A">
            <w:pPr>
              <w:spacing w:after="0" w:line="240" w:lineRule="auto"/>
              <w:jc w:val="center"/>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2</w:t>
            </w:r>
          </w:p>
        </w:tc>
      </w:tr>
      <w:tr w:rsidR="0002269A" w:rsidRPr="0002269A" w14:paraId="74E89BBB" w14:textId="77777777" w:rsidTr="00E90825">
        <w:trPr>
          <w:trHeight w:val="288"/>
          <w:jc w:val="center"/>
        </w:trPr>
        <w:tc>
          <w:tcPr>
            <w:tcW w:w="960" w:type="dxa"/>
            <w:noWrap/>
            <w:vAlign w:val="bottom"/>
            <w:hideMark/>
          </w:tcPr>
          <w:p w14:paraId="14AAF3ED" w14:textId="77777777" w:rsidR="0002269A" w:rsidRPr="0002269A" w:rsidRDefault="0002269A" w:rsidP="0002269A">
            <w:pPr>
              <w:spacing w:after="0" w:line="240" w:lineRule="auto"/>
              <w:jc w:val="right"/>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27</w:t>
            </w:r>
          </w:p>
        </w:tc>
        <w:tc>
          <w:tcPr>
            <w:tcW w:w="5367" w:type="dxa"/>
            <w:noWrap/>
            <w:vAlign w:val="bottom"/>
            <w:hideMark/>
          </w:tcPr>
          <w:p w14:paraId="7D5C8949" w14:textId="77777777" w:rsidR="0002269A" w:rsidRPr="0002269A" w:rsidRDefault="0002269A" w:rsidP="0002269A">
            <w:pPr>
              <w:spacing w:after="0" w:line="240" w:lineRule="auto"/>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 xml:space="preserve">деревня </w:t>
            </w:r>
            <w:proofErr w:type="spellStart"/>
            <w:r w:rsidRPr="0002269A">
              <w:rPr>
                <w:rFonts w:ascii="Times New Roman" w:eastAsia="Times New Roman" w:hAnsi="Times New Roman" w:cs="Times New Roman"/>
                <w:color w:val="000000"/>
                <w:sz w:val="24"/>
                <w:szCs w:val="24"/>
              </w:rPr>
              <w:t>Сергина</w:t>
            </w:r>
            <w:proofErr w:type="spellEnd"/>
          </w:p>
        </w:tc>
        <w:tc>
          <w:tcPr>
            <w:tcW w:w="2074" w:type="dxa"/>
            <w:noWrap/>
            <w:vAlign w:val="bottom"/>
            <w:hideMark/>
          </w:tcPr>
          <w:p w14:paraId="620BAC94" w14:textId="77777777" w:rsidR="0002269A" w:rsidRPr="0002269A" w:rsidRDefault="0002269A" w:rsidP="0002269A">
            <w:pPr>
              <w:spacing w:after="0" w:line="240" w:lineRule="auto"/>
              <w:jc w:val="center"/>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42</w:t>
            </w:r>
          </w:p>
        </w:tc>
      </w:tr>
      <w:tr w:rsidR="0002269A" w:rsidRPr="0002269A" w14:paraId="3E4A020F" w14:textId="77777777" w:rsidTr="00E90825">
        <w:trPr>
          <w:trHeight w:val="288"/>
          <w:jc w:val="center"/>
        </w:trPr>
        <w:tc>
          <w:tcPr>
            <w:tcW w:w="960" w:type="dxa"/>
            <w:noWrap/>
            <w:vAlign w:val="bottom"/>
            <w:hideMark/>
          </w:tcPr>
          <w:p w14:paraId="1AAB3957" w14:textId="77777777" w:rsidR="0002269A" w:rsidRPr="0002269A" w:rsidRDefault="0002269A" w:rsidP="0002269A">
            <w:pPr>
              <w:spacing w:after="0" w:line="240" w:lineRule="auto"/>
              <w:jc w:val="right"/>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28</w:t>
            </w:r>
          </w:p>
        </w:tc>
        <w:tc>
          <w:tcPr>
            <w:tcW w:w="5367" w:type="dxa"/>
            <w:noWrap/>
            <w:vAlign w:val="bottom"/>
            <w:hideMark/>
          </w:tcPr>
          <w:p w14:paraId="35C3815E" w14:textId="77777777" w:rsidR="0002269A" w:rsidRPr="0002269A" w:rsidRDefault="0002269A" w:rsidP="0002269A">
            <w:pPr>
              <w:spacing w:after="0" w:line="240" w:lineRule="auto"/>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 xml:space="preserve">деревня </w:t>
            </w:r>
            <w:proofErr w:type="spellStart"/>
            <w:r w:rsidRPr="0002269A">
              <w:rPr>
                <w:rFonts w:ascii="Times New Roman" w:eastAsia="Times New Roman" w:hAnsi="Times New Roman" w:cs="Times New Roman"/>
                <w:color w:val="000000"/>
                <w:sz w:val="24"/>
                <w:szCs w:val="24"/>
              </w:rPr>
              <w:t>Синякина</w:t>
            </w:r>
            <w:proofErr w:type="spellEnd"/>
          </w:p>
        </w:tc>
        <w:tc>
          <w:tcPr>
            <w:tcW w:w="2074" w:type="dxa"/>
            <w:noWrap/>
            <w:vAlign w:val="bottom"/>
            <w:hideMark/>
          </w:tcPr>
          <w:p w14:paraId="2846C6EC" w14:textId="77777777" w:rsidR="0002269A" w:rsidRPr="0002269A" w:rsidRDefault="0002269A" w:rsidP="0002269A">
            <w:pPr>
              <w:spacing w:after="0" w:line="240" w:lineRule="auto"/>
              <w:jc w:val="center"/>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27</w:t>
            </w:r>
          </w:p>
        </w:tc>
      </w:tr>
      <w:tr w:rsidR="0002269A" w:rsidRPr="0002269A" w14:paraId="4E0C5BCE" w14:textId="77777777" w:rsidTr="00E90825">
        <w:trPr>
          <w:trHeight w:val="288"/>
          <w:jc w:val="center"/>
        </w:trPr>
        <w:tc>
          <w:tcPr>
            <w:tcW w:w="960" w:type="dxa"/>
            <w:noWrap/>
            <w:vAlign w:val="bottom"/>
            <w:hideMark/>
          </w:tcPr>
          <w:p w14:paraId="383DC760" w14:textId="77777777" w:rsidR="0002269A" w:rsidRPr="0002269A" w:rsidRDefault="0002269A" w:rsidP="0002269A">
            <w:pPr>
              <w:spacing w:after="0" w:line="240" w:lineRule="auto"/>
              <w:jc w:val="right"/>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29</w:t>
            </w:r>
          </w:p>
        </w:tc>
        <w:tc>
          <w:tcPr>
            <w:tcW w:w="5367" w:type="dxa"/>
            <w:noWrap/>
            <w:vAlign w:val="bottom"/>
            <w:hideMark/>
          </w:tcPr>
          <w:p w14:paraId="3516841E" w14:textId="77777777" w:rsidR="0002269A" w:rsidRPr="0002269A" w:rsidRDefault="0002269A" w:rsidP="0002269A">
            <w:pPr>
              <w:spacing w:after="0" w:line="240" w:lineRule="auto"/>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 xml:space="preserve">деревня </w:t>
            </w:r>
            <w:proofErr w:type="spellStart"/>
            <w:r w:rsidRPr="0002269A">
              <w:rPr>
                <w:rFonts w:ascii="Times New Roman" w:eastAsia="Times New Roman" w:hAnsi="Times New Roman" w:cs="Times New Roman"/>
                <w:color w:val="000000"/>
                <w:sz w:val="24"/>
                <w:szCs w:val="24"/>
              </w:rPr>
              <w:t>Старошелехова</w:t>
            </w:r>
            <w:proofErr w:type="spellEnd"/>
          </w:p>
        </w:tc>
        <w:tc>
          <w:tcPr>
            <w:tcW w:w="2074" w:type="dxa"/>
            <w:noWrap/>
            <w:vAlign w:val="bottom"/>
            <w:hideMark/>
          </w:tcPr>
          <w:p w14:paraId="3BD74F5C" w14:textId="77777777" w:rsidR="0002269A" w:rsidRPr="0002269A" w:rsidRDefault="0002269A" w:rsidP="0002269A">
            <w:pPr>
              <w:spacing w:after="0" w:line="240" w:lineRule="auto"/>
              <w:jc w:val="center"/>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110</w:t>
            </w:r>
          </w:p>
        </w:tc>
      </w:tr>
      <w:tr w:rsidR="0002269A" w:rsidRPr="0002269A" w14:paraId="6B79F1B3" w14:textId="77777777" w:rsidTr="00E90825">
        <w:trPr>
          <w:trHeight w:val="288"/>
          <w:jc w:val="center"/>
        </w:trPr>
        <w:tc>
          <w:tcPr>
            <w:tcW w:w="960" w:type="dxa"/>
            <w:noWrap/>
            <w:vAlign w:val="bottom"/>
            <w:hideMark/>
          </w:tcPr>
          <w:p w14:paraId="4B2AD071" w14:textId="77777777" w:rsidR="0002269A" w:rsidRPr="0002269A" w:rsidRDefault="0002269A" w:rsidP="0002269A">
            <w:pPr>
              <w:spacing w:after="0" w:line="240" w:lineRule="auto"/>
              <w:jc w:val="right"/>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30</w:t>
            </w:r>
          </w:p>
        </w:tc>
        <w:tc>
          <w:tcPr>
            <w:tcW w:w="5367" w:type="dxa"/>
            <w:noWrap/>
            <w:vAlign w:val="bottom"/>
            <w:hideMark/>
          </w:tcPr>
          <w:p w14:paraId="448B5A63" w14:textId="77777777" w:rsidR="0002269A" w:rsidRPr="0002269A" w:rsidRDefault="0002269A" w:rsidP="0002269A">
            <w:pPr>
              <w:spacing w:after="0" w:line="240" w:lineRule="auto"/>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деревня Тимирязева</w:t>
            </w:r>
          </w:p>
        </w:tc>
        <w:tc>
          <w:tcPr>
            <w:tcW w:w="2074" w:type="dxa"/>
            <w:noWrap/>
            <w:vAlign w:val="bottom"/>
            <w:hideMark/>
          </w:tcPr>
          <w:p w14:paraId="311771EA" w14:textId="77777777" w:rsidR="0002269A" w:rsidRPr="0002269A" w:rsidRDefault="0002269A" w:rsidP="0002269A">
            <w:pPr>
              <w:spacing w:after="0" w:line="240" w:lineRule="auto"/>
              <w:jc w:val="center"/>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258</w:t>
            </w:r>
          </w:p>
        </w:tc>
      </w:tr>
      <w:tr w:rsidR="0002269A" w:rsidRPr="0002269A" w14:paraId="11BAF99A" w14:textId="77777777" w:rsidTr="00E90825">
        <w:trPr>
          <w:trHeight w:val="288"/>
          <w:jc w:val="center"/>
        </w:trPr>
        <w:tc>
          <w:tcPr>
            <w:tcW w:w="960" w:type="dxa"/>
            <w:noWrap/>
            <w:vAlign w:val="bottom"/>
            <w:hideMark/>
          </w:tcPr>
          <w:p w14:paraId="403A5C1C" w14:textId="77777777" w:rsidR="0002269A" w:rsidRPr="0002269A" w:rsidRDefault="0002269A" w:rsidP="0002269A">
            <w:pPr>
              <w:spacing w:after="0" w:line="240" w:lineRule="auto"/>
              <w:jc w:val="right"/>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31</w:t>
            </w:r>
          </w:p>
        </w:tc>
        <w:tc>
          <w:tcPr>
            <w:tcW w:w="5367" w:type="dxa"/>
            <w:noWrap/>
            <w:vAlign w:val="bottom"/>
            <w:hideMark/>
          </w:tcPr>
          <w:p w14:paraId="19EC7039" w14:textId="77777777" w:rsidR="0002269A" w:rsidRPr="0002269A" w:rsidRDefault="0002269A" w:rsidP="0002269A">
            <w:pPr>
              <w:spacing w:after="0" w:line="240" w:lineRule="auto"/>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деревня Тракт-Кавказ</w:t>
            </w:r>
          </w:p>
        </w:tc>
        <w:tc>
          <w:tcPr>
            <w:tcW w:w="2074" w:type="dxa"/>
            <w:noWrap/>
            <w:vAlign w:val="bottom"/>
            <w:hideMark/>
          </w:tcPr>
          <w:p w14:paraId="1E99EA37" w14:textId="77777777" w:rsidR="0002269A" w:rsidRPr="0002269A" w:rsidRDefault="0002269A" w:rsidP="0002269A">
            <w:pPr>
              <w:spacing w:after="0" w:line="240" w:lineRule="auto"/>
              <w:jc w:val="center"/>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6</w:t>
            </w:r>
          </w:p>
        </w:tc>
      </w:tr>
      <w:tr w:rsidR="0002269A" w:rsidRPr="0002269A" w14:paraId="128E207A" w14:textId="77777777" w:rsidTr="00E90825">
        <w:trPr>
          <w:trHeight w:val="288"/>
          <w:jc w:val="center"/>
        </w:trPr>
        <w:tc>
          <w:tcPr>
            <w:tcW w:w="960" w:type="dxa"/>
            <w:noWrap/>
            <w:vAlign w:val="bottom"/>
            <w:hideMark/>
          </w:tcPr>
          <w:p w14:paraId="4D065692" w14:textId="77777777" w:rsidR="0002269A" w:rsidRPr="0002269A" w:rsidRDefault="0002269A" w:rsidP="0002269A">
            <w:pPr>
              <w:spacing w:after="0" w:line="240" w:lineRule="auto"/>
              <w:jc w:val="right"/>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32</w:t>
            </w:r>
          </w:p>
        </w:tc>
        <w:tc>
          <w:tcPr>
            <w:tcW w:w="5367" w:type="dxa"/>
            <w:noWrap/>
            <w:vAlign w:val="bottom"/>
            <w:hideMark/>
          </w:tcPr>
          <w:p w14:paraId="0733FFC6" w14:textId="77777777" w:rsidR="0002269A" w:rsidRPr="0002269A" w:rsidRDefault="0002269A" w:rsidP="0002269A">
            <w:pPr>
              <w:spacing w:after="0" w:line="240" w:lineRule="auto"/>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деревня Тракт-</w:t>
            </w:r>
            <w:proofErr w:type="spellStart"/>
            <w:r w:rsidRPr="0002269A">
              <w:rPr>
                <w:rFonts w:ascii="Times New Roman" w:eastAsia="Times New Roman" w:hAnsi="Times New Roman" w:cs="Times New Roman"/>
                <w:color w:val="000000"/>
                <w:sz w:val="24"/>
                <w:szCs w:val="24"/>
              </w:rPr>
              <w:t>Ужет</w:t>
            </w:r>
            <w:proofErr w:type="spellEnd"/>
          </w:p>
        </w:tc>
        <w:tc>
          <w:tcPr>
            <w:tcW w:w="2074" w:type="dxa"/>
            <w:noWrap/>
            <w:vAlign w:val="bottom"/>
            <w:hideMark/>
          </w:tcPr>
          <w:p w14:paraId="70E81582" w14:textId="77777777" w:rsidR="0002269A" w:rsidRPr="0002269A" w:rsidRDefault="0002269A" w:rsidP="0002269A">
            <w:pPr>
              <w:spacing w:after="0" w:line="240" w:lineRule="auto"/>
              <w:jc w:val="center"/>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9</w:t>
            </w:r>
          </w:p>
        </w:tc>
      </w:tr>
      <w:tr w:rsidR="0002269A" w:rsidRPr="0002269A" w14:paraId="71C384B4" w14:textId="77777777" w:rsidTr="00E90825">
        <w:trPr>
          <w:trHeight w:val="288"/>
          <w:jc w:val="center"/>
        </w:trPr>
        <w:tc>
          <w:tcPr>
            <w:tcW w:w="960" w:type="dxa"/>
            <w:noWrap/>
            <w:vAlign w:val="bottom"/>
            <w:hideMark/>
          </w:tcPr>
          <w:p w14:paraId="7180B2B9" w14:textId="77777777" w:rsidR="0002269A" w:rsidRPr="0002269A" w:rsidRDefault="0002269A" w:rsidP="0002269A">
            <w:pPr>
              <w:spacing w:after="0" w:line="240" w:lineRule="auto"/>
              <w:jc w:val="right"/>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33</w:t>
            </w:r>
          </w:p>
        </w:tc>
        <w:tc>
          <w:tcPr>
            <w:tcW w:w="5367" w:type="dxa"/>
            <w:noWrap/>
            <w:vAlign w:val="bottom"/>
            <w:hideMark/>
          </w:tcPr>
          <w:p w14:paraId="71554B34" w14:textId="77777777" w:rsidR="0002269A" w:rsidRPr="0002269A" w:rsidRDefault="0002269A" w:rsidP="0002269A">
            <w:pPr>
              <w:spacing w:after="0" w:line="240" w:lineRule="auto"/>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 xml:space="preserve">деревня </w:t>
            </w:r>
            <w:proofErr w:type="spellStart"/>
            <w:r w:rsidRPr="0002269A">
              <w:rPr>
                <w:rFonts w:ascii="Times New Roman" w:eastAsia="Times New Roman" w:hAnsi="Times New Roman" w:cs="Times New Roman"/>
                <w:color w:val="000000"/>
                <w:sz w:val="24"/>
                <w:szCs w:val="24"/>
              </w:rPr>
              <w:t>Тремина</w:t>
            </w:r>
            <w:proofErr w:type="spellEnd"/>
          </w:p>
        </w:tc>
        <w:tc>
          <w:tcPr>
            <w:tcW w:w="2074" w:type="dxa"/>
            <w:noWrap/>
            <w:vAlign w:val="bottom"/>
            <w:hideMark/>
          </w:tcPr>
          <w:p w14:paraId="70330E96" w14:textId="77777777" w:rsidR="0002269A" w:rsidRPr="0002269A" w:rsidRDefault="0002269A" w:rsidP="0002269A">
            <w:pPr>
              <w:spacing w:after="0" w:line="240" w:lineRule="auto"/>
              <w:jc w:val="center"/>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302</w:t>
            </w:r>
          </w:p>
        </w:tc>
      </w:tr>
      <w:tr w:rsidR="0002269A" w:rsidRPr="0002269A" w14:paraId="1C840CF2" w14:textId="77777777" w:rsidTr="00E90825">
        <w:trPr>
          <w:trHeight w:val="288"/>
          <w:jc w:val="center"/>
        </w:trPr>
        <w:tc>
          <w:tcPr>
            <w:tcW w:w="960" w:type="dxa"/>
            <w:noWrap/>
            <w:vAlign w:val="bottom"/>
            <w:hideMark/>
          </w:tcPr>
          <w:p w14:paraId="74C6E31A" w14:textId="77777777" w:rsidR="0002269A" w:rsidRPr="0002269A" w:rsidRDefault="0002269A" w:rsidP="0002269A">
            <w:pPr>
              <w:spacing w:after="0" w:line="240" w:lineRule="auto"/>
              <w:jc w:val="right"/>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34</w:t>
            </w:r>
          </w:p>
        </w:tc>
        <w:tc>
          <w:tcPr>
            <w:tcW w:w="5367" w:type="dxa"/>
            <w:noWrap/>
            <w:vAlign w:val="bottom"/>
            <w:hideMark/>
          </w:tcPr>
          <w:p w14:paraId="0D034413" w14:textId="77777777" w:rsidR="0002269A" w:rsidRPr="0002269A" w:rsidRDefault="0002269A" w:rsidP="0002269A">
            <w:pPr>
              <w:spacing w:after="0" w:line="240" w:lineRule="auto"/>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деревня Троицк</w:t>
            </w:r>
          </w:p>
        </w:tc>
        <w:tc>
          <w:tcPr>
            <w:tcW w:w="2074" w:type="dxa"/>
            <w:noWrap/>
            <w:vAlign w:val="bottom"/>
            <w:hideMark/>
          </w:tcPr>
          <w:p w14:paraId="51574878" w14:textId="77777777" w:rsidR="0002269A" w:rsidRPr="0002269A" w:rsidRDefault="0002269A" w:rsidP="0002269A">
            <w:pPr>
              <w:spacing w:after="0" w:line="240" w:lineRule="auto"/>
              <w:jc w:val="center"/>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57</w:t>
            </w:r>
          </w:p>
        </w:tc>
      </w:tr>
      <w:tr w:rsidR="0002269A" w:rsidRPr="0002269A" w14:paraId="2C7C04B4" w14:textId="77777777" w:rsidTr="00E90825">
        <w:trPr>
          <w:trHeight w:val="288"/>
          <w:jc w:val="center"/>
        </w:trPr>
        <w:tc>
          <w:tcPr>
            <w:tcW w:w="960" w:type="dxa"/>
            <w:noWrap/>
            <w:vAlign w:val="bottom"/>
            <w:hideMark/>
          </w:tcPr>
          <w:p w14:paraId="10F1623B" w14:textId="77777777" w:rsidR="0002269A" w:rsidRPr="0002269A" w:rsidRDefault="0002269A" w:rsidP="0002269A">
            <w:pPr>
              <w:spacing w:after="0" w:line="240" w:lineRule="auto"/>
              <w:jc w:val="right"/>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35</w:t>
            </w:r>
          </w:p>
        </w:tc>
        <w:tc>
          <w:tcPr>
            <w:tcW w:w="5367" w:type="dxa"/>
            <w:noWrap/>
            <w:vAlign w:val="bottom"/>
            <w:hideMark/>
          </w:tcPr>
          <w:p w14:paraId="17521B65" w14:textId="77777777" w:rsidR="0002269A" w:rsidRPr="0002269A" w:rsidRDefault="0002269A" w:rsidP="0002269A">
            <w:pPr>
              <w:spacing w:after="0" w:line="240" w:lineRule="auto"/>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 xml:space="preserve">деревня </w:t>
            </w:r>
            <w:proofErr w:type="spellStart"/>
            <w:r w:rsidRPr="0002269A">
              <w:rPr>
                <w:rFonts w:ascii="Times New Roman" w:eastAsia="Times New Roman" w:hAnsi="Times New Roman" w:cs="Times New Roman"/>
                <w:color w:val="000000"/>
                <w:sz w:val="24"/>
                <w:szCs w:val="24"/>
              </w:rPr>
              <w:t>Туманшет</w:t>
            </w:r>
            <w:proofErr w:type="spellEnd"/>
          </w:p>
        </w:tc>
        <w:tc>
          <w:tcPr>
            <w:tcW w:w="2074" w:type="dxa"/>
            <w:noWrap/>
            <w:vAlign w:val="bottom"/>
            <w:hideMark/>
          </w:tcPr>
          <w:p w14:paraId="43F1C0BE" w14:textId="77777777" w:rsidR="0002269A" w:rsidRPr="0002269A" w:rsidRDefault="0002269A" w:rsidP="0002269A">
            <w:pPr>
              <w:spacing w:after="0" w:line="240" w:lineRule="auto"/>
              <w:jc w:val="center"/>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11</w:t>
            </w:r>
          </w:p>
        </w:tc>
      </w:tr>
      <w:tr w:rsidR="0002269A" w:rsidRPr="0002269A" w14:paraId="7A979F61" w14:textId="77777777" w:rsidTr="00E90825">
        <w:trPr>
          <w:trHeight w:val="288"/>
          <w:jc w:val="center"/>
        </w:trPr>
        <w:tc>
          <w:tcPr>
            <w:tcW w:w="960" w:type="dxa"/>
            <w:noWrap/>
            <w:vAlign w:val="bottom"/>
            <w:hideMark/>
          </w:tcPr>
          <w:p w14:paraId="2CCD3267" w14:textId="77777777" w:rsidR="0002269A" w:rsidRPr="0002269A" w:rsidRDefault="0002269A" w:rsidP="0002269A">
            <w:pPr>
              <w:spacing w:after="0" w:line="240" w:lineRule="auto"/>
              <w:jc w:val="right"/>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36</w:t>
            </w:r>
          </w:p>
        </w:tc>
        <w:tc>
          <w:tcPr>
            <w:tcW w:w="5367" w:type="dxa"/>
            <w:noWrap/>
            <w:vAlign w:val="bottom"/>
            <w:hideMark/>
          </w:tcPr>
          <w:p w14:paraId="5713580F" w14:textId="77777777" w:rsidR="0002269A" w:rsidRPr="0002269A" w:rsidRDefault="0002269A" w:rsidP="0002269A">
            <w:pPr>
              <w:spacing w:after="0" w:line="240" w:lineRule="auto"/>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деревня Черемшанка</w:t>
            </w:r>
          </w:p>
        </w:tc>
        <w:tc>
          <w:tcPr>
            <w:tcW w:w="2074" w:type="dxa"/>
            <w:noWrap/>
            <w:vAlign w:val="bottom"/>
            <w:hideMark/>
          </w:tcPr>
          <w:p w14:paraId="1C260B99" w14:textId="77777777" w:rsidR="0002269A" w:rsidRPr="0002269A" w:rsidRDefault="0002269A" w:rsidP="0002269A">
            <w:pPr>
              <w:spacing w:after="0" w:line="240" w:lineRule="auto"/>
              <w:jc w:val="center"/>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1</w:t>
            </w:r>
          </w:p>
        </w:tc>
      </w:tr>
      <w:tr w:rsidR="0002269A" w:rsidRPr="0002269A" w14:paraId="5B82DB83" w14:textId="77777777" w:rsidTr="00E90825">
        <w:trPr>
          <w:trHeight w:val="288"/>
          <w:jc w:val="center"/>
        </w:trPr>
        <w:tc>
          <w:tcPr>
            <w:tcW w:w="960" w:type="dxa"/>
            <w:noWrap/>
            <w:vAlign w:val="bottom"/>
            <w:hideMark/>
          </w:tcPr>
          <w:p w14:paraId="25CA5249" w14:textId="77777777" w:rsidR="0002269A" w:rsidRPr="0002269A" w:rsidRDefault="0002269A" w:rsidP="0002269A">
            <w:pPr>
              <w:spacing w:after="0" w:line="240" w:lineRule="auto"/>
              <w:jc w:val="right"/>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37</w:t>
            </w:r>
          </w:p>
        </w:tc>
        <w:tc>
          <w:tcPr>
            <w:tcW w:w="5367" w:type="dxa"/>
            <w:noWrap/>
            <w:vAlign w:val="bottom"/>
            <w:hideMark/>
          </w:tcPr>
          <w:p w14:paraId="5DC392B5" w14:textId="77777777" w:rsidR="0002269A" w:rsidRPr="0002269A" w:rsidRDefault="0002269A" w:rsidP="0002269A">
            <w:pPr>
              <w:spacing w:after="0" w:line="240" w:lineRule="auto"/>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деревня Шевченко</w:t>
            </w:r>
          </w:p>
        </w:tc>
        <w:tc>
          <w:tcPr>
            <w:tcW w:w="2074" w:type="dxa"/>
            <w:noWrap/>
            <w:vAlign w:val="bottom"/>
            <w:hideMark/>
          </w:tcPr>
          <w:p w14:paraId="32E021F1" w14:textId="77777777" w:rsidR="0002269A" w:rsidRPr="0002269A" w:rsidRDefault="0002269A" w:rsidP="0002269A">
            <w:pPr>
              <w:spacing w:after="0" w:line="240" w:lineRule="auto"/>
              <w:jc w:val="center"/>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36</w:t>
            </w:r>
          </w:p>
        </w:tc>
      </w:tr>
      <w:tr w:rsidR="0002269A" w:rsidRPr="0002269A" w14:paraId="0C7AC1D6" w14:textId="77777777" w:rsidTr="00E90825">
        <w:trPr>
          <w:trHeight w:val="288"/>
          <w:jc w:val="center"/>
        </w:trPr>
        <w:tc>
          <w:tcPr>
            <w:tcW w:w="960" w:type="dxa"/>
            <w:noWrap/>
            <w:vAlign w:val="bottom"/>
            <w:hideMark/>
          </w:tcPr>
          <w:p w14:paraId="462C1CF0" w14:textId="77777777" w:rsidR="0002269A" w:rsidRPr="0002269A" w:rsidRDefault="0002269A" w:rsidP="0002269A">
            <w:pPr>
              <w:spacing w:after="0" w:line="240" w:lineRule="auto"/>
              <w:jc w:val="right"/>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38</w:t>
            </w:r>
          </w:p>
        </w:tc>
        <w:tc>
          <w:tcPr>
            <w:tcW w:w="5367" w:type="dxa"/>
            <w:noWrap/>
            <w:vAlign w:val="bottom"/>
            <w:hideMark/>
          </w:tcPr>
          <w:p w14:paraId="255EEFB1" w14:textId="77777777" w:rsidR="0002269A" w:rsidRPr="0002269A" w:rsidRDefault="0002269A" w:rsidP="0002269A">
            <w:pPr>
              <w:spacing w:after="0" w:line="240" w:lineRule="auto"/>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деревня Шемякина</w:t>
            </w:r>
          </w:p>
        </w:tc>
        <w:tc>
          <w:tcPr>
            <w:tcW w:w="2074" w:type="dxa"/>
            <w:noWrap/>
            <w:vAlign w:val="bottom"/>
            <w:hideMark/>
          </w:tcPr>
          <w:p w14:paraId="461E1E3C" w14:textId="77777777" w:rsidR="0002269A" w:rsidRPr="0002269A" w:rsidRDefault="0002269A" w:rsidP="0002269A">
            <w:pPr>
              <w:spacing w:after="0" w:line="240" w:lineRule="auto"/>
              <w:jc w:val="center"/>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3</w:t>
            </w:r>
          </w:p>
        </w:tc>
      </w:tr>
      <w:tr w:rsidR="0002269A" w:rsidRPr="0002269A" w14:paraId="73E4D26F" w14:textId="77777777" w:rsidTr="00E90825">
        <w:trPr>
          <w:trHeight w:val="288"/>
          <w:jc w:val="center"/>
        </w:trPr>
        <w:tc>
          <w:tcPr>
            <w:tcW w:w="960" w:type="dxa"/>
            <w:noWrap/>
            <w:vAlign w:val="bottom"/>
            <w:hideMark/>
          </w:tcPr>
          <w:p w14:paraId="5C6AE0A5" w14:textId="77777777" w:rsidR="0002269A" w:rsidRPr="0002269A" w:rsidRDefault="0002269A" w:rsidP="0002269A">
            <w:pPr>
              <w:spacing w:after="0" w:line="240" w:lineRule="auto"/>
              <w:jc w:val="right"/>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39</w:t>
            </w:r>
          </w:p>
        </w:tc>
        <w:tc>
          <w:tcPr>
            <w:tcW w:w="5367" w:type="dxa"/>
            <w:noWrap/>
            <w:vAlign w:val="bottom"/>
            <w:hideMark/>
          </w:tcPr>
          <w:p w14:paraId="0B38F2BC" w14:textId="77777777" w:rsidR="0002269A" w:rsidRPr="0002269A" w:rsidRDefault="0002269A" w:rsidP="0002269A">
            <w:pPr>
              <w:spacing w:after="0" w:line="240" w:lineRule="auto"/>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 xml:space="preserve">деревня </w:t>
            </w:r>
            <w:proofErr w:type="spellStart"/>
            <w:r w:rsidRPr="0002269A">
              <w:rPr>
                <w:rFonts w:ascii="Times New Roman" w:eastAsia="Times New Roman" w:hAnsi="Times New Roman" w:cs="Times New Roman"/>
                <w:color w:val="000000"/>
                <w:sz w:val="24"/>
                <w:szCs w:val="24"/>
              </w:rPr>
              <w:t>Яковская</w:t>
            </w:r>
            <w:proofErr w:type="spellEnd"/>
          </w:p>
        </w:tc>
        <w:tc>
          <w:tcPr>
            <w:tcW w:w="2074" w:type="dxa"/>
            <w:noWrap/>
            <w:vAlign w:val="bottom"/>
            <w:hideMark/>
          </w:tcPr>
          <w:p w14:paraId="22C4D324" w14:textId="77777777" w:rsidR="0002269A" w:rsidRPr="0002269A" w:rsidRDefault="0002269A" w:rsidP="0002269A">
            <w:pPr>
              <w:spacing w:after="0" w:line="240" w:lineRule="auto"/>
              <w:jc w:val="center"/>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w:t>
            </w:r>
          </w:p>
        </w:tc>
      </w:tr>
      <w:tr w:rsidR="0002269A" w:rsidRPr="0002269A" w14:paraId="32C7A88C" w14:textId="77777777" w:rsidTr="00E90825">
        <w:trPr>
          <w:trHeight w:val="288"/>
          <w:jc w:val="center"/>
        </w:trPr>
        <w:tc>
          <w:tcPr>
            <w:tcW w:w="960" w:type="dxa"/>
            <w:noWrap/>
            <w:vAlign w:val="bottom"/>
            <w:hideMark/>
          </w:tcPr>
          <w:p w14:paraId="2C69DBAB" w14:textId="77777777" w:rsidR="0002269A" w:rsidRPr="0002269A" w:rsidRDefault="0002269A" w:rsidP="0002269A">
            <w:pPr>
              <w:spacing w:after="0" w:line="240" w:lineRule="auto"/>
              <w:jc w:val="right"/>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40</w:t>
            </w:r>
          </w:p>
        </w:tc>
        <w:tc>
          <w:tcPr>
            <w:tcW w:w="5367" w:type="dxa"/>
            <w:noWrap/>
            <w:vAlign w:val="bottom"/>
            <w:hideMark/>
          </w:tcPr>
          <w:p w14:paraId="741D05F6" w14:textId="77777777" w:rsidR="0002269A" w:rsidRPr="0002269A" w:rsidRDefault="0002269A" w:rsidP="0002269A">
            <w:pPr>
              <w:spacing w:after="0" w:line="240" w:lineRule="auto"/>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посёлок Венгерка</w:t>
            </w:r>
          </w:p>
        </w:tc>
        <w:tc>
          <w:tcPr>
            <w:tcW w:w="2074" w:type="dxa"/>
            <w:noWrap/>
            <w:vAlign w:val="bottom"/>
            <w:hideMark/>
          </w:tcPr>
          <w:p w14:paraId="187A9C37" w14:textId="77777777" w:rsidR="0002269A" w:rsidRPr="0002269A" w:rsidRDefault="0002269A" w:rsidP="0002269A">
            <w:pPr>
              <w:spacing w:after="0" w:line="240" w:lineRule="auto"/>
              <w:jc w:val="center"/>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363</w:t>
            </w:r>
          </w:p>
        </w:tc>
      </w:tr>
      <w:tr w:rsidR="0002269A" w:rsidRPr="0002269A" w14:paraId="1BC270D5" w14:textId="77777777" w:rsidTr="00E90825">
        <w:trPr>
          <w:trHeight w:val="288"/>
          <w:jc w:val="center"/>
        </w:trPr>
        <w:tc>
          <w:tcPr>
            <w:tcW w:w="960" w:type="dxa"/>
            <w:noWrap/>
            <w:vAlign w:val="bottom"/>
            <w:hideMark/>
          </w:tcPr>
          <w:p w14:paraId="3099D009" w14:textId="77777777" w:rsidR="0002269A" w:rsidRPr="0002269A" w:rsidRDefault="0002269A" w:rsidP="0002269A">
            <w:pPr>
              <w:spacing w:after="0" w:line="240" w:lineRule="auto"/>
              <w:jc w:val="right"/>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41</w:t>
            </w:r>
          </w:p>
        </w:tc>
        <w:tc>
          <w:tcPr>
            <w:tcW w:w="5367" w:type="dxa"/>
            <w:noWrap/>
            <w:vAlign w:val="bottom"/>
            <w:hideMark/>
          </w:tcPr>
          <w:p w14:paraId="17CEC68F" w14:textId="77777777" w:rsidR="0002269A" w:rsidRPr="0002269A" w:rsidRDefault="0002269A" w:rsidP="0002269A">
            <w:pPr>
              <w:spacing w:after="0" w:line="240" w:lineRule="auto"/>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посёлок Гавань</w:t>
            </w:r>
          </w:p>
        </w:tc>
        <w:tc>
          <w:tcPr>
            <w:tcW w:w="2074" w:type="dxa"/>
            <w:noWrap/>
            <w:vAlign w:val="bottom"/>
            <w:hideMark/>
          </w:tcPr>
          <w:p w14:paraId="72A414E4" w14:textId="77777777" w:rsidR="0002269A" w:rsidRPr="0002269A" w:rsidRDefault="0002269A" w:rsidP="0002269A">
            <w:pPr>
              <w:spacing w:after="0" w:line="240" w:lineRule="auto"/>
              <w:jc w:val="center"/>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w:t>
            </w:r>
          </w:p>
        </w:tc>
      </w:tr>
      <w:tr w:rsidR="0002269A" w:rsidRPr="0002269A" w14:paraId="4C1DAD4A" w14:textId="77777777" w:rsidTr="00E90825">
        <w:trPr>
          <w:trHeight w:val="288"/>
          <w:jc w:val="center"/>
        </w:trPr>
        <w:tc>
          <w:tcPr>
            <w:tcW w:w="960" w:type="dxa"/>
            <w:noWrap/>
            <w:vAlign w:val="bottom"/>
            <w:hideMark/>
          </w:tcPr>
          <w:p w14:paraId="0D6F548D" w14:textId="77777777" w:rsidR="0002269A" w:rsidRPr="0002269A" w:rsidRDefault="0002269A" w:rsidP="0002269A">
            <w:pPr>
              <w:spacing w:after="0" w:line="240" w:lineRule="auto"/>
              <w:jc w:val="right"/>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42</w:t>
            </w:r>
          </w:p>
        </w:tc>
        <w:tc>
          <w:tcPr>
            <w:tcW w:w="5367" w:type="dxa"/>
            <w:noWrap/>
            <w:vAlign w:val="bottom"/>
            <w:hideMark/>
          </w:tcPr>
          <w:p w14:paraId="030B6F68" w14:textId="77777777" w:rsidR="0002269A" w:rsidRPr="0002269A" w:rsidRDefault="0002269A" w:rsidP="0002269A">
            <w:pPr>
              <w:spacing w:after="0" w:line="240" w:lineRule="auto"/>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 xml:space="preserve">посёлок железнодорожной станции </w:t>
            </w:r>
            <w:proofErr w:type="spellStart"/>
            <w:r w:rsidRPr="0002269A">
              <w:rPr>
                <w:rFonts w:ascii="Times New Roman" w:eastAsia="Times New Roman" w:hAnsi="Times New Roman" w:cs="Times New Roman"/>
                <w:color w:val="000000"/>
                <w:sz w:val="24"/>
                <w:szCs w:val="24"/>
              </w:rPr>
              <w:t>Акульшет</w:t>
            </w:r>
            <w:proofErr w:type="spellEnd"/>
          </w:p>
        </w:tc>
        <w:tc>
          <w:tcPr>
            <w:tcW w:w="2074" w:type="dxa"/>
            <w:noWrap/>
            <w:vAlign w:val="bottom"/>
            <w:hideMark/>
          </w:tcPr>
          <w:p w14:paraId="68BD9583" w14:textId="77777777" w:rsidR="0002269A" w:rsidRPr="0002269A" w:rsidRDefault="0002269A" w:rsidP="0002269A">
            <w:pPr>
              <w:spacing w:after="0" w:line="240" w:lineRule="auto"/>
              <w:jc w:val="center"/>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195</w:t>
            </w:r>
          </w:p>
        </w:tc>
      </w:tr>
      <w:tr w:rsidR="0002269A" w:rsidRPr="0002269A" w14:paraId="0B12BEC8" w14:textId="77777777" w:rsidTr="00E90825">
        <w:trPr>
          <w:trHeight w:val="288"/>
          <w:jc w:val="center"/>
        </w:trPr>
        <w:tc>
          <w:tcPr>
            <w:tcW w:w="960" w:type="dxa"/>
            <w:noWrap/>
            <w:vAlign w:val="bottom"/>
            <w:hideMark/>
          </w:tcPr>
          <w:p w14:paraId="298DD38A" w14:textId="77777777" w:rsidR="0002269A" w:rsidRPr="0002269A" w:rsidRDefault="0002269A" w:rsidP="0002269A">
            <w:pPr>
              <w:spacing w:after="0" w:line="240" w:lineRule="auto"/>
              <w:jc w:val="right"/>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43</w:t>
            </w:r>
          </w:p>
        </w:tc>
        <w:tc>
          <w:tcPr>
            <w:tcW w:w="5367" w:type="dxa"/>
            <w:noWrap/>
            <w:vAlign w:val="bottom"/>
            <w:hideMark/>
          </w:tcPr>
          <w:p w14:paraId="40F91EF0" w14:textId="77777777" w:rsidR="0002269A" w:rsidRPr="0002269A" w:rsidRDefault="0002269A" w:rsidP="0002269A">
            <w:pPr>
              <w:spacing w:after="0" w:line="240" w:lineRule="auto"/>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посёлок железнодорожной станции Горевая</w:t>
            </w:r>
          </w:p>
        </w:tc>
        <w:tc>
          <w:tcPr>
            <w:tcW w:w="2074" w:type="dxa"/>
            <w:noWrap/>
            <w:vAlign w:val="bottom"/>
            <w:hideMark/>
          </w:tcPr>
          <w:p w14:paraId="3024B3CE" w14:textId="77777777" w:rsidR="0002269A" w:rsidRPr="0002269A" w:rsidRDefault="0002269A" w:rsidP="0002269A">
            <w:pPr>
              <w:spacing w:after="0" w:line="240" w:lineRule="auto"/>
              <w:jc w:val="center"/>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w:t>
            </w:r>
          </w:p>
        </w:tc>
      </w:tr>
      <w:tr w:rsidR="0002269A" w:rsidRPr="0002269A" w14:paraId="6A574D82" w14:textId="77777777" w:rsidTr="00E90825">
        <w:trPr>
          <w:trHeight w:val="288"/>
          <w:jc w:val="center"/>
        </w:trPr>
        <w:tc>
          <w:tcPr>
            <w:tcW w:w="960" w:type="dxa"/>
            <w:noWrap/>
            <w:vAlign w:val="bottom"/>
            <w:hideMark/>
          </w:tcPr>
          <w:p w14:paraId="692DA312" w14:textId="77777777" w:rsidR="0002269A" w:rsidRPr="0002269A" w:rsidRDefault="0002269A" w:rsidP="0002269A">
            <w:pPr>
              <w:spacing w:after="0" w:line="240" w:lineRule="auto"/>
              <w:jc w:val="right"/>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44</w:t>
            </w:r>
          </w:p>
        </w:tc>
        <w:tc>
          <w:tcPr>
            <w:tcW w:w="5367" w:type="dxa"/>
            <w:noWrap/>
            <w:vAlign w:val="bottom"/>
            <w:hideMark/>
          </w:tcPr>
          <w:p w14:paraId="16D5CE05" w14:textId="77777777" w:rsidR="0002269A" w:rsidRPr="0002269A" w:rsidRDefault="0002269A" w:rsidP="0002269A">
            <w:pPr>
              <w:spacing w:after="0" w:line="240" w:lineRule="auto"/>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посёлок железнодорожной станции Запань</w:t>
            </w:r>
          </w:p>
        </w:tc>
        <w:tc>
          <w:tcPr>
            <w:tcW w:w="2074" w:type="dxa"/>
            <w:noWrap/>
            <w:vAlign w:val="bottom"/>
            <w:hideMark/>
          </w:tcPr>
          <w:p w14:paraId="234D5F8C" w14:textId="77777777" w:rsidR="0002269A" w:rsidRPr="0002269A" w:rsidRDefault="0002269A" w:rsidP="0002269A">
            <w:pPr>
              <w:spacing w:after="0" w:line="240" w:lineRule="auto"/>
              <w:jc w:val="center"/>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41</w:t>
            </w:r>
          </w:p>
        </w:tc>
      </w:tr>
      <w:tr w:rsidR="0002269A" w:rsidRPr="0002269A" w14:paraId="285982A7" w14:textId="77777777" w:rsidTr="00E90825">
        <w:trPr>
          <w:trHeight w:val="288"/>
          <w:jc w:val="center"/>
        </w:trPr>
        <w:tc>
          <w:tcPr>
            <w:tcW w:w="960" w:type="dxa"/>
            <w:noWrap/>
            <w:vAlign w:val="bottom"/>
            <w:hideMark/>
          </w:tcPr>
          <w:p w14:paraId="3245514A" w14:textId="77777777" w:rsidR="0002269A" w:rsidRPr="0002269A" w:rsidRDefault="0002269A" w:rsidP="0002269A">
            <w:pPr>
              <w:spacing w:after="0" w:line="240" w:lineRule="auto"/>
              <w:jc w:val="right"/>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45</w:t>
            </w:r>
          </w:p>
        </w:tc>
        <w:tc>
          <w:tcPr>
            <w:tcW w:w="5367" w:type="dxa"/>
            <w:noWrap/>
            <w:vAlign w:val="bottom"/>
            <w:hideMark/>
          </w:tcPr>
          <w:p w14:paraId="284C4E4A" w14:textId="77777777" w:rsidR="0002269A" w:rsidRPr="0002269A" w:rsidRDefault="0002269A" w:rsidP="0002269A">
            <w:pPr>
              <w:spacing w:after="0" w:line="240" w:lineRule="auto"/>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 xml:space="preserve">посёлок железнодорожной станции </w:t>
            </w:r>
            <w:proofErr w:type="spellStart"/>
            <w:r w:rsidRPr="0002269A">
              <w:rPr>
                <w:rFonts w:ascii="Times New Roman" w:eastAsia="Times New Roman" w:hAnsi="Times New Roman" w:cs="Times New Roman"/>
                <w:color w:val="000000"/>
                <w:sz w:val="24"/>
                <w:szCs w:val="24"/>
              </w:rPr>
              <w:t>Костомарово</w:t>
            </w:r>
            <w:proofErr w:type="spellEnd"/>
          </w:p>
        </w:tc>
        <w:tc>
          <w:tcPr>
            <w:tcW w:w="2074" w:type="dxa"/>
            <w:noWrap/>
            <w:vAlign w:val="bottom"/>
            <w:hideMark/>
          </w:tcPr>
          <w:p w14:paraId="12642E86" w14:textId="77777777" w:rsidR="0002269A" w:rsidRPr="0002269A" w:rsidRDefault="0002269A" w:rsidP="0002269A">
            <w:pPr>
              <w:spacing w:after="0" w:line="240" w:lineRule="auto"/>
              <w:jc w:val="center"/>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28</w:t>
            </w:r>
          </w:p>
        </w:tc>
      </w:tr>
      <w:tr w:rsidR="0002269A" w:rsidRPr="0002269A" w14:paraId="39D8DF7F" w14:textId="77777777" w:rsidTr="00E90825">
        <w:trPr>
          <w:trHeight w:val="288"/>
          <w:jc w:val="center"/>
        </w:trPr>
        <w:tc>
          <w:tcPr>
            <w:tcW w:w="960" w:type="dxa"/>
            <w:noWrap/>
            <w:vAlign w:val="bottom"/>
            <w:hideMark/>
          </w:tcPr>
          <w:p w14:paraId="0CF60E72" w14:textId="77777777" w:rsidR="0002269A" w:rsidRPr="0002269A" w:rsidRDefault="0002269A" w:rsidP="0002269A">
            <w:pPr>
              <w:spacing w:after="0" w:line="240" w:lineRule="auto"/>
              <w:jc w:val="right"/>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46</w:t>
            </w:r>
          </w:p>
        </w:tc>
        <w:tc>
          <w:tcPr>
            <w:tcW w:w="5367" w:type="dxa"/>
            <w:noWrap/>
            <w:vAlign w:val="bottom"/>
            <w:hideMark/>
          </w:tcPr>
          <w:p w14:paraId="5694F3B8" w14:textId="77777777" w:rsidR="0002269A" w:rsidRPr="0002269A" w:rsidRDefault="0002269A" w:rsidP="0002269A">
            <w:pPr>
              <w:spacing w:after="0" w:line="240" w:lineRule="auto"/>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посёлок железнодорожной станции Невельская</w:t>
            </w:r>
          </w:p>
        </w:tc>
        <w:tc>
          <w:tcPr>
            <w:tcW w:w="2074" w:type="dxa"/>
            <w:noWrap/>
            <w:vAlign w:val="bottom"/>
            <w:hideMark/>
          </w:tcPr>
          <w:p w14:paraId="2B56BE8D" w14:textId="77777777" w:rsidR="0002269A" w:rsidRPr="0002269A" w:rsidRDefault="0002269A" w:rsidP="0002269A">
            <w:pPr>
              <w:spacing w:after="0" w:line="240" w:lineRule="auto"/>
              <w:jc w:val="center"/>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430</w:t>
            </w:r>
          </w:p>
        </w:tc>
      </w:tr>
      <w:tr w:rsidR="0002269A" w:rsidRPr="0002269A" w14:paraId="3A72B773" w14:textId="77777777" w:rsidTr="00E90825">
        <w:trPr>
          <w:trHeight w:val="288"/>
          <w:jc w:val="center"/>
        </w:trPr>
        <w:tc>
          <w:tcPr>
            <w:tcW w:w="960" w:type="dxa"/>
            <w:noWrap/>
            <w:vAlign w:val="bottom"/>
            <w:hideMark/>
          </w:tcPr>
          <w:p w14:paraId="5002CE6C" w14:textId="77777777" w:rsidR="0002269A" w:rsidRPr="0002269A" w:rsidRDefault="0002269A" w:rsidP="0002269A">
            <w:pPr>
              <w:spacing w:after="0" w:line="240" w:lineRule="auto"/>
              <w:jc w:val="right"/>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47</w:t>
            </w:r>
          </w:p>
        </w:tc>
        <w:tc>
          <w:tcPr>
            <w:tcW w:w="5367" w:type="dxa"/>
            <w:noWrap/>
            <w:vAlign w:val="bottom"/>
            <w:hideMark/>
          </w:tcPr>
          <w:p w14:paraId="16B5E36C" w14:textId="77777777" w:rsidR="0002269A" w:rsidRPr="0002269A" w:rsidRDefault="0002269A" w:rsidP="0002269A">
            <w:pPr>
              <w:spacing w:after="0" w:line="240" w:lineRule="auto"/>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посёлок железнодорожной станции Облепиха</w:t>
            </w:r>
          </w:p>
        </w:tc>
        <w:tc>
          <w:tcPr>
            <w:tcW w:w="2074" w:type="dxa"/>
            <w:noWrap/>
            <w:vAlign w:val="bottom"/>
            <w:hideMark/>
          </w:tcPr>
          <w:p w14:paraId="5AE26612" w14:textId="77777777" w:rsidR="0002269A" w:rsidRPr="0002269A" w:rsidRDefault="0002269A" w:rsidP="0002269A">
            <w:pPr>
              <w:spacing w:after="0" w:line="240" w:lineRule="auto"/>
              <w:jc w:val="center"/>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137</w:t>
            </w:r>
          </w:p>
        </w:tc>
      </w:tr>
      <w:tr w:rsidR="0002269A" w:rsidRPr="0002269A" w14:paraId="1467CA10" w14:textId="77777777" w:rsidTr="00E90825">
        <w:trPr>
          <w:trHeight w:val="288"/>
          <w:jc w:val="center"/>
        </w:trPr>
        <w:tc>
          <w:tcPr>
            <w:tcW w:w="960" w:type="dxa"/>
            <w:noWrap/>
            <w:vAlign w:val="bottom"/>
            <w:hideMark/>
          </w:tcPr>
          <w:p w14:paraId="5DF49ABB" w14:textId="77777777" w:rsidR="0002269A" w:rsidRPr="0002269A" w:rsidRDefault="0002269A" w:rsidP="0002269A">
            <w:pPr>
              <w:spacing w:after="0" w:line="240" w:lineRule="auto"/>
              <w:jc w:val="right"/>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48</w:t>
            </w:r>
          </w:p>
        </w:tc>
        <w:tc>
          <w:tcPr>
            <w:tcW w:w="5367" w:type="dxa"/>
            <w:noWrap/>
            <w:vAlign w:val="bottom"/>
            <w:hideMark/>
          </w:tcPr>
          <w:p w14:paraId="0BE0DD9D" w14:textId="77777777" w:rsidR="0002269A" w:rsidRPr="0002269A" w:rsidRDefault="0002269A" w:rsidP="0002269A">
            <w:pPr>
              <w:spacing w:after="0" w:line="240" w:lineRule="auto"/>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посёлок железнодорожной станции Разгон</w:t>
            </w:r>
          </w:p>
        </w:tc>
        <w:tc>
          <w:tcPr>
            <w:tcW w:w="2074" w:type="dxa"/>
            <w:noWrap/>
            <w:vAlign w:val="bottom"/>
            <w:hideMark/>
          </w:tcPr>
          <w:p w14:paraId="4CA2962B" w14:textId="77777777" w:rsidR="0002269A" w:rsidRPr="0002269A" w:rsidRDefault="0002269A" w:rsidP="0002269A">
            <w:pPr>
              <w:spacing w:after="0" w:line="240" w:lineRule="auto"/>
              <w:jc w:val="center"/>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308</w:t>
            </w:r>
          </w:p>
        </w:tc>
      </w:tr>
      <w:tr w:rsidR="0002269A" w:rsidRPr="0002269A" w14:paraId="39E7DCDB" w14:textId="77777777" w:rsidTr="00E90825">
        <w:trPr>
          <w:trHeight w:val="288"/>
          <w:jc w:val="center"/>
        </w:trPr>
        <w:tc>
          <w:tcPr>
            <w:tcW w:w="960" w:type="dxa"/>
            <w:noWrap/>
            <w:vAlign w:val="bottom"/>
            <w:hideMark/>
          </w:tcPr>
          <w:p w14:paraId="6CBF8481" w14:textId="77777777" w:rsidR="0002269A" w:rsidRPr="0002269A" w:rsidRDefault="0002269A" w:rsidP="0002269A">
            <w:pPr>
              <w:spacing w:after="0" w:line="240" w:lineRule="auto"/>
              <w:jc w:val="right"/>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49</w:t>
            </w:r>
          </w:p>
        </w:tc>
        <w:tc>
          <w:tcPr>
            <w:tcW w:w="5367" w:type="dxa"/>
            <w:noWrap/>
            <w:vAlign w:val="bottom"/>
            <w:hideMark/>
          </w:tcPr>
          <w:p w14:paraId="0A4B27A7" w14:textId="77777777" w:rsidR="0002269A" w:rsidRPr="0002269A" w:rsidRDefault="0002269A" w:rsidP="0002269A">
            <w:pPr>
              <w:spacing w:after="0" w:line="240" w:lineRule="auto"/>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 xml:space="preserve">посёлок железнодорожной станции </w:t>
            </w:r>
            <w:proofErr w:type="spellStart"/>
            <w:r w:rsidRPr="0002269A">
              <w:rPr>
                <w:rFonts w:ascii="Times New Roman" w:eastAsia="Times New Roman" w:hAnsi="Times New Roman" w:cs="Times New Roman"/>
                <w:color w:val="000000"/>
                <w:sz w:val="24"/>
                <w:szCs w:val="24"/>
              </w:rPr>
              <w:t>Саранчет</w:t>
            </w:r>
            <w:proofErr w:type="spellEnd"/>
            <w:r w:rsidRPr="0002269A">
              <w:rPr>
                <w:rFonts w:ascii="Times New Roman" w:eastAsia="Times New Roman" w:hAnsi="Times New Roman" w:cs="Times New Roman"/>
                <w:color w:val="000000"/>
                <w:sz w:val="24"/>
                <w:szCs w:val="24"/>
              </w:rPr>
              <w:t xml:space="preserve"> 2-й</w:t>
            </w:r>
          </w:p>
        </w:tc>
        <w:tc>
          <w:tcPr>
            <w:tcW w:w="2074" w:type="dxa"/>
            <w:noWrap/>
            <w:vAlign w:val="bottom"/>
            <w:hideMark/>
          </w:tcPr>
          <w:p w14:paraId="003CDC9B" w14:textId="77777777" w:rsidR="0002269A" w:rsidRPr="0002269A" w:rsidRDefault="0002269A" w:rsidP="0002269A">
            <w:pPr>
              <w:spacing w:after="0" w:line="240" w:lineRule="auto"/>
              <w:jc w:val="center"/>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59</w:t>
            </w:r>
          </w:p>
        </w:tc>
      </w:tr>
      <w:tr w:rsidR="0002269A" w:rsidRPr="0002269A" w14:paraId="696EE3EE" w14:textId="77777777" w:rsidTr="00E90825">
        <w:trPr>
          <w:trHeight w:val="288"/>
          <w:jc w:val="center"/>
        </w:trPr>
        <w:tc>
          <w:tcPr>
            <w:tcW w:w="960" w:type="dxa"/>
            <w:noWrap/>
            <w:vAlign w:val="bottom"/>
            <w:hideMark/>
          </w:tcPr>
          <w:p w14:paraId="0F10A065" w14:textId="77777777" w:rsidR="0002269A" w:rsidRPr="0002269A" w:rsidRDefault="0002269A" w:rsidP="0002269A">
            <w:pPr>
              <w:spacing w:after="0" w:line="240" w:lineRule="auto"/>
              <w:jc w:val="right"/>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50</w:t>
            </w:r>
          </w:p>
        </w:tc>
        <w:tc>
          <w:tcPr>
            <w:tcW w:w="5367" w:type="dxa"/>
            <w:noWrap/>
            <w:vAlign w:val="bottom"/>
            <w:hideMark/>
          </w:tcPr>
          <w:p w14:paraId="0BE5F499" w14:textId="77777777" w:rsidR="0002269A" w:rsidRPr="0002269A" w:rsidRDefault="0002269A" w:rsidP="0002269A">
            <w:pPr>
              <w:spacing w:after="0" w:line="240" w:lineRule="auto"/>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 xml:space="preserve">посёлок железнодорожной станции </w:t>
            </w:r>
            <w:proofErr w:type="spellStart"/>
            <w:r w:rsidRPr="0002269A">
              <w:rPr>
                <w:rFonts w:ascii="Times New Roman" w:eastAsia="Times New Roman" w:hAnsi="Times New Roman" w:cs="Times New Roman"/>
                <w:color w:val="000000"/>
                <w:sz w:val="24"/>
                <w:szCs w:val="24"/>
              </w:rPr>
              <w:t>Тамтачет</w:t>
            </w:r>
            <w:proofErr w:type="spellEnd"/>
          </w:p>
        </w:tc>
        <w:tc>
          <w:tcPr>
            <w:tcW w:w="2074" w:type="dxa"/>
            <w:noWrap/>
            <w:vAlign w:val="bottom"/>
            <w:hideMark/>
          </w:tcPr>
          <w:p w14:paraId="0FE54403" w14:textId="77777777" w:rsidR="0002269A" w:rsidRPr="0002269A" w:rsidRDefault="0002269A" w:rsidP="0002269A">
            <w:pPr>
              <w:spacing w:after="0" w:line="240" w:lineRule="auto"/>
              <w:jc w:val="center"/>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909</w:t>
            </w:r>
          </w:p>
        </w:tc>
      </w:tr>
      <w:tr w:rsidR="0002269A" w:rsidRPr="0002269A" w14:paraId="3CEE3F34" w14:textId="77777777" w:rsidTr="00E90825">
        <w:trPr>
          <w:trHeight w:val="288"/>
          <w:jc w:val="center"/>
        </w:trPr>
        <w:tc>
          <w:tcPr>
            <w:tcW w:w="960" w:type="dxa"/>
            <w:noWrap/>
            <w:vAlign w:val="bottom"/>
            <w:hideMark/>
          </w:tcPr>
          <w:p w14:paraId="5E2B0E2E" w14:textId="77777777" w:rsidR="0002269A" w:rsidRPr="0002269A" w:rsidRDefault="0002269A" w:rsidP="0002269A">
            <w:pPr>
              <w:spacing w:after="0" w:line="240" w:lineRule="auto"/>
              <w:jc w:val="right"/>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51</w:t>
            </w:r>
          </w:p>
        </w:tc>
        <w:tc>
          <w:tcPr>
            <w:tcW w:w="5367" w:type="dxa"/>
            <w:noWrap/>
            <w:vAlign w:val="bottom"/>
            <w:hideMark/>
          </w:tcPr>
          <w:p w14:paraId="34CBEA0E" w14:textId="77777777" w:rsidR="0002269A" w:rsidRPr="0002269A" w:rsidRDefault="0002269A" w:rsidP="0002269A">
            <w:pPr>
              <w:spacing w:after="0" w:line="240" w:lineRule="auto"/>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посёлок железнодорожной станции Топорок</w:t>
            </w:r>
          </w:p>
        </w:tc>
        <w:tc>
          <w:tcPr>
            <w:tcW w:w="2074" w:type="dxa"/>
            <w:noWrap/>
            <w:vAlign w:val="bottom"/>
            <w:hideMark/>
          </w:tcPr>
          <w:p w14:paraId="0DDEF1C8" w14:textId="77777777" w:rsidR="0002269A" w:rsidRPr="0002269A" w:rsidRDefault="0002269A" w:rsidP="0002269A">
            <w:pPr>
              <w:spacing w:after="0" w:line="240" w:lineRule="auto"/>
              <w:jc w:val="center"/>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23</w:t>
            </w:r>
          </w:p>
        </w:tc>
      </w:tr>
      <w:tr w:rsidR="0002269A" w:rsidRPr="0002269A" w14:paraId="35F1C658" w14:textId="77777777" w:rsidTr="00E90825">
        <w:trPr>
          <w:trHeight w:val="288"/>
          <w:jc w:val="center"/>
        </w:trPr>
        <w:tc>
          <w:tcPr>
            <w:tcW w:w="960" w:type="dxa"/>
            <w:noWrap/>
            <w:vAlign w:val="bottom"/>
            <w:hideMark/>
          </w:tcPr>
          <w:p w14:paraId="1AFB748D" w14:textId="77777777" w:rsidR="0002269A" w:rsidRPr="0002269A" w:rsidRDefault="0002269A" w:rsidP="0002269A">
            <w:pPr>
              <w:spacing w:after="0" w:line="240" w:lineRule="auto"/>
              <w:jc w:val="right"/>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52</w:t>
            </w:r>
          </w:p>
        </w:tc>
        <w:tc>
          <w:tcPr>
            <w:tcW w:w="5367" w:type="dxa"/>
            <w:noWrap/>
            <w:vAlign w:val="bottom"/>
            <w:hideMark/>
          </w:tcPr>
          <w:p w14:paraId="3BB303B7" w14:textId="77777777" w:rsidR="0002269A" w:rsidRPr="0002269A" w:rsidRDefault="0002269A" w:rsidP="0002269A">
            <w:pPr>
              <w:spacing w:after="0" w:line="240" w:lineRule="auto"/>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 xml:space="preserve">посёлок железнодорожной станции </w:t>
            </w:r>
            <w:proofErr w:type="spellStart"/>
            <w:r w:rsidRPr="0002269A">
              <w:rPr>
                <w:rFonts w:ascii="Times New Roman" w:eastAsia="Times New Roman" w:hAnsi="Times New Roman" w:cs="Times New Roman"/>
                <w:color w:val="000000"/>
                <w:sz w:val="24"/>
                <w:szCs w:val="24"/>
              </w:rPr>
              <w:t>Туманшет</w:t>
            </w:r>
            <w:proofErr w:type="spellEnd"/>
          </w:p>
        </w:tc>
        <w:tc>
          <w:tcPr>
            <w:tcW w:w="2074" w:type="dxa"/>
            <w:noWrap/>
            <w:vAlign w:val="bottom"/>
            <w:hideMark/>
          </w:tcPr>
          <w:p w14:paraId="5DA249B0" w14:textId="77777777" w:rsidR="0002269A" w:rsidRPr="0002269A" w:rsidRDefault="0002269A" w:rsidP="0002269A">
            <w:pPr>
              <w:spacing w:after="0" w:line="240" w:lineRule="auto"/>
              <w:jc w:val="center"/>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w:t>
            </w:r>
          </w:p>
        </w:tc>
      </w:tr>
      <w:tr w:rsidR="0002269A" w:rsidRPr="0002269A" w14:paraId="7048186E" w14:textId="77777777" w:rsidTr="00E90825">
        <w:trPr>
          <w:trHeight w:val="288"/>
          <w:jc w:val="center"/>
        </w:trPr>
        <w:tc>
          <w:tcPr>
            <w:tcW w:w="960" w:type="dxa"/>
            <w:noWrap/>
            <w:vAlign w:val="bottom"/>
            <w:hideMark/>
          </w:tcPr>
          <w:p w14:paraId="1752FCE8" w14:textId="77777777" w:rsidR="0002269A" w:rsidRPr="0002269A" w:rsidRDefault="0002269A" w:rsidP="0002269A">
            <w:pPr>
              <w:spacing w:after="0" w:line="240" w:lineRule="auto"/>
              <w:jc w:val="right"/>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53</w:t>
            </w:r>
          </w:p>
        </w:tc>
        <w:tc>
          <w:tcPr>
            <w:tcW w:w="5367" w:type="dxa"/>
            <w:noWrap/>
            <w:vAlign w:val="bottom"/>
            <w:hideMark/>
          </w:tcPr>
          <w:p w14:paraId="65BD0913" w14:textId="77777777" w:rsidR="0002269A" w:rsidRPr="0002269A" w:rsidRDefault="0002269A" w:rsidP="0002269A">
            <w:pPr>
              <w:spacing w:after="0" w:line="240" w:lineRule="auto"/>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 xml:space="preserve">посёлок железнодорожной станции </w:t>
            </w:r>
            <w:proofErr w:type="spellStart"/>
            <w:r w:rsidRPr="0002269A">
              <w:rPr>
                <w:rFonts w:ascii="Times New Roman" w:eastAsia="Times New Roman" w:hAnsi="Times New Roman" w:cs="Times New Roman"/>
                <w:color w:val="000000"/>
                <w:sz w:val="24"/>
                <w:szCs w:val="24"/>
              </w:rPr>
              <w:t>Черманчет</w:t>
            </w:r>
            <w:proofErr w:type="spellEnd"/>
          </w:p>
        </w:tc>
        <w:tc>
          <w:tcPr>
            <w:tcW w:w="2074" w:type="dxa"/>
            <w:noWrap/>
            <w:vAlign w:val="bottom"/>
            <w:hideMark/>
          </w:tcPr>
          <w:p w14:paraId="201211F8" w14:textId="77777777" w:rsidR="0002269A" w:rsidRPr="0002269A" w:rsidRDefault="0002269A" w:rsidP="0002269A">
            <w:pPr>
              <w:spacing w:after="0" w:line="240" w:lineRule="auto"/>
              <w:jc w:val="center"/>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25</w:t>
            </w:r>
          </w:p>
        </w:tc>
      </w:tr>
      <w:tr w:rsidR="0002269A" w:rsidRPr="0002269A" w14:paraId="4B27BB0C" w14:textId="77777777" w:rsidTr="00E90825">
        <w:trPr>
          <w:trHeight w:val="288"/>
          <w:jc w:val="center"/>
        </w:trPr>
        <w:tc>
          <w:tcPr>
            <w:tcW w:w="960" w:type="dxa"/>
            <w:noWrap/>
            <w:vAlign w:val="bottom"/>
            <w:hideMark/>
          </w:tcPr>
          <w:p w14:paraId="18DE1CCA" w14:textId="77777777" w:rsidR="0002269A" w:rsidRPr="0002269A" w:rsidRDefault="0002269A" w:rsidP="0002269A">
            <w:pPr>
              <w:spacing w:after="0" w:line="240" w:lineRule="auto"/>
              <w:jc w:val="right"/>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54</w:t>
            </w:r>
          </w:p>
        </w:tc>
        <w:tc>
          <w:tcPr>
            <w:tcW w:w="5367" w:type="dxa"/>
            <w:noWrap/>
            <w:vAlign w:val="bottom"/>
            <w:hideMark/>
          </w:tcPr>
          <w:p w14:paraId="1C03295B" w14:textId="77777777" w:rsidR="0002269A" w:rsidRPr="0002269A" w:rsidRDefault="0002269A" w:rsidP="0002269A">
            <w:pPr>
              <w:spacing w:after="0" w:line="240" w:lineRule="auto"/>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 xml:space="preserve">посёлок </w:t>
            </w:r>
            <w:proofErr w:type="spellStart"/>
            <w:r w:rsidRPr="0002269A">
              <w:rPr>
                <w:rFonts w:ascii="Times New Roman" w:eastAsia="Times New Roman" w:hAnsi="Times New Roman" w:cs="Times New Roman"/>
                <w:color w:val="000000"/>
                <w:sz w:val="24"/>
                <w:szCs w:val="24"/>
              </w:rPr>
              <w:t>Новотремино</w:t>
            </w:r>
            <w:proofErr w:type="spellEnd"/>
          </w:p>
        </w:tc>
        <w:tc>
          <w:tcPr>
            <w:tcW w:w="2074" w:type="dxa"/>
            <w:noWrap/>
            <w:vAlign w:val="bottom"/>
            <w:hideMark/>
          </w:tcPr>
          <w:p w14:paraId="405655D6" w14:textId="77777777" w:rsidR="0002269A" w:rsidRPr="0002269A" w:rsidRDefault="0002269A" w:rsidP="0002269A">
            <w:pPr>
              <w:spacing w:after="0" w:line="240" w:lineRule="auto"/>
              <w:jc w:val="center"/>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104</w:t>
            </w:r>
          </w:p>
        </w:tc>
      </w:tr>
      <w:tr w:rsidR="0002269A" w:rsidRPr="0002269A" w14:paraId="453D6B26" w14:textId="77777777" w:rsidTr="00E90825">
        <w:trPr>
          <w:trHeight w:val="288"/>
          <w:jc w:val="center"/>
        </w:trPr>
        <w:tc>
          <w:tcPr>
            <w:tcW w:w="960" w:type="dxa"/>
            <w:noWrap/>
            <w:vAlign w:val="bottom"/>
            <w:hideMark/>
          </w:tcPr>
          <w:p w14:paraId="4E3FA010" w14:textId="77777777" w:rsidR="0002269A" w:rsidRPr="0002269A" w:rsidRDefault="0002269A" w:rsidP="0002269A">
            <w:pPr>
              <w:spacing w:after="0" w:line="240" w:lineRule="auto"/>
              <w:jc w:val="right"/>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55</w:t>
            </w:r>
          </w:p>
        </w:tc>
        <w:tc>
          <w:tcPr>
            <w:tcW w:w="5367" w:type="dxa"/>
            <w:noWrap/>
            <w:vAlign w:val="bottom"/>
            <w:hideMark/>
          </w:tcPr>
          <w:p w14:paraId="79EC6472" w14:textId="77777777" w:rsidR="0002269A" w:rsidRPr="0002269A" w:rsidRDefault="0002269A" w:rsidP="0002269A">
            <w:pPr>
              <w:spacing w:after="0" w:line="240" w:lineRule="auto"/>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 xml:space="preserve">посёлок </w:t>
            </w:r>
            <w:proofErr w:type="spellStart"/>
            <w:r w:rsidRPr="0002269A">
              <w:rPr>
                <w:rFonts w:ascii="Times New Roman" w:eastAsia="Times New Roman" w:hAnsi="Times New Roman" w:cs="Times New Roman"/>
                <w:color w:val="000000"/>
                <w:sz w:val="24"/>
                <w:szCs w:val="24"/>
              </w:rPr>
              <w:t>Пея</w:t>
            </w:r>
            <w:proofErr w:type="spellEnd"/>
          </w:p>
        </w:tc>
        <w:tc>
          <w:tcPr>
            <w:tcW w:w="2074" w:type="dxa"/>
            <w:noWrap/>
            <w:vAlign w:val="bottom"/>
            <w:hideMark/>
          </w:tcPr>
          <w:p w14:paraId="7CD6530F" w14:textId="77777777" w:rsidR="0002269A" w:rsidRPr="0002269A" w:rsidRDefault="0002269A" w:rsidP="0002269A">
            <w:pPr>
              <w:spacing w:after="0" w:line="240" w:lineRule="auto"/>
              <w:jc w:val="center"/>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100</w:t>
            </w:r>
          </w:p>
        </w:tc>
      </w:tr>
      <w:tr w:rsidR="0002269A" w:rsidRPr="0002269A" w14:paraId="3D211861" w14:textId="77777777" w:rsidTr="00E90825">
        <w:trPr>
          <w:trHeight w:val="288"/>
          <w:jc w:val="center"/>
        </w:trPr>
        <w:tc>
          <w:tcPr>
            <w:tcW w:w="960" w:type="dxa"/>
            <w:noWrap/>
            <w:vAlign w:val="bottom"/>
            <w:hideMark/>
          </w:tcPr>
          <w:p w14:paraId="60445EA7" w14:textId="77777777" w:rsidR="0002269A" w:rsidRPr="0002269A" w:rsidRDefault="0002269A" w:rsidP="0002269A">
            <w:pPr>
              <w:spacing w:after="0" w:line="240" w:lineRule="auto"/>
              <w:jc w:val="right"/>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56</w:t>
            </w:r>
          </w:p>
        </w:tc>
        <w:tc>
          <w:tcPr>
            <w:tcW w:w="5367" w:type="dxa"/>
            <w:noWrap/>
            <w:vAlign w:val="bottom"/>
            <w:hideMark/>
          </w:tcPr>
          <w:p w14:paraId="39F0224E" w14:textId="77777777" w:rsidR="0002269A" w:rsidRPr="0002269A" w:rsidRDefault="0002269A" w:rsidP="0002269A">
            <w:pPr>
              <w:spacing w:after="0" w:line="240" w:lineRule="auto"/>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 xml:space="preserve">посёлок </w:t>
            </w:r>
            <w:proofErr w:type="spellStart"/>
            <w:r w:rsidRPr="0002269A">
              <w:rPr>
                <w:rFonts w:ascii="Times New Roman" w:eastAsia="Times New Roman" w:hAnsi="Times New Roman" w:cs="Times New Roman"/>
                <w:color w:val="000000"/>
                <w:sz w:val="24"/>
                <w:szCs w:val="24"/>
              </w:rPr>
              <w:t>Полинчет</w:t>
            </w:r>
            <w:proofErr w:type="spellEnd"/>
          </w:p>
        </w:tc>
        <w:tc>
          <w:tcPr>
            <w:tcW w:w="2074" w:type="dxa"/>
            <w:noWrap/>
            <w:vAlign w:val="bottom"/>
            <w:hideMark/>
          </w:tcPr>
          <w:p w14:paraId="4C60EAEB" w14:textId="77777777" w:rsidR="0002269A" w:rsidRPr="0002269A" w:rsidRDefault="0002269A" w:rsidP="0002269A">
            <w:pPr>
              <w:spacing w:after="0" w:line="240" w:lineRule="auto"/>
              <w:jc w:val="center"/>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128</w:t>
            </w:r>
          </w:p>
        </w:tc>
      </w:tr>
      <w:tr w:rsidR="0002269A" w:rsidRPr="0002269A" w14:paraId="3229C43F" w14:textId="77777777" w:rsidTr="00E90825">
        <w:trPr>
          <w:trHeight w:val="288"/>
          <w:jc w:val="center"/>
        </w:trPr>
        <w:tc>
          <w:tcPr>
            <w:tcW w:w="960" w:type="dxa"/>
            <w:noWrap/>
            <w:vAlign w:val="bottom"/>
            <w:hideMark/>
          </w:tcPr>
          <w:p w14:paraId="39B1275E" w14:textId="77777777" w:rsidR="0002269A" w:rsidRPr="0002269A" w:rsidRDefault="0002269A" w:rsidP="0002269A">
            <w:pPr>
              <w:spacing w:after="0" w:line="240" w:lineRule="auto"/>
              <w:jc w:val="right"/>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57</w:t>
            </w:r>
          </w:p>
        </w:tc>
        <w:tc>
          <w:tcPr>
            <w:tcW w:w="5367" w:type="dxa"/>
            <w:noWrap/>
            <w:vAlign w:val="bottom"/>
            <w:hideMark/>
          </w:tcPr>
          <w:p w14:paraId="5C400ABA" w14:textId="77777777" w:rsidR="0002269A" w:rsidRPr="0002269A" w:rsidRDefault="0002269A" w:rsidP="0002269A">
            <w:pPr>
              <w:spacing w:after="0" w:line="240" w:lineRule="auto"/>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посёлок Сереброво</w:t>
            </w:r>
          </w:p>
        </w:tc>
        <w:tc>
          <w:tcPr>
            <w:tcW w:w="2074" w:type="dxa"/>
            <w:noWrap/>
            <w:vAlign w:val="bottom"/>
            <w:hideMark/>
          </w:tcPr>
          <w:p w14:paraId="1FE869A6" w14:textId="77777777" w:rsidR="0002269A" w:rsidRPr="0002269A" w:rsidRDefault="0002269A" w:rsidP="0002269A">
            <w:pPr>
              <w:spacing w:after="0" w:line="240" w:lineRule="auto"/>
              <w:jc w:val="center"/>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92</w:t>
            </w:r>
          </w:p>
        </w:tc>
      </w:tr>
      <w:tr w:rsidR="0002269A" w:rsidRPr="0002269A" w14:paraId="10DD5970" w14:textId="77777777" w:rsidTr="00E90825">
        <w:trPr>
          <w:trHeight w:val="288"/>
          <w:jc w:val="center"/>
        </w:trPr>
        <w:tc>
          <w:tcPr>
            <w:tcW w:w="960" w:type="dxa"/>
            <w:noWrap/>
            <w:vAlign w:val="bottom"/>
            <w:hideMark/>
          </w:tcPr>
          <w:p w14:paraId="075A6E8C" w14:textId="77777777" w:rsidR="0002269A" w:rsidRPr="0002269A" w:rsidRDefault="0002269A" w:rsidP="0002269A">
            <w:pPr>
              <w:spacing w:after="0" w:line="240" w:lineRule="auto"/>
              <w:jc w:val="right"/>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58</w:t>
            </w:r>
          </w:p>
        </w:tc>
        <w:tc>
          <w:tcPr>
            <w:tcW w:w="5367" w:type="dxa"/>
            <w:noWrap/>
            <w:vAlign w:val="bottom"/>
            <w:hideMark/>
          </w:tcPr>
          <w:p w14:paraId="334F932D" w14:textId="77777777" w:rsidR="0002269A" w:rsidRPr="0002269A" w:rsidRDefault="0002269A" w:rsidP="0002269A">
            <w:pPr>
              <w:spacing w:after="0" w:line="240" w:lineRule="auto"/>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посёлок Соляная</w:t>
            </w:r>
          </w:p>
        </w:tc>
        <w:tc>
          <w:tcPr>
            <w:tcW w:w="2074" w:type="dxa"/>
            <w:noWrap/>
            <w:vAlign w:val="bottom"/>
            <w:hideMark/>
          </w:tcPr>
          <w:p w14:paraId="0ECE0688" w14:textId="77777777" w:rsidR="0002269A" w:rsidRPr="0002269A" w:rsidRDefault="0002269A" w:rsidP="0002269A">
            <w:pPr>
              <w:spacing w:after="0" w:line="240" w:lineRule="auto"/>
              <w:jc w:val="center"/>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459</w:t>
            </w:r>
          </w:p>
        </w:tc>
      </w:tr>
      <w:tr w:rsidR="0002269A" w:rsidRPr="0002269A" w14:paraId="333E1146" w14:textId="77777777" w:rsidTr="00E90825">
        <w:trPr>
          <w:trHeight w:val="288"/>
          <w:jc w:val="center"/>
        </w:trPr>
        <w:tc>
          <w:tcPr>
            <w:tcW w:w="960" w:type="dxa"/>
            <w:noWrap/>
            <w:vAlign w:val="bottom"/>
            <w:hideMark/>
          </w:tcPr>
          <w:p w14:paraId="16BCE2D9" w14:textId="77777777" w:rsidR="0002269A" w:rsidRPr="0002269A" w:rsidRDefault="0002269A" w:rsidP="0002269A">
            <w:pPr>
              <w:spacing w:after="0" w:line="240" w:lineRule="auto"/>
              <w:jc w:val="right"/>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59</w:t>
            </w:r>
          </w:p>
        </w:tc>
        <w:tc>
          <w:tcPr>
            <w:tcW w:w="5367" w:type="dxa"/>
            <w:noWrap/>
            <w:vAlign w:val="bottom"/>
            <w:hideMark/>
          </w:tcPr>
          <w:p w14:paraId="67576B68" w14:textId="77777777" w:rsidR="0002269A" w:rsidRPr="0002269A" w:rsidRDefault="0002269A" w:rsidP="0002269A">
            <w:pPr>
              <w:spacing w:after="0" w:line="240" w:lineRule="auto"/>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посёлок Точильный</w:t>
            </w:r>
          </w:p>
        </w:tc>
        <w:tc>
          <w:tcPr>
            <w:tcW w:w="2074" w:type="dxa"/>
            <w:noWrap/>
            <w:vAlign w:val="bottom"/>
            <w:hideMark/>
          </w:tcPr>
          <w:p w14:paraId="1FC0670D" w14:textId="77777777" w:rsidR="0002269A" w:rsidRPr="0002269A" w:rsidRDefault="0002269A" w:rsidP="0002269A">
            <w:pPr>
              <w:spacing w:after="0" w:line="240" w:lineRule="auto"/>
              <w:jc w:val="center"/>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10</w:t>
            </w:r>
          </w:p>
        </w:tc>
      </w:tr>
      <w:tr w:rsidR="0002269A" w:rsidRPr="0002269A" w14:paraId="7D727571" w14:textId="77777777" w:rsidTr="00E90825">
        <w:trPr>
          <w:trHeight w:val="288"/>
          <w:jc w:val="center"/>
        </w:trPr>
        <w:tc>
          <w:tcPr>
            <w:tcW w:w="960" w:type="dxa"/>
            <w:noWrap/>
            <w:vAlign w:val="bottom"/>
            <w:hideMark/>
          </w:tcPr>
          <w:p w14:paraId="6F298311" w14:textId="77777777" w:rsidR="0002269A" w:rsidRPr="0002269A" w:rsidRDefault="0002269A" w:rsidP="0002269A">
            <w:pPr>
              <w:spacing w:after="0" w:line="240" w:lineRule="auto"/>
              <w:jc w:val="right"/>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60</w:t>
            </w:r>
          </w:p>
        </w:tc>
        <w:tc>
          <w:tcPr>
            <w:tcW w:w="5367" w:type="dxa"/>
            <w:noWrap/>
            <w:vAlign w:val="bottom"/>
            <w:hideMark/>
          </w:tcPr>
          <w:p w14:paraId="26961ECF" w14:textId="77777777" w:rsidR="0002269A" w:rsidRPr="0002269A" w:rsidRDefault="0002269A" w:rsidP="0002269A">
            <w:pPr>
              <w:spacing w:after="0" w:line="240" w:lineRule="auto"/>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 xml:space="preserve">село </w:t>
            </w:r>
            <w:proofErr w:type="spellStart"/>
            <w:r w:rsidRPr="0002269A">
              <w:rPr>
                <w:rFonts w:ascii="Times New Roman" w:eastAsia="Times New Roman" w:hAnsi="Times New Roman" w:cs="Times New Roman"/>
                <w:color w:val="000000"/>
                <w:sz w:val="24"/>
                <w:szCs w:val="24"/>
              </w:rPr>
              <w:t>Авдюшино</w:t>
            </w:r>
            <w:proofErr w:type="spellEnd"/>
          </w:p>
        </w:tc>
        <w:tc>
          <w:tcPr>
            <w:tcW w:w="2074" w:type="dxa"/>
            <w:noWrap/>
            <w:vAlign w:val="bottom"/>
            <w:hideMark/>
          </w:tcPr>
          <w:p w14:paraId="6828B9F2" w14:textId="77777777" w:rsidR="0002269A" w:rsidRPr="0002269A" w:rsidRDefault="0002269A" w:rsidP="0002269A">
            <w:pPr>
              <w:spacing w:after="0" w:line="240" w:lineRule="auto"/>
              <w:jc w:val="center"/>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41</w:t>
            </w:r>
          </w:p>
        </w:tc>
      </w:tr>
      <w:tr w:rsidR="0002269A" w:rsidRPr="0002269A" w14:paraId="45C17300" w14:textId="77777777" w:rsidTr="00E90825">
        <w:trPr>
          <w:trHeight w:val="288"/>
          <w:jc w:val="center"/>
        </w:trPr>
        <w:tc>
          <w:tcPr>
            <w:tcW w:w="960" w:type="dxa"/>
            <w:noWrap/>
            <w:vAlign w:val="bottom"/>
            <w:hideMark/>
          </w:tcPr>
          <w:p w14:paraId="2B106BE9" w14:textId="77777777" w:rsidR="0002269A" w:rsidRPr="0002269A" w:rsidRDefault="0002269A" w:rsidP="0002269A">
            <w:pPr>
              <w:spacing w:after="0" w:line="240" w:lineRule="auto"/>
              <w:jc w:val="right"/>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lastRenderedPageBreak/>
              <w:t>61</w:t>
            </w:r>
          </w:p>
        </w:tc>
        <w:tc>
          <w:tcPr>
            <w:tcW w:w="5367" w:type="dxa"/>
            <w:noWrap/>
            <w:vAlign w:val="bottom"/>
            <w:hideMark/>
          </w:tcPr>
          <w:p w14:paraId="300886DD" w14:textId="77777777" w:rsidR="0002269A" w:rsidRPr="0002269A" w:rsidRDefault="0002269A" w:rsidP="0002269A">
            <w:pPr>
              <w:spacing w:after="0" w:line="240" w:lineRule="auto"/>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село Березовка</w:t>
            </w:r>
          </w:p>
        </w:tc>
        <w:tc>
          <w:tcPr>
            <w:tcW w:w="2074" w:type="dxa"/>
            <w:noWrap/>
            <w:vAlign w:val="bottom"/>
            <w:hideMark/>
          </w:tcPr>
          <w:p w14:paraId="522A8F1F" w14:textId="77777777" w:rsidR="0002269A" w:rsidRPr="0002269A" w:rsidRDefault="0002269A" w:rsidP="0002269A">
            <w:pPr>
              <w:spacing w:after="0" w:line="240" w:lineRule="auto"/>
              <w:jc w:val="center"/>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743</w:t>
            </w:r>
          </w:p>
        </w:tc>
      </w:tr>
      <w:tr w:rsidR="0002269A" w:rsidRPr="0002269A" w14:paraId="77F50459" w14:textId="77777777" w:rsidTr="00E90825">
        <w:trPr>
          <w:trHeight w:val="288"/>
          <w:jc w:val="center"/>
        </w:trPr>
        <w:tc>
          <w:tcPr>
            <w:tcW w:w="960" w:type="dxa"/>
            <w:noWrap/>
            <w:vAlign w:val="bottom"/>
            <w:hideMark/>
          </w:tcPr>
          <w:p w14:paraId="29659F91" w14:textId="77777777" w:rsidR="0002269A" w:rsidRPr="0002269A" w:rsidRDefault="0002269A" w:rsidP="0002269A">
            <w:pPr>
              <w:spacing w:after="0" w:line="240" w:lineRule="auto"/>
              <w:jc w:val="right"/>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62</w:t>
            </w:r>
          </w:p>
        </w:tc>
        <w:tc>
          <w:tcPr>
            <w:tcW w:w="5367" w:type="dxa"/>
            <w:noWrap/>
            <w:vAlign w:val="bottom"/>
            <w:hideMark/>
          </w:tcPr>
          <w:p w14:paraId="3AA74BFA" w14:textId="77777777" w:rsidR="0002269A" w:rsidRPr="0002269A" w:rsidRDefault="0002269A" w:rsidP="0002269A">
            <w:pPr>
              <w:spacing w:after="0" w:line="240" w:lineRule="auto"/>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село Бирюса</w:t>
            </w:r>
          </w:p>
        </w:tc>
        <w:tc>
          <w:tcPr>
            <w:tcW w:w="2074" w:type="dxa"/>
            <w:noWrap/>
            <w:vAlign w:val="bottom"/>
            <w:hideMark/>
          </w:tcPr>
          <w:p w14:paraId="3F1A888B" w14:textId="77777777" w:rsidR="0002269A" w:rsidRPr="0002269A" w:rsidRDefault="0002269A" w:rsidP="0002269A">
            <w:pPr>
              <w:spacing w:after="0" w:line="240" w:lineRule="auto"/>
              <w:jc w:val="center"/>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455</w:t>
            </w:r>
          </w:p>
        </w:tc>
      </w:tr>
      <w:tr w:rsidR="0002269A" w:rsidRPr="0002269A" w14:paraId="56EB1048" w14:textId="77777777" w:rsidTr="00E90825">
        <w:trPr>
          <w:trHeight w:val="288"/>
          <w:jc w:val="center"/>
        </w:trPr>
        <w:tc>
          <w:tcPr>
            <w:tcW w:w="960" w:type="dxa"/>
            <w:noWrap/>
            <w:vAlign w:val="bottom"/>
            <w:hideMark/>
          </w:tcPr>
          <w:p w14:paraId="0DB4D1F5" w14:textId="77777777" w:rsidR="0002269A" w:rsidRPr="0002269A" w:rsidRDefault="0002269A" w:rsidP="0002269A">
            <w:pPr>
              <w:spacing w:after="0" w:line="240" w:lineRule="auto"/>
              <w:jc w:val="right"/>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63</w:t>
            </w:r>
          </w:p>
        </w:tc>
        <w:tc>
          <w:tcPr>
            <w:tcW w:w="5367" w:type="dxa"/>
            <w:noWrap/>
            <w:vAlign w:val="bottom"/>
            <w:hideMark/>
          </w:tcPr>
          <w:p w14:paraId="6CE74EC9" w14:textId="77777777" w:rsidR="0002269A" w:rsidRPr="0002269A" w:rsidRDefault="0002269A" w:rsidP="0002269A">
            <w:pPr>
              <w:spacing w:after="0" w:line="240" w:lineRule="auto"/>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село Борисово</w:t>
            </w:r>
          </w:p>
        </w:tc>
        <w:tc>
          <w:tcPr>
            <w:tcW w:w="2074" w:type="dxa"/>
            <w:noWrap/>
            <w:vAlign w:val="bottom"/>
            <w:hideMark/>
          </w:tcPr>
          <w:p w14:paraId="00C66A5D" w14:textId="77777777" w:rsidR="0002269A" w:rsidRPr="0002269A" w:rsidRDefault="0002269A" w:rsidP="0002269A">
            <w:pPr>
              <w:spacing w:after="0" w:line="240" w:lineRule="auto"/>
              <w:jc w:val="center"/>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154</w:t>
            </w:r>
          </w:p>
        </w:tc>
      </w:tr>
      <w:tr w:rsidR="0002269A" w:rsidRPr="0002269A" w14:paraId="6C556959" w14:textId="77777777" w:rsidTr="00E90825">
        <w:trPr>
          <w:trHeight w:val="288"/>
          <w:jc w:val="center"/>
        </w:trPr>
        <w:tc>
          <w:tcPr>
            <w:tcW w:w="960" w:type="dxa"/>
            <w:noWrap/>
            <w:vAlign w:val="bottom"/>
            <w:hideMark/>
          </w:tcPr>
          <w:p w14:paraId="12DC713A" w14:textId="77777777" w:rsidR="0002269A" w:rsidRPr="0002269A" w:rsidRDefault="0002269A" w:rsidP="0002269A">
            <w:pPr>
              <w:spacing w:after="0" w:line="240" w:lineRule="auto"/>
              <w:jc w:val="right"/>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64</w:t>
            </w:r>
          </w:p>
        </w:tc>
        <w:tc>
          <w:tcPr>
            <w:tcW w:w="5367" w:type="dxa"/>
            <w:noWrap/>
            <w:vAlign w:val="bottom"/>
            <w:hideMark/>
          </w:tcPr>
          <w:p w14:paraId="2DF07F8F" w14:textId="77777777" w:rsidR="0002269A" w:rsidRPr="0002269A" w:rsidRDefault="0002269A" w:rsidP="0002269A">
            <w:pPr>
              <w:spacing w:after="0" w:line="240" w:lineRule="auto"/>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 xml:space="preserve">село </w:t>
            </w:r>
            <w:proofErr w:type="spellStart"/>
            <w:r w:rsidRPr="0002269A">
              <w:rPr>
                <w:rFonts w:ascii="Times New Roman" w:eastAsia="Times New Roman" w:hAnsi="Times New Roman" w:cs="Times New Roman"/>
                <w:color w:val="000000"/>
                <w:sz w:val="24"/>
                <w:szCs w:val="24"/>
              </w:rPr>
              <w:t>Бузыканово</w:t>
            </w:r>
            <w:proofErr w:type="spellEnd"/>
          </w:p>
        </w:tc>
        <w:tc>
          <w:tcPr>
            <w:tcW w:w="2074" w:type="dxa"/>
            <w:noWrap/>
            <w:vAlign w:val="bottom"/>
            <w:hideMark/>
          </w:tcPr>
          <w:p w14:paraId="7E5A6158" w14:textId="77777777" w:rsidR="0002269A" w:rsidRPr="0002269A" w:rsidRDefault="0002269A" w:rsidP="0002269A">
            <w:pPr>
              <w:spacing w:after="0" w:line="240" w:lineRule="auto"/>
              <w:jc w:val="center"/>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302</w:t>
            </w:r>
          </w:p>
        </w:tc>
      </w:tr>
      <w:tr w:rsidR="0002269A" w:rsidRPr="0002269A" w14:paraId="68BAA5B0" w14:textId="77777777" w:rsidTr="00E90825">
        <w:trPr>
          <w:trHeight w:val="288"/>
          <w:jc w:val="center"/>
        </w:trPr>
        <w:tc>
          <w:tcPr>
            <w:tcW w:w="960" w:type="dxa"/>
            <w:noWrap/>
            <w:vAlign w:val="bottom"/>
            <w:hideMark/>
          </w:tcPr>
          <w:p w14:paraId="23B76941" w14:textId="77777777" w:rsidR="0002269A" w:rsidRPr="0002269A" w:rsidRDefault="0002269A" w:rsidP="0002269A">
            <w:pPr>
              <w:spacing w:after="0" w:line="240" w:lineRule="auto"/>
              <w:jc w:val="right"/>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65</w:t>
            </w:r>
          </w:p>
        </w:tc>
        <w:tc>
          <w:tcPr>
            <w:tcW w:w="5367" w:type="dxa"/>
            <w:noWrap/>
            <w:vAlign w:val="bottom"/>
            <w:hideMark/>
          </w:tcPr>
          <w:p w14:paraId="4E4DA812" w14:textId="77777777" w:rsidR="0002269A" w:rsidRPr="0002269A" w:rsidRDefault="0002269A" w:rsidP="0002269A">
            <w:pPr>
              <w:spacing w:after="0" w:line="240" w:lineRule="auto"/>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 xml:space="preserve">село </w:t>
            </w:r>
            <w:proofErr w:type="spellStart"/>
            <w:r w:rsidRPr="0002269A">
              <w:rPr>
                <w:rFonts w:ascii="Times New Roman" w:eastAsia="Times New Roman" w:hAnsi="Times New Roman" w:cs="Times New Roman"/>
                <w:color w:val="000000"/>
                <w:sz w:val="24"/>
                <w:szCs w:val="24"/>
              </w:rPr>
              <w:t>Джогино</w:t>
            </w:r>
            <w:proofErr w:type="spellEnd"/>
          </w:p>
        </w:tc>
        <w:tc>
          <w:tcPr>
            <w:tcW w:w="2074" w:type="dxa"/>
            <w:noWrap/>
            <w:vAlign w:val="bottom"/>
            <w:hideMark/>
          </w:tcPr>
          <w:p w14:paraId="1435A2FE" w14:textId="77777777" w:rsidR="0002269A" w:rsidRPr="0002269A" w:rsidRDefault="0002269A" w:rsidP="0002269A">
            <w:pPr>
              <w:spacing w:after="0" w:line="240" w:lineRule="auto"/>
              <w:jc w:val="center"/>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495</w:t>
            </w:r>
          </w:p>
        </w:tc>
      </w:tr>
      <w:tr w:rsidR="0002269A" w:rsidRPr="0002269A" w14:paraId="0CC085B7" w14:textId="77777777" w:rsidTr="00E90825">
        <w:trPr>
          <w:trHeight w:val="288"/>
          <w:jc w:val="center"/>
        </w:trPr>
        <w:tc>
          <w:tcPr>
            <w:tcW w:w="960" w:type="dxa"/>
            <w:noWrap/>
            <w:vAlign w:val="bottom"/>
            <w:hideMark/>
          </w:tcPr>
          <w:p w14:paraId="5B7352B6" w14:textId="77777777" w:rsidR="0002269A" w:rsidRPr="0002269A" w:rsidRDefault="0002269A" w:rsidP="0002269A">
            <w:pPr>
              <w:spacing w:after="0" w:line="240" w:lineRule="auto"/>
              <w:jc w:val="right"/>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66</w:t>
            </w:r>
          </w:p>
        </w:tc>
        <w:tc>
          <w:tcPr>
            <w:tcW w:w="5367" w:type="dxa"/>
            <w:noWrap/>
            <w:vAlign w:val="bottom"/>
            <w:hideMark/>
          </w:tcPr>
          <w:p w14:paraId="72390108" w14:textId="77777777" w:rsidR="0002269A" w:rsidRPr="0002269A" w:rsidRDefault="0002269A" w:rsidP="0002269A">
            <w:pPr>
              <w:spacing w:after="0" w:line="240" w:lineRule="auto"/>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село Заречное</w:t>
            </w:r>
          </w:p>
        </w:tc>
        <w:tc>
          <w:tcPr>
            <w:tcW w:w="2074" w:type="dxa"/>
            <w:noWrap/>
            <w:vAlign w:val="bottom"/>
            <w:hideMark/>
          </w:tcPr>
          <w:p w14:paraId="0FE985D9" w14:textId="77777777" w:rsidR="0002269A" w:rsidRPr="0002269A" w:rsidRDefault="0002269A" w:rsidP="0002269A">
            <w:pPr>
              <w:spacing w:after="0" w:line="240" w:lineRule="auto"/>
              <w:jc w:val="center"/>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258</w:t>
            </w:r>
          </w:p>
        </w:tc>
      </w:tr>
      <w:tr w:rsidR="0002269A" w:rsidRPr="0002269A" w14:paraId="7BFACF7B" w14:textId="77777777" w:rsidTr="00E90825">
        <w:trPr>
          <w:trHeight w:val="288"/>
          <w:jc w:val="center"/>
        </w:trPr>
        <w:tc>
          <w:tcPr>
            <w:tcW w:w="960" w:type="dxa"/>
            <w:noWrap/>
            <w:vAlign w:val="bottom"/>
            <w:hideMark/>
          </w:tcPr>
          <w:p w14:paraId="50D67394" w14:textId="77777777" w:rsidR="0002269A" w:rsidRPr="0002269A" w:rsidRDefault="0002269A" w:rsidP="0002269A">
            <w:pPr>
              <w:spacing w:after="0" w:line="240" w:lineRule="auto"/>
              <w:jc w:val="right"/>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67</w:t>
            </w:r>
          </w:p>
        </w:tc>
        <w:tc>
          <w:tcPr>
            <w:tcW w:w="5367" w:type="dxa"/>
            <w:noWrap/>
            <w:vAlign w:val="bottom"/>
            <w:hideMark/>
          </w:tcPr>
          <w:p w14:paraId="4E1CD426" w14:textId="77777777" w:rsidR="0002269A" w:rsidRPr="0002269A" w:rsidRDefault="0002269A" w:rsidP="0002269A">
            <w:pPr>
              <w:spacing w:after="0" w:line="240" w:lineRule="auto"/>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село Кондратьево</w:t>
            </w:r>
          </w:p>
        </w:tc>
        <w:tc>
          <w:tcPr>
            <w:tcW w:w="2074" w:type="dxa"/>
            <w:noWrap/>
            <w:vAlign w:val="bottom"/>
            <w:hideMark/>
          </w:tcPr>
          <w:p w14:paraId="43039869" w14:textId="77777777" w:rsidR="0002269A" w:rsidRPr="0002269A" w:rsidRDefault="0002269A" w:rsidP="0002269A">
            <w:pPr>
              <w:spacing w:after="0" w:line="240" w:lineRule="auto"/>
              <w:jc w:val="center"/>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167</w:t>
            </w:r>
          </w:p>
        </w:tc>
      </w:tr>
      <w:tr w:rsidR="0002269A" w:rsidRPr="0002269A" w14:paraId="7F948497" w14:textId="77777777" w:rsidTr="00E90825">
        <w:trPr>
          <w:trHeight w:val="288"/>
          <w:jc w:val="center"/>
        </w:trPr>
        <w:tc>
          <w:tcPr>
            <w:tcW w:w="960" w:type="dxa"/>
            <w:noWrap/>
            <w:vAlign w:val="bottom"/>
            <w:hideMark/>
          </w:tcPr>
          <w:p w14:paraId="5FF68BA1" w14:textId="77777777" w:rsidR="0002269A" w:rsidRPr="0002269A" w:rsidRDefault="0002269A" w:rsidP="0002269A">
            <w:pPr>
              <w:spacing w:after="0" w:line="240" w:lineRule="auto"/>
              <w:jc w:val="right"/>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68</w:t>
            </w:r>
          </w:p>
        </w:tc>
        <w:tc>
          <w:tcPr>
            <w:tcW w:w="5367" w:type="dxa"/>
            <w:noWrap/>
            <w:vAlign w:val="bottom"/>
            <w:hideMark/>
          </w:tcPr>
          <w:p w14:paraId="105799B3" w14:textId="77777777" w:rsidR="0002269A" w:rsidRPr="0002269A" w:rsidRDefault="0002269A" w:rsidP="0002269A">
            <w:pPr>
              <w:spacing w:after="0" w:line="240" w:lineRule="auto"/>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село Конторка</w:t>
            </w:r>
          </w:p>
        </w:tc>
        <w:tc>
          <w:tcPr>
            <w:tcW w:w="2074" w:type="dxa"/>
            <w:noWrap/>
            <w:vAlign w:val="bottom"/>
            <w:hideMark/>
          </w:tcPr>
          <w:p w14:paraId="0BB02552" w14:textId="77777777" w:rsidR="0002269A" w:rsidRPr="0002269A" w:rsidRDefault="0002269A" w:rsidP="0002269A">
            <w:pPr>
              <w:spacing w:after="0" w:line="240" w:lineRule="auto"/>
              <w:jc w:val="center"/>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170</w:t>
            </w:r>
          </w:p>
        </w:tc>
      </w:tr>
      <w:tr w:rsidR="0002269A" w:rsidRPr="0002269A" w14:paraId="029D440D" w14:textId="77777777" w:rsidTr="00E90825">
        <w:trPr>
          <w:trHeight w:val="288"/>
          <w:jc w:val="center"/>
        </w:trPr>
        <w:tc>
          <w:tcPr>
            <w:tcW w:w="960" w:type="dxa"/>
            <w:noWrap/>
            <w:vAlign w:val="bottom"/>
            <w:hideMark/>
          </w:tcPr>
          <w:p w14:paraId="7FAF91D5" w14:textId="77777777" w:rsidR="0002269A" w:rsidRPr="0002269A" w:rsidRDefault="0002269A" w:rsidP="0002269A">
            <w:pPr>
              <w:spacing w:after="0" w:line="240" w:lineRule="auto"/>
              <w:jc w:val="right"/>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69</w:t>
            </w:r>
          </w:p>
        </w:tc>
        <w:tc>
          <w:tcPr>
            <w:tcW w:w="5367" w:type="dxa"/>
            <w:noWrap/>
            <w:vAlign w:val="bottom"/>
            <w:hideMark/>
          </w:tcPr>
          <w:p w14:paraId="0D7A97AF" w14:textId="77777777" w:rsidR="0002269A" w:rsidRPr="0002269A" w:rsidRDefault="0002269A" w:rsidP="0002269A">
            <w:pPr>
              <w:spacing w:after="0" w:line="240" w:lineRule="auto"/>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село Короленко</w:t>
            </w:r>
          </w:p>
        </w:tc>
        <w:tc>
          <w:tcPr>
            <w:tcW w:w="2074" w:type="dxa"/>
            <w:noWrap/>
            <w:vAlign w:val="bottom"/>
            <w:hideMark/>
          </w:tcPr>
          <w:p w14:paraId="3319DF6E" w14:textId="77777777" w:rsidR="0002269A" w:rsidRPr="0002269A" w:rsidRDefault="0002269A" w:rsidP="0002269A">
            <w:pPr>
              <w:spacing w:after="0" w:line="240" w:lineRule="auto"/>
              <w:jc w:val="center"/>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42</w:t>
            </w:r>
          </w:p>
        </w:tc>
      </w:tr>
      <w:tr w:rsidR="0002269A" w:rsidRPr="0002269A" w14:paraId="210DB84C" w14:textId="77777777" w:rsidTr="00E90825">
        <w:trPr>
          <w:trHeight w:val="288"/>
          <w:jc w:val="center"/>
        </w:trPr>
        <w:tc>
          <w:tcPr>
            <w:tcW w:w="960" w:type="dxa"/>
            <w:noWrap/>
            <w:vAlign w:val="bottom"/>
            <w:hideMark/>
          </w:tcPr>
          <w:p w14:paraId="664845F7" w14:textId="77777777" w:rsidR="0002269A" w:rsidRPr="0002269A" w:rsidRDefault="0002269A" w:rsidP="0002269A">
            <w:pPr>
              <w:spacing w:after="0" w:line="240" w:lineRule="auto"/>
              <w:jc w:val="right"/>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70</w:t>
            </w:r>
          </w:p>
        </w:tc>
        <w:tc>
          <w:tcPr>
            <w:tcW w:w="5367" w:type="dxa"/>
            <w:noWrap/>
            <w:vAlign w:val="bottom"/>
            <w:hideMark/>
          </w:tcPr>
          <w:p w14:paraId="7DB10B1E" w14:textId="77777777" w:rsidR="0002269A" w:rsidRPr="0002269A" w:rsidRDefault="0002269A" w:rsidP="0002269A">
            <w:pPr>
              <w:spacing w:after="0" w:line="240" w:lineRule="auto"/>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село Мирный</w:t>
            </w:r>
          </w:p>
        </w:tc>
        <w:tc>
          <w:tcPr>
            <w:tcW w:w="2074" w:type="dxa"/>
            <w:noWrap/>
            <w:vAlign w:val="bottom"/>
            <w:hideMark/>
          </w:tcPr>
          <w:p w14:paraId="0C046E72" w14:textId="77777777" w:rsidR="0002269A" w:rsidRPr="0002269A" w:rsidRDefault="0002269A" w:rsidP="0002269A">
            <w:pPr>
              <w:spacing w:after="0" w:line="240" w:lineRule="auto"/>
              <w:jc w:val="center"/>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692</w:t>
            </w:r>
          </w:p>
        </w:tc>
      </w:tr>
      <w:tr w:rsidR="0002269A" w:rsidRPr="0002269A" w14:paraId="0B90DA5F" w14:textId="77777777" w:rsidTr="00E90825">
        <w:trPr>
          <w:trHeight w:val="288"/>
          <w:jc w:val="center"/>
        </w:trPr>
        <w:tc>
          <w:tcPr>
            <w:tcW w:w="960" w:type="dxa"/>
            <w:noWrap/>
            <w:vAlign w:val="bottom"/>
            <w:hideMark/>
          </w:tcPr>
          <w:p w14:paraId="26640DE2" w14:textId="77777777" w:rsidR="0002269A" w:rsidRPr="0002269A" w:rsidRDefault="0002269A" w:rsidP="0002269A">
            <w:pPr>
              <w:spacing w:after="0" w:line="240" w:lineRule="auto"/>
              <w:jc w:val="right"/>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71</w:t>
            </w:r>
          </w:p>
        </w:tc>
        <w:tc>
          <w:tcPr>
            <w:tcW w:w="5367" w:type="dxa"/>
            <w:noWrap/>
            <w:vAlign w:val="bottom"/>
            <w:hideMark/>
          </w:tcPr>
          <w:p w14:paraId="67755B82" w14:textId="77777777" w:rsidR="0002269A" w:rsidRPr="0002269A" w:rsidRDefault="0002269A" w:rsidP="0002269A">
            <w:pPr>
              <w:spacing w:after="0" w:line="240" w:lineRule="auto"/>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село Нижняя Заимка</w:t>
            </w:r>
          </w:p>
        </w:tc>
        <w:tc>
          <w:tcPr>
            <w:tcW w:w="2074" w:type="dxa"/>
            <w:noWrap/>
            <w:vAlign w:val="bottom"/>
            <w:hideMark/>
          </w:tcPr>
          <w:p w14:paraId="1C448436" w14:textId="77777777" w:rsidR="0002269A" w:rsidRPr="0002269A" w:rsidRDefault="0002269A" w:rsidP="0002269A">
            <w:pPr>
              <w:spacing w:after="0" w:line="240" w:lineRule="auto"/>
              <w:jc w:val="center"/>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240</w:t>
            </w:r>
          </w:p>
        </w:tc>
      </w:tr>
      <w:tr w:rsidR="0002269A" w:rsidRPr="0002269A" w14:paraId="6A15339B" w14:textId="77777777" w:rsidTr="00E90825">
        <w:trPr>
          <w:trHeight w:val="288"/>
          <w:jc w:val="center"/>
        </w:trPr>
        <w:tc>
          <w:tcPr>
            <w:tcW w:w="960" w:type="dxa"/>
            <w:noWrap/>
            <w:vAlign w:val="bottom"/>
            <w:hideMark/>
          </w:tcPr>
          <w:p w14:paraId="4F161E51" w14:textId="77777777" w:rsidR="0002269A" w:rsidRPr="0002269A" w:rsidRDefault="0002269A" w:rsidP="0002269A">
            <w:pPr>
              <w:spacing w:after="0" w:line="240" w:lineRule="auto"/>
              <w:jc w:val="right"/>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72</w:t>
            </w:r>
          </w:p>
        </w:tc>
        <w:tc>
          <w:tcPr>
            <w:tcW w:w="5367" w:type="dxa"/>
            <w:noWrap/>
            <w:vAlign w:val="bottom"/>
            <w:hideMark/>
          </w:tcPr>
          <w:p w14:paraId="1E95DEEC" w14:textId="77777777" w:rsidR="0002269A" w:rsidRPr="0002269A" w:rsidRDefault="0002269A" w:rsidP="0002269A">
            <w:pPr>
              <w:spacing w:after="0" w:line="240" w:lineRule="auto"/>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село Николаевка</w:t>
            </w:r>
          </w:p>
        </w:tc>
        <w:tc>
          <w:tcPr>
            <w:tcW w:w="2074" w:type="dxa"/>
            <w:noWrap/>
            <w:vAlign w:val="bottom"/>
            <w:hideMark/>
          </w:tcPr>
          <w:p w14:paraId="7695C0DF" w14:textId="77777777" w:rsidR="0002269A" w:rsidRPr="0002269A" w:rsidRDefault="0002269A" w:rsidP="0002269A">
            <w:pPr>
              <w:spacing w:after="0" w:line="240" w:lineRule="auto"/>
              <w:jc w:val="center"/>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960</w:t>
            </w:r>
          </w:p>
        </w:tc>
      </w:tr>
      <w:tr w:rsidR="0002269A" w:rsidRPr="0002269A" w14:paraId="540A4121" w14:textId="77777777" w:rsidTr="00E90825">
        <w:trPr>
          <w:trHeight w:val="288"/>
          <w:jc w:val="center"/>
        </w:trPr>
        <w:tc>
          <w:tcPr>
            <w:tcW w:w="960" w:type="dxa"/>
            <w:noWrap/>
            <w:vAlign w:val="bottom"/>
            <w:hideMark/>
          </w:tcPr>
          <w:p w14:paraId="4A69A03E" w14:textId="77777777" w:rsidR="0002269A" w:rsidRPr="0002269A" w:rsidRDefault="0002269A" w:rsidP="0002269A">
            <w:pPr>
              <w:spacing w:after="0" w:line="240" w:lineRule="auto"/>
              <w:jc w:val="right"/>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73</w:t>
            </w:r>
          </w:p>
        </w:tc>
        <w:tc>
          <w:tcPr>
            <w:tcW w:w="5367" w:type="dxa"/>
            <w:noWrap/>
            <w:vAlign w:val="bottom"/>
            <w:hideMark/>
          </w:tcPr>
          <w:p w14:paraId="513549AF" w14:textId="77777777" w:rsidR="0002269A" w:rsidRPr="0002269A" w:rsidRDefault="0002269A" w:rsidP="0002269A">
            <w:pPr>
              <w:spacing w:after="0" w:line="240" w:lineRule="auto"/>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 xml:space="preserve">село </w:t>
            </w:r>
            <w:proofErr w:type="spellStart"/>
            <w:r w:rsidRPr="0002269A">
              <w:rPr>
                <w:rFonts w:ascii="Times New Roman" w:eastAsia="Times New Roman" w:hAnsi="Times New Roman" w:cs="Times New Roman"/>
                <w:color w:val="000000"/>
                <w:sz w:val="24"/>
                <w:szCs w:val="24"/>
              </w:rPr>
              <w:t>Половино</w:t>
            </w:r>
            <w:proofErr w:type="spellEnd"/>
            <w:r w:rsidRPr="0002269A">
              <w:rPr>
                <w:rFonts w:ascii="Times New Roman" w:eastAsia="Times New Roman" w:hAnsi="Times New Roman" w:cs="Times New Roman"/>
                <w:color w:val="000000"/>
                <w:sz w:val="24"/>
                <w:szCs w:val="24"/>
              </w:rPr>
              <w:t>-Черемхово</w:t>
            </w:r>
          </w:p>
        </w:tc>
        <w:tc>
          <w:tcPr>
            <w:tcW w:w="2074" w:type="dxa"/>
            <w:noWrap/>
            <w:vAlign w:val="bottom"/>
            <w:hideMark/>
          </w:tcPr>
          <w:p w14:paraId="04588C47" w14:textId="77777777" w:rsidR="0002269A" w:rsidRPr="0002269A" w:rsidRDefault="0002269A" w:rsidP="0002269A">
            <w:pPr>
              <w:spacing w:after="0" w:line="240" w:lineRule="auto"/>
              <w:jc w:val="center"/>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737</w:t>
            </w:r>
          </w:p>
        </w:tc>
      </w:tr>
      <w:tr w:rsidR="0002269A" w:rsidRPr="0002269A" w14:paraId="24A4904C" w14:textId="77777777" w:rsidTr="00E90825">
        <w:trPr>
          <w:trHeight w:val="288"/>
          <w:jc w:val="center"/>
        </w:trPr>
        <w:tc>
          <w:tcPr>
            <w:tcW w:w="960" w:type="dxa"/>
            <w:noWrap/>
            <w:vAlign w:val="bottom"/>
            <w:hideMark/>
          </w:tcPr>
          <w:p w14:paraId="287177D1" w14:textId="77777777" w:rsidR="0002269A" w:rsidRPr="0002269A" w:rsidRDefault="0002269A" w:rsidP="0002269A">
            <w:pPr>
              <w:spacing w:after="0" w:line="240" w:lineRule="auto"/>
              <w:jc w:val="right"/>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74</w:t>
            </w:r>
          </w:p>
        </w:tc>
        <w:tc>
          <w:tcPr>
            <w:tcW w:w="5367" w:type="dxa"/>
            <w:noWrap/>
            <w:vAlign w:val="bottom"/>
            <w:hideMark/>
          </w:tcPr>
          <w:p w14:paraId="240E44D3" w14:textId="77777777" w:rsidR="0002269A" w:rsidRPr="0002269A" w:rsidRDefault="0002269A" w:rsidP="0002269A">
            <w:pPr>
              <w:spacing w:after="0" w:line="240" w:lineRule="auto"/>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село Рождественка</w:t>
            </w:r>
          </w:p>
        </w:tc>
        <w:tc>
          <w:tcPr>
            <w:tcW w:w="2074" w:type="dxa"/>
            <w:noWrap/>
            <w:vAlign w:val="bottom"/>
            <w:hideMark/>
          </w:tcPr>
          <w:p w14:paraId="52731975" w14:textId="77777777" w:rsidR="0002269A" w:rsidRPr="0002269A" w:rsidRDefault="0002269A" w:rsidP="0002269A">
            <w:pPr>
              <w:spacing w:after="0" w:line="240" w:lineRule="auto"/>
              <w:jc w:val="center"/>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330</w:t>
            </w:r>
          </w:p>
        </w:tc>
      </w:tr>
      <w:tr w:rsidR="0002269A" w:rsidRPr="0002269A" w14:paraId="2CD64B6B" w14:textId="77777777" w:rsidTr="00E90825">
        <w:trPr>
          <w:trHeight w:val="288"/>
          <w:jc w:val="center"/>
        </w:trPr>
        <w:tc>
          <w:tcPr>
            <w:tcW w:w="960" w:type="dxa"/>
            <w:noWrap/>
            <w:vAlign w:val="bottom"/>
            <w:hideMark/>
          </w:tcPr>
          <w:p w14:paraId="58407193" w14:textId="77777777" w:rsidR="0002269A" w:rsidRPr="0002269A" w:rsidRDefault="0002269A" w:rsidP="0002269A">
            <w:pPr>
              <w:spacing w:after="0" w:line="240" w:lineRule="auto"/>
              <w:jc w:val="right"/>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75</w:t>
            </w:r>
          </w:p>
        </w:tc>
        <w:tc>
          <w:tcPr>
            <w:tcW w:w="5367" w:type="dxa"/>
            <w:noWrap/>
            <w:vAlign w:val="bottom"/>
            <w:hideMark/>
          </w:tcPr>
          <w:p w14:paraId="3B51F68F" w14:textId="77777777" w:rsidR="0002269A" w:rsidRPr="0002269A" w:rsidRDefault="0002269A" w:rsidP="0002269A">
            <w:pPr>
              <w:spacing w:after="0" w:line="240" w:lineRule="auto"/>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 xml:space="preserve">село </w:t>
            </w:r>
            <w:proofErr w:type="spellStart"/>
            <w:r w:rsidRPr="0002269A">
              <w:rPr>
                <w:rFonts w:ascii="Times New Roman" w:eastAsia="Times New Roman" w:hAnsi="Times New Roman" w:cs="Times New Roman"/>
                <w:color w:val="000000"/>
                <w:sz w:val="24"/>
                <w:szCs w:val="24"/>
              </w:rPr>
              <w:t>Саранчет</w:t>
            </w:r>
            <w:proofErr w:type="spellEnd"/>
            <w:r w:rsidRPr="0002269A">
              <w:rPr>
                <w:rFonts w:ascii="Times New Roman" w:eastAsia="Times New Roman" w:hAnsi="Times New Roman" w:cs="Times New Roman"/>
                <w:color w:val="000000"/>
                <w:sz w:val="24"/>
                <w:szCs w:val="24"/>
              </w:rPr>
              <w:t xml:space="preserve"> 1-й</w:t>
            </w:r>
          </w:p>
        </w:tc>
        <w:tc>
          <w:tcPr>
            <w:tcW w:w="2074" w:type="dxa"/>
            <w:noWrap/>
            <w:vAlign w:val="bottom"/>
            <w:hideMark/>
          </w:tcPr>
          <w:p w14:paraId="526CA3D7" w14:textId="77777777" w:rsidR="0002269A" w:rsidRPr="0002269A" w:rsidRDefault="0002269A" w:rsidP="0002269A">
            <w:pPr>
              <w:spacing w:after="0" w:line="240" w:lineRule="auto"/>
              <w:jc w:val="center"/>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75</w:t>
            </w:r>
          </w:p>
        </w:tc>
      </w:tr>
      <w:tr w:rsidR="0002269A" w:rsidRPr="0002269A" w14:paraId="149AFD73" w14:textId="77777777" w:rsidTr="00E90825">
        <w:trPr>
          <w:trHeight w:val="288"/>
          <w:jc w:val="center"/>
        </w:trPr>
        <w:tc>
          <w:tcPr>
            <w:tcW w:w="960" w:type="dxa"/>
            <w:noWrap/>
            <w:vAlign w:val="bottom"/>
            <w:hideMark/>
          </w:tcPr>
          <w:p w14:paraId="34181952" w14:textId="77777777" w:rsidR="0002269A" w:rsidRPr="0002269A" w:rsidRDefault="0002269A" w:rsidP="0002269A">
            <w:pPr>
              <w:spacing w:after="0" w:line="240" w:lineRule="auto"/>
              <w:jc w:val="right"/>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76</w:t>
            </w:r>
          </w:p>
        </w:tc>
        <w:tc>
          <w:tcPr>
            <w:tcW w:w="5367" w:type="dxa"/>
            <w:noWrap/>
            <w:vAlign w:val="bottom"/>
            <w:hideMark/>
          </w:tcPr>
          <w:p w14:paraId="1B902347" w14:textId="77777777" w:rsidR="0002269A" w:rsidRPr="0002269A" w:rsidRDefault="0002269A" w:rsidP="0002269A">
            <w:pPr>
              <w:spacing w:after="0" w:line="240" w:lineRule="auto"/>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 xml:space="preserve">село Старый </w:t>
            </w:r>
            <w:proofErr w:type="spellStart"/>
            <w:r w:rsidRPr="0002269A">
              <w:rPr>
                <w:rFonts w:ascii="Times New Roman" w:eastAsia="Times New Roman" w:hAnsi="Times New Roman" w:cs="Times New Roman"/>
                <w:color w:val="000000"/>
                <w:sz w:val="24"/>
                <w:szCs w:val="24"/>
              </w:rPr>
              <w:t>Акульшет</w:t>
            </w:r>
            <w:proofErr w:type="spellEnd"/>
          </w:p>
        </w:tc>
        <w:tc>
          <w:tcPr>
            <w:tcW w:w="2074" w:type="dxa"/>
            <w:noWrap/>
            <w:vAlign w:val="bottom"/>
            <w:hideMark/>
          </w:tcPr>
          <w:p w14:paraId="03A60F06" w14:textId="77777777" w:rsidR="0002269A" w:rsidRPr="0002269A" w:rsidRDefault="0002269A" w:rsidP="0002269A">
            <w:pPr>
              <w:spacing w:after="0" w:line="240" w:lineRule="auto"/>
              <w:jc w:val="center"/>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1 430</w:t>
            </w:r>
          </w:p>
        </w:tc>
      </w:tr>
      <w:tr w:rsidR="0002269A" w:rsidRPr="0002269A" w14:paraId="3C7673F3" w14:textId="77777777" w:rsidTr="00E90825">
        <w:trPr>
          <w:trHeight w:val="288"/>
          <w:jc w:val="center"/>
        </w:trPr>
        <w:tc>
          <w:tcPr>
            <w:tcW w:w="960" w:type="dxa"/>
            <w:noWrap/>
            <w:vAlign w:val="bottom"/>
            <w:hideMark/>
          </w:tcPr>
          <w:p w14:paraId="18F9D4F5" w14:textId="77777777" w:rsidR="0002269A" w:rsidRPr="0002269A" w:rsidRDefault="0002269A" w:rsidP="0002269A">
            <w:pPr>
              <w:spacing w:after="0" w:line="240" w:lineRule="auto"/>
              <w:jc w:val="right"/>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77</w:t>
            </w:r>
          </w:p>
        </w:tc>
        <w:tc>
          <w:tcPr>
            <w:tcW w:w="5367" w:type="dxa"/>
            <w:noWrap/>
            <w:vAlign w:val="bottom"/>
            <w:hideMark/>
          </w:tcPr>
          <w:p w14:paraId="436B8CFA" w14:textId="77777777" w:rsidR="0002269A" w:rsidRPr="0002269A" w:rsidRDefault="0002269A" w:rsidP="0002269A">
            <w:pPr>
              <w:spacing w:after="0" w:line="240" w:lineRule="auto"/>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село Талая</w:t>
            </w:r>
          </w:p>
        </w:tc>
        <w:tc>
          <w:tcPr>
            <w:tcW w:w="2074" w:type="dxa"/>
            <w:noWrap/>
            <w:vAlign w:val="bottom"/>
            <w:hideMark/>
          </w:tcPr>
          <w:p w14:paraId="100C21B9" w14:textId="77777777" w:rsidR="0002269A" w:rsidRPr="0002269A" w:rsidRDefault="0002269A" w:rsidP="0002269A">
            <w:pPr>
              <w:spacing w:after="0" w:line="240" w:lineRule="auto"/>
              <w:jc w:val="center"/>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285</w:t>
            </w:r>
          </w:p>
        </w:tc>
      </w:tr>
      <w:tr w:rsidR="0002269A" w:rsidRPr="0002269A" w14:paraId="22F94120" w14:textId="77777777" w:rsidTr="00E90825">
        <w:trPr>
          <w:trHeight w:val="288"/>
          <w:jc w:val="center"/>
        </w:trPr>
        <w:tc>
          <w:tcPr>
            <w:tcW w:w="960" w:type="dxa"/>
            <w:noWrap/>
            <w:vAlign w:val="bottom"/>
            <w:hideMark/>
          </w:tcPr>
          <w:p w14:paraId="274AFE88" w14:textId="77777777" w:rsidR="0002269A" w:rsidRPr="0002269A" w:rsidRDefault="0002269A" w:rsidP="0002269A">
            <w:pPr>
              <w:spacing w:after="0" w:line="240" w:lineRule="auto"/>
              <w:jc w:val="right"/>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78</w:t>
            </w:r>
          </w:p>
        </w:tc>
        <w:tc>
          <w:tcPr>
            <w:tcW w:w="5367" w:type="dxa"/>
            <w:noWrap/>
            <w:vAlign w:val="bottom"/>
            <w:hideMark/>
          </w:tcPr>
          <w:p w14:paraId="0313654D" w14:textId="77777777" w:rsidR="0002269A" w:rsidRPr="0002269A" w:rsidRDefault="0002269A" w:rsidP="0002269A">
            <w:pPr>
              <w:spacing w:after="0" w:line="240" w:lineRule="auto"/>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 xml:space="preserve">село </w:t>
            </w:r>
            <w:proofErr w:type="spellStart"/>
            <w:r w:rsidRPr="0002269A">
              <w:rPr>
                <w:rFonts w:ascii="Times New Roman" w:eastAsia="Times New Roman" w:hAnsi="Times New Roman" w:cs="Times New Roman"/>
                <w:color w:val="000000"/>
                <w:sz w:val="24"/>
                <w:szCs w:val="24"/>
              </w:rPr>
              <w:t>Черчет</w:t>
            </w:r>
            <w:proofErr w:type="spellEnd"/>
          </w:p>
        </w:tc>
        <w:tc>
          <w:tcPr>
            <w:tcW w:w="2074" w:type="dxa"/>
            <w:noWrap/>
            <w:vAlign w:val="bottom"/>
            <w:hideMark/>
          </w:tcPr>
          <w:p w14:paraId="1A21EFCD" w14:textId="77777777" w:rsidR="0002269A" w:rsidRPr="0002269A" w:rsidRDefault="0002269A" w:rsidP="0002269A">
            <w:pPr>
              <w:spacing w:after="0" w:line="240" w:lineRule="auto"/>
              <w:jc w:val="center"/>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335</w:t>
            </w:r>
          </w:p>
        </w:tc>
      </w:tr>
      <w:tr w:rsidR="0002269A" w:rsidRPr="0002269A" w14:paraId="4AC10C09" w14:textId="77777777" w:rsidTr="00E90825">
        <w:trPr>
          <w:trHeight w:val="288"/>
          <w:jc w:val="center"/>
        </w:trPr>
        <w:tc>
          <w:tcPr>
            <w:tcW w:w="960" w:type="dxa"/>
            <w:noWrap/>
            <w:vAlign w:val="bottom"/>
            <w:hideMark/>
          </w:tcPr>
          <w:p w14:paraId="4F443533" w14:textId="77777777" w:rsidR="0002269A" w:rsidRPr="0002269A" w:rsidRDefault="0002269A" w:rsidP="0002269A">
            <w:pPr>
              <w:spacing w:after="0" w:line="240" w:lineRule="auto"/>
              <w:jc w:val="right"/>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79</w:t>
            </w:r>
          </w:p>
        </w:tc>
        <w:tc>
          <w:tcPr>
            <w:tcW w:w="5367" w:type="dxa"/>
            <w:noWrap/>
            <w:vAlign w:val="bottom"/>
            <w:hideMark/>
          </w:tcPr>
          <w:p w14:paraId="06B9D7CC" w14:textId="77777777" w:rsidR="0002269A" w:rsidRPr="0002269A" w:rsidRDefault="0002269A" w:rsidP="0002269A">
            <w:pPr>
              <w:spacing w:after="0" w:line="240" w:lineRule="auto"/>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село Шелаево</w:t>
            </w:r>
          </w:p>
        </w:tc>
        <w:tc>
          <w:tcPr>
            <w:tcW w:w="2074" w:type="dxa"/>
            <w:noWrap/>
            <w:vAlign w:val="bottom"/>
            <w:hideMark/>
          </w:tcPr>
          <w:p w14:paraId="229860AA" w14:textId="77777777" w:rsidR="0002269A" w:rsidRPr="0002269A" w:rsidRDefault="0002269A" w:rsidP="0002269A">
            <w:pPr>
              <w:spacing w:after="0" w:line="240" w:lineRule="auto"/>
              <w:jc w:val="center"/>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516</w:t>
            </w:r>
          </w:p>
        </w:tc>
      </w:tr>
      <w:tr w:rsidR="0002269A" w:rsidRPr="0002269A" w14:paraId="4FB8AAA6" w14:textId="77777777" w:rsidTr="00E90825">
        <w:trPr>
          <w:trHeight w:val="288"/>
          <w:jc w:val="center"/>
        </w:trPr>
        <w:tc>
          <w:tcPr>
            <w:tcW w:w="960" w:type="dxa"/>
            <w:noWrap/>
            <w:vAlign w:val="bottom"/>
            <w:hideMark/>
          </w:tcPr>
          <w:p w14:paraId="6AF78A89" w14:textId="77777777" w:rsidR="0002269A" w:rsidRPr="0002269A" w:rsidRDefault="0002269A" w:rsidP="0002269A">
            <w:pPr>
              <w:spacing w:after="0" w:line="240" w:lineRule="auto"/>
              <w:jc w:val="right"/>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80</w:t>
            </w:r>
          </w:p>
        </w:tc>
        <w:tc>
          <w:tcPr>
            <w:tcW w:w="5367" w:type="dxa"/>
            <w:noWrap/>
            <w:vAlign w:val="bottom"/>
            <w:hideMark/>
          </w:tcPr>
          <w:p w14:paraId="358A9EBC" w14:textId="77777777" w:rsidR="0002269A" w:rsidRPr="0002269A" w:rsidRDefault="0002269A" w:rsidP="0002269A">
            <w:pPr>
              <w:spacing w:after="0" w:line="240" w:lineRule="auto"/>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 xml:space="preserve">село </w:t>
            </w:r>
            <w:proofErr w:type="spellStart"/>
            <w:r w:rsidRPr="0002269A">
              <w:rPr>
                <w:rFonts w:ascii="Times New Roman" w:eastAsia="Times New Roman" w:hAnsi="Times New Roman" w:cs="Times New Roman"/>
                <w:color w:val="000000"/>
                <w:sz w:val="24"/>
                <w:szCs w:val="24"/>
              </w:rPr>
              <w:t>Шелехово</w:t>
            </w:r>
            <w:proofErr w:type="spellEnd"/>
          </w:p>
        </w:tc>
        <w:tc>
          <w:tcPr>
            <w:tcW w:w="2074" w:type="dxa"/>
            <w:noWrap/>
            <w:vAlign w:val="bottom"/>
            <w:hideMark/>
          </w:tcPr>
          <w:p w14:paraId="21F85A9B" w14:textId="77777777" w:rsidR="0002269A" w:rsidRPr="0002269A" w:rsidRDefault="0002269A" w:rsidP="0002269A">
            <w:pPr>
              <w:spacing w:after="0" w:line="240" w:lineRule="auto"/>
              <w:jc w:val="center"/>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817</w:t>
            </w:r>
          </w:p>
        </w:tc>
      </w:tr>
      <w:tr w:rsidR="0002269A" w:rsidRPr="0002269A" w14:paraId="75185D0A" w14:textId="77777777" w:rsidTr="00E90825">
        <w:trPr>
          <w:trHeight w:val="288"/>
          <w:jc w:val="center"/>
        </w:trPr>
        <w:tc>
          <w:tcPr>
            <w:tcW w:w="960" w:type="dxa"/>
            <w:noWrap/>
            <w:vAlign w:val="bottom"/>
            <w:hideMark/>
          </w:tcPr>
          <w:p w14:paraId="7A7780F0" w14:textId="77777777" w:rsidR="0002269A" w:rsidRPr="0002269A" w:rsidRDefault="0002269A" w:rsidP="0002269A">
            <w:pPr>
              <w:spacing w:after="0" w:line="240" w:lineRule="auto"/>
              <w:jc w:val="right"/>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81</w:t>
            </w:r>
          </w:p>
        </w:tc>
        <w:tc>
          <w:tcPr>
            <w:tcW w:w="5367" w:type="dxa"/>
            <w:noWrap/>
            <w:vAlign w:val="bottom"/>
            <w:hideMark/>
          </w:tcPr>
          <w:p w14:paraId="559A60D6" w14:textId="77777777" w:rsidR="0002269A" w:rsidRPr="0002269A" w:rsidRDefault="0002269A" w:rsidP="0002269A">
            <w:pPr>
              <w:spacing w:after="0" w:line="240" w:lineRule="auto"/>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хутор Борок</w:t>
            </w:r>
          </w:p>
        </w:tc>
        <w:tc>
          <w:tcPr>
            <w:tcW w:w="2074" w:type="dxa"/>
            <w:noWrap/>
            <w:vAlign w:val="bottom"/>
            <w:hideMark/>
          </w:tcPr>
          <w:p w14:paraId="1E81D014" w14:textId="77777777" w:rsidR="0002269A" w:rsidRPr="0002269A" w:rsidRDefault="0002269A" w:rsidP="0002269A">
            <w:pPr>
              <w:spacing w:after="0" w:line="240" w:lineRule="auto"/>
              <w:jc w:val="center"/>
              <w:rPr>
                <w:rFonts w:ascii="Times New Roman" w:eastAsia="Times New Roman" w:hAnsi="Times New Roman" w:cs="Times New Roman"/>
                <w:color w:val="000000"/>
                <w:sz w:val="24"/>
                <w:szCs w:val="24"/>
              </w:rPr>
            </w:pPr>
            <w:r w:rsidRPr="0002269A">
              <w:rPr>
                <w:rFonts w:ascii="Times New Roman" w:eastAsia="Times New Roman" w:hAnsi="Times New Roman" w:cs="Times New Roman"/>
                <w:color w:val="000000"/>
                <w:sz w:val="24"/>
                <w:szCs w:val="24"/>
              </w:rPr>
              <w:t>4</w:t>
            </w:r>
          </w:p>
        </w:tc>
      </w:tr>
    </w:tbl>
    <w:p w14:paraId="336C44E0" w14:textId="77777777" w:rsidR="0002269A" w:rsidRPr="00460609" w:rsidRDefault="0002269A" w:rsidP="000A09E3">
      <w:pPr>
        <w:widowControl w:val="0"/>
        <w:spacing w:after="0" w:line="240" w:lineRule="auto"/>
        <w:ind w:firstLine="567"/>
        <w:jc w:val="both"/>
        <w:rPr>
          <w:rFonts w:ascii="Times New Roman" w:hAnsi="Times New Roman" w:cs="Times New Roman"/>
          <w:sz w:val="24"/>
          <w:szCs w:val="24"/>
        </w:rPr>
      </w:pPr>
    </w:p>
    <w:p w14:paraId="5CF4D09F" w14:textId="44775245" w:rsidR="00411FC8" w:rsidRPr="00464BF7" w:rsidRDefault="00411FC8" w:rsidP="000D1915">
      <w:pPr>
        <w:spacing w:after="0" w:line="240" w:lineRule="auto"/>
        <w:ind w:firstLine="709"/>
        <w:jc w:val="both"/>
        <w:rPr>
          <w:rFonts w:ascii="Times New Roman" w:hAnsi="Times New Roman" w:cs="Times New Roman"/>
          <w:sz w:val="24"/>
          <w:szCs w:val="24"/>
        </w:rPr>
      </w:pPr>
      <w:r w:rsidRPr="00464BF7">
        <w:rPr>
          <w:rFonts w:ascii="Times New Roman" w:hAnsi="Times New Roman" w:cs="Times New Roman"/>
          <w:sz w:val="24"/>
          <w:szCs w:val="24"/>
        </w:rPr>
        <w:t xml:space="preserve">Плотность населения </w:t>
      </w:r>
      <w:r w:rsidR="00E90825" w:rsidRPr="00464BF7">
        <w:rPr>
          <w:rFonts w:ascii="Times New Roman" w:hAnsi="Times New Roman" w:cs="Times New Roman"/>
          <w:sz w:val="24"/>
          <w:szCs w:val="24"/>
        </w:rPr>
        <w:t xml:space="preserve">в границах муниципального округа </w:t>
      </w:r>
      <w:r w:rsidRPr="00464BF7">
        <w:rPr>
          <w:rFonts w:ascii="Times New Roman" w:hAnsi="Times New Roman" w:cs="Times New Roman"/>
          <w:sz w:val="24"/>
          <w:szCs w:val="24"/>
        </w:rPr>
        <w:t xml:space="preserve">составляет </w:t>
      </w:r>
      <w:r w:rsidR="00E90825" w:rsidRPr="00464BF7">
        <w:rPr>
          <w:rFonts w:ascii="Times New Roman" w:hAnsi="Times New Roman" w:cs="Times New Roman"/>
          <w:sz w:val="24"/>
          <w:szCs w:val="24"/>
        </w:rPr>
        <w:t>около 2,5</w:t>
      </w:r>
      <w:r w:rsidRPr="00464BF7">
        <w:rPr>
          <w:rFonts w:ascii="Times New Roman" w:hAnsi="Times New Roman" w:cs="Times New Roman"/>
          <w:sz w:val="24"/>
          <w:szCs w:val="24"/>
        </w:rPr>
        <w:t xml:space="preserve"> чел./</w:t>
      </w:r>
      <w:r w:rsidR="00464BF7" w:rsidRPr="00464BF7">
        <w:rPr>
          <w:rFonts w:ascii="Times New Roman" w:hAnsi="Times New Roman" w:cs="Times New Roman"/>
          <w:sz w:val="24"/>
          <w:szCs w:val="24"/>
        </w:rPr>
        <w:t>кв. км</w:t>
      </w:r>
      <w:r w:rsidR="00E90825" w:rsidRPr="00464BF7">
        <w:rPr>
          <w:rFonts w:ascii="Times New Roman" w:hAnsi="Times New Roman" w:cs="Times New Roman"/>
          <w:sz w:val="24"/>
          <w:szCs w:val="24"/>
        </w:rPr>
        <w:t>., что ниже среднеобластного показателя (3,6 чел./</w:t>
      </w:r>
      <w:r w:rsidR="00464BF7" w:rsidRPr="00464BF7">
        <w:rPr>
          <w:rFonts w:ascii="Times New Roman" w:hAnsi="Times New Roman" w:cs="Times New Roman"/>
          <w:sz w:val="24"/>
          <w:szCs w:val="24"/>
        </w:rPr>
        <w:t>кв. км</w:t>
      </w:r>
      <w:r w:rsidR="00E90825" w:rsidRPr="00464BF7">
        <w:rPr>
          <w:rFonts w:ascii="Times New Roman" w:hAnsi="Times New Roman" w:cs="Times New Roman"/>
          <w:sz w:val="24"/>
          <w:szCs w:val="24"/>
        </w:rPr>
        <w:t>).</w:t>
      </w:r>
    </w:p>
    <w:p w14:paraId="36F449E4" w14:textId="77777777" w:rsidR="00C21843" w:rsidRPr="00460609" w:rsidRDefault="00C21843">
      <w:pPr>
        <w:rPr>
          <w:rFonts w:ascii="Times New Roman" w:eastAsia="Calibri" w:hAnsi="Times New Roman" w:cs="Times New Roman"/>
          <w:sz w:val="24"/>
          <w:szCs w:val="24"/>
          <w:highlight w:val="yellow"/>
        </w:rPr>
      </w:pPr>
      <w:r w:rsidRPr="00460609">
        <w:rPr>
          <w:rFonts w:ascii="Times New Roman" w:hAnsi="Times New Roman"/>
          <w:szCs w:val="24"/>
          <w:highlight w:val="yellow"/>
        </w:rPr>
        <w:br w:type="page"/>
      </w:r>
    </w:p>
    <w:p w14:paraId="54C37968" w14:textId="630EA540" w:rsidR="007E1F6F" w:rsidRPr="001D5C71" w:rsidRDefault="00575CAF" w:rsidP="001C4A61">
      <w:pPr>
        <w:spacing w:before="120" w:after="120" w:line="240" w:lineRule="auto"/>
        <w:ind w:firstLine="709"/>
        <w:jc w:val="both"/>
        <w:outlineLvl w:val="0"/>
        <w:rPr>
          <w:rFonts w:ascii="Times New Roman" w:hAnsi="Times New Roman" w:cs="Times New Roman"/>
          <w:b/>
          <w:sz w:val="28"/>
          <w:szCs w:val="28"/>
        </w:rPr>
      </w:pPr>
      <w:bookmarkStart w:id="185" w:name="_Toc236044057"/>
      <w:r w:rsidRPr="001D5C71">
        <w:rPr>
          <w:rFonts w:ascii="Times New Roman" w:hAnsi="Times New Roman" w:cs="Times New Roman"/>
          <w:b/>
          <w:sz w:val="28"/>
          <w:szCs w:val="28"/>
        </w:rPr>
        <w:lastRenderedPageBreak/>
        <w:t xml:space="preserve">Анализ </w:t>
      </w:r>
      <w:r w:rsidR="00D80CB0" w:rsidRPr="001D5C71">
        <w:rPr>
          <w:rFonts w:ascii="Times New Roman" w:hAnsi="Times New Roman" w:cs="Times New Roman"/>
          <w:b/>
          <w:sz w:val="28"/>
          <w:szCs w:val="28"/>
        </w:rPr>
        <w:t>прогноза</w:t>
      </w:r>
      <w:r w:rsidRPr="001D5C71">
        <w:rPr>
          <w:rFonts w:ascii="Times New Roman" w:hAnsi="Times New Roman" w:cs="Times New Roman"/>
          <w:b/>
          <w:sz w:val="28"/>
          <w:szCs w:val="28"/>
        </w:rPr>
        <w:t xml:space="preserve"> социально-экономического развития </w:t>
      </w:r>
      <w:r w:rsidR="009B36DB" w:rsidRPr="001D5C71">
        <w:rPr>
          <w:rFonts w:ascii="Times New Roman" w:hAnsi="Times New Roman" w:cs="Times New Roman"/>
          <w:b/>
          <w:sz w:val="28"/>
          <w:szCs w:val="28"/>
        </w:rPr>
        <w:t>Тайшетского муниципального округа</w:t>
      </w:r>
      <w:bookmarkEnd w:id="185"/>
    </w:p>
    <w:p w14:paraId="4C995E6F" w14:textId="089B1DD0" w:rsidR="00D80CB0" w:rsidRPr="001D5C71" w:rsidRDefault="00D80CB0" w:rsidP="0023478A">
      <w:pPr>
        <w:pStyle w:val="af"/>
        <w:tabs>
          <w:tab w:val="clear" w:pos="851"/>
        </w:tabs>
        <w:rPr>
          <w:rFonts w:ascii="Times New Roman" w:hAnsi="Times New Roman"/>
          <w:szCs w:val="24"/>
        </w:rPr>
      </w:pPr>
      <w:r w:rsidRPr="001D5C71">
        <w:rPr>
          <w:rFonts w:ascii="Times New Roman" w:hAnsi="Times New Roman"/>
          <w:szCs w:val="24"/>
        </w:rPr>
        <w:t>Стратегия социально-экономического развития Тайшетского муниципального округа находится в разработке.</w:t>
      </w:r>
    </w:p>
    <w:p w14:paraId="6A1572DB" w14:textId="3347048C" w:rsidR="00857C16" w:rsidRPr="001D5C71" w:rsidRDefault="00D80CB0" w:rsidP="0023478A">
      <w:pPr>
        <w:pStyle w:val="af"/>
        <w:tabs>
          <w:tab w:val="clear" w:pos="851"/>
        </w:tabs>
        <w:rPr>
          <w:rFonts w:ascii="Times New Roman" w:hAnsi="Times New Roman"/>
          <w:szCs w:val="24"/>
        </w:rPr>
      </w:pPr>
      <w:r w:rsidRPr="001D5C71">
        <w:rPr>
          <w:rFonts w:ascii="Times New Roman" w:hAnsi="Times New Roman"/>
          <w:szCs w:val="24"/>
        </w:rPr>
        <w:t>С</w:t>
      </w:r>
      <w:r w:rsidR="00B32FCF" w:rsidRPr="001D5C71">
        <w:rPr>
          <w:rFonts w:ascii="Times New Roman" w:hAnsi="Times New Roman"/>
          <w:szCs w:val="24"/>
        </w:rPr>
        <w:t>тратегия</w:t>
      </w:r>
      <w:r w:rsidR="00143763" w:rsidRPr="001D5C71">
        <w:rPr>
          <w:rFonts w:ascii="Times New Roman" w:hAnsi="Times New Roman"/>
          <w:szCs w:val="24"/>
        </w:rPr>
        <w:t xml:space="preserve"> социально-экономического развития </w:t>
      </w:r>
      <w:r w:rsidR="009B36DB" w:rsidRPr="001D5C71">
        <w:rPr>
          <w:rFonts w:ascii="Times New Roman" w:hAnsi="Times New Roman"/>
          <w:szCs w:val="24"/>
        </w:rPr>
        <w:t>муниципального о</w:t>
      </w:r>
      <w:r w:rsidRPr="001D5C71">
        <w:rPr>
          <w:rFonts w:ascii="Times New Roman" w:hAnsi="Times New Roman"/>
          <w:szCs w:val="24"/>
        </w:rPr>
        <w:t>бразования «Тайшетский район»</w:t>
      </w:r>
      <w:r w:rsidR="00143763" w:rsidRPr="001D5C71">
        <w:rPr>
          <w:rFonts w:ascii="Times New Roman" w:hAnsi="Times New Roman"/>
          <w:szCs w:val="24"/>
        </w:rPr>
        <w:t xml:space="preserve"> на 20</w:t>
      </w:r>
      <w:r w:rsidR="007442CC" w:rsidRPr="001D5C71">
        <w:rPr>
          <w:rFonts w:ascii="Times New Roman" w:hAnsi="Times New Roman"/>
          <w:szCs w:val="24"/>
        </w:rPr>
        <w:t>1</w:t>
      </w:r>
      <w:r w:rsidRPr="001D5C71">
        <w:rPr>
          <w:rFonts w:ascii="Times New Roman" w:hAnsi="Times New Roman"/>
          <w:szCs w:val="24"/>
        </w:rPr>
        <w:t>9</w:t>
      </w:r>
      <w:r w:rsidR="00143763" w:rsidRPr="001D5C71">
        <w:rPr>
          <w:rFonts w:ascii="Times New Roman" w:hAnsi="Times New Roman"/>
          <w:szCs w:val="24"/>
        </w:rPr>
        <w:t>-20</w:t>
      </w:r>
      <w:r w:rsidR="00B32FCF" w:rsidRPr="001D5C71">
        <w:rPr>
          <w:rFonts w:ascii="Times New Roman" w:hAnsi="Times New Roman"/>
          <w:szCs w:val="24"/>
        </w:rPr>
        <w:t>30</w:t>
      </w:r>
      <w:r w:rsidR="007442CC" w:rsidRPr="001D5C71">
        <w:rPr>
          <w:rFonts w:ascii="Times New Roman" w:hAnsi="Times New Roman"/>
          <w:szCs w:val="24"/>
        </w:rPr>
        <w:t xml:space="preserve"> </w:t>
      </w:r>
      <w:r w:rsidR="00B32FCF" w:rsidRPr="001D5C71">
        <w:rPr>
          <w:rFonts w:ascii="Times New Roman" w:hAnsi="Times New Roman"/>
          <w:szCs w:val="24"/>
        </w:rPr>
        <w:t>годы</w:t>
      </w:r>
      <w:r w:rsidR="00143763" w:rsidRPr="001D5C71">
        <w:rPr>
          <w:rFonts w:ascii="Times New Roman" w:hAnsi="Times New Roman"/>
          <w:szCs w:val="24"/>
        </w:rPr>
        <w:t xml:space="preserve"> утвержден</w:t>
      </w:r>
      <w:r w:rsidRPr="001D5C71">
        <w:rPr>
          <w:rFonts w:ascii="Times New Roman" w:hAnsi="Times New Roman"/>
          <w:szCs w:val="24"/>
        </w:rPr>
        <w:t>а</w:t>
      </w:r>
      <w:r w:rsidR="00143763" w:rsidRPr="001D5C71">
        <w:rPr>
          <w:rFonts w:ascii="Times New Roman" w:hAnsi="Times New Roman"/>
          <w:szCs w:val="24"/>
        </w:rPr>
        <w:t xml:space="preserve"> решением </w:t>
      </w:r>
      <w:r w:rsidRPr="001D5C71">
        <w:rPr>
          <w:rFonts w:ascii="Times New Roman" w:hAnsi="Times New Roman"/>
          <w:szCs w:val="24"/>
        </w:rPr>
        <w:t>Тайшетского района</w:t>
      </w:r>
      <w:r w:rsidR="00143763" w:rsidRPr="001D5C71">
        <w:rPr>
          <w:rFonts w:ascii="Times New Roman" w:hAnsi="Times New Roman"/>
          <w:szCs w:val="24"/>
        </w:rPr>
        <w:t xml:space="preserve"> от 2</w:t>
      </w:r>
      <w:r w:rsidRPr="001D5C71">
        <w:rPr>
          <w:rFonts w:ascii="Times New Roman" w:hAnsi="Times New Roman"/>
          <w:szCs w:val="24"/>
        </w:rPr>
        <w:t>9</w:t>
      </w:r>
      <w:r w:rsidR="00143763" w:rsidRPr="001D5C71">
        <w:rPr>
          <w:rFonts w:ascii="Times New Roman" w:hAnsi="Times New Roman"/>
          <w:szCs w:val="24"/>
        </w:rPr>
        <w:t>.</w:t>
      </w:r>
      <w:r w:rsidR="00B32FCF" w:rsidRPr="001D5C71">
        <w:rPr>
          <w:rFonts w:ascii="Times New Roman" w:hAnsi="Times New Roman"/>
          <w:szCs w:val="24"/>
        </w:rPr>
        <w:t>1</w:t>
      </w:r>
      <w:r w:rsidRPr="001D5C71">
        <w:rPr>
          <w:rFonts w:ascii="Times New Roman" w:hAnsi="Times New Roman"/>
          <w:szCs w:val="24"/>
        </w:rPr>
        <w:t>1</w:t>
      </w:r>
      <w:r w:rsidR="00143763" w:rsidRPr="001D5C71">
        <w:rPr>
          <w:rFonts w:ascii="Times New Roman" w:hAnsi="Times New Roman"/>
          <w:szCs w:val="24"/>
        </w:rPr>
        <w:t>.20</w:t>
      </w:r>
      <w:r w:rsidR="00B32FCF" w:rsidRPr="001D5C71">
        <w:rPr>
          <w:rFonts w:ascii="Times New Roman" w:hAnsi="Times New Roman"/>
          <w:szCs w:val="24"/>
        </w:rPr>
        <w:t>1</w:t>
      </w:r>
      <w:r w:rsidRPr="001D5C71">
        <w:rPr>
          <w:rFonts w:ascii="Times New Roman" w:hAnsi="Times New Roman"/>
          <w:szCs w:val="24"/>
        </w:rPr>
        <w:t xml:space="preserve">8 </w:t>
      </w:r>
      <w:r w:rsidR="00143763" w:rsidRPr="001D5C71">
        <w:rPr>
          <w:rFonts w:ascii="Times New Roman" w:hAnsi="Times New Roman"/>
          <w:szCs w:val="24"/>
        </w:rPr>
        <w:t>г. №</w:t>
      </w:r>
      <w:r w:rsidRPr="001D5C71">
        <w:rPr>
          <w:rFonts w:ascii="Times New Roman" w:hAnsi="Times New Roman"/>
          <w:szCs w:val="24"/>
        </w:rPr>
        <w:t>174</w:t>
      </w:r>
      <w:r w:rsidR="00143763" w:rsidRPr="001D5C71">
        <w:rPr>
          <w:rFonts w:ascii="Times New Roman" w:hAnsi="Times New Roman"/>
          <w:szCs w:val="24"/>
        </w:rPr>
        <w:t>.</w:t>
      </w:r>
      <w:r w:rsidR="00F51E48" w:rsidRPr="001D5C71">
        <w:rPr>
          <w:rFonts w:ascii="Times New Roman" w:hAnsi="Times New Roman"/>
          <w:szCs w:val="24"/>
        </w:rPr>
        <w:t xml:space="preserve"> Отмечается, что оптимизация пространственной организации Тайшетского района требует преодоления недостаточной инфраструктурной обеспеченности района и выделения опорных зон развития. Ожидаемые результаты реализации стратегии: численность постоянного населения муниципального образования "Тайшетский район" будет иметь тенденцию снижения в связи с естественной убылью населения, т.к. проблема изменения возрастного состава населения в пользу пожилых возрастов характерна для Тайшетского района и будет сохраняться на протяжении ряда лет. К 2030 году показатель смертности будет иметь тенденцию снижения, естественная убыль снизится. Коэффициент естественной убыли в расчете на 1000 населения снизится с (4,4) чел. в 2018 году до (0,3) чел. к 2030 году.</w:t>
      </w:r>
    </w:p>
    <w:p w14:paraId="142CC0F4" w14:textId="2F905223" w:rsidR="00B32FCF" w:rsidRPr="001D5C71" w:rsidRDefault="001D5C71" w:rsidP="0023478A">
      <w:pPr>
        <w:pStyle w:val="af"/>
        <w:tabs>
          <w:tab w:val="clear" w:pos="851"/>
        </w:tabs>
        <w:rPr>
          <w:rFonts w:ascii="Times New Roman" w:hAnsi="Times New Roman"/>
          <w:szCs w:val="24"/>
        </w:rPr>
      </w:pPr>
      <w:r w:rsidRPr="001D5C71">
        <w:rPr>
          <w:rFonts w:ascii="Times New Roman" w:hAnsi="Times New Roman"/>
          <w:szCs w:val="24"/>
        </w:rPr>
        <w:t>Постановлением администрации Тайшетского муниципального округа одобрен Прогноз социально-экономического развития муниципального образования «Тайшетский муниципальный округ Иркутской области» на 2026-2028 годы.</w:t>
      </w:r>
    </w:p>
    <w:p w14:paraId="13F2FDD3" w14:textId="77777777" w:rsidR="002D04F0" w:rsidRPr="001D5C71" w:rsidRDefault="002D04F0" w:rsidP="0023478A">
      <w:pPr>
        <w:pStyle w:val="af"/>
        <w:tabs>
          <w:tab w:val="clear" w:pos="851"/>
        </w:tabs>
        <w:rPr>
          <w:rFonts w:ascii="Times New Roman" w:hAnsi="Times New Roman"/>
          <w:szCs w:val="24"/>
        </w:rPr>
      </w:pPr>
    </w:p>
    <w:p w14:paraId="6C004F6E" w14:textId="53D644CC" w:rsidR="002D04F0" w:rsidRPr="00EC1035" w:rsidRDefault="002D04F0" w:rsidP="002D04F0">
      <w:pPr>
        <w:spacing w:after="0" w:line="240" w:lineRule="auto"/>
        <w:ind w:firstLine="709"/>
        <w:jc w:val="both"/>
        <w:rPr>
          <w:rFonts w:ascii="Times New Roman" w:eastAsia="Times New Roman" w:hAnsi="Times New Roman" w:cs="Times New Roman"/>
          <w:sz w:val="24"/>
          <w:szCs w:val="24"/>
        </w:rPr>
      </w:pPr>
      <w:r w:rsidRPr="00EC1035">
        <w:rPr>
          <w:rFonts w:ascii="Times New Roman" w:eastAsia="Times New Roman" w:hAnsi="Times New Roman" w:cs="Times New Roman"/>
          <w:sz w:val="24"/>
          <w:szCs w:val="24"/>
        </w:rPr>
        <w:t xml:space="preserve">Таблица </w:t>
      </w:r>
      <w:r w:rsidR="001944EB">
        <w:rPr>
          <w:rFonts w:ascii="Times New Roman" w:eastAsia="Times New Roman" w:hAnsi="Times New Roman" w:cs="Times New Roman"/>
          <w:sz w:val="24"/>
          <w:szCs w:val="24"/>
        </w:rPr>
        <w:t>6</w:t>
      </w:r>
      <w:r w:rsidRPr="00EC1035">
        <w:rPr>
          <w:rFonts w:ascii="Times New Roman" w:eastAsia="Times New Roman" w:hAnsi="Times New Roman" w:cs="Times New Roman"/>
          <w:sz w:val="24"/>
          <w:szCs w:val="24"/>
        </w:rPr>
        <w:t xml:space="preserve"> – </w:t>
      </w:r>
      <w:r w:rsidR="001D5C71" w:rsidRPr="00EC1035">
        <w:rPr>
          <w:rFonts w:ascii="Times New Roman" w:eastAsia="Times New Roman" w:hAnsi="Times New Roman" w:cs="Times New Roman"/>
          <w:sz w:val="24"/>
          <w:szCs w:val="24"/>
        </w:rPr>
        <w:t>Основные</w:t>
      </w:r>
      <w:r w:rsidRPr="00EC1035">
        <w:rPr>
          <w:rFonts w:ascii="Times New Roman" w:eastAsia="Times New Roman" w:hAnsi="Times New Roman" w:cs="Times New Roman"/>
          <w:sz w:val="24"/>
          <w:szCs w:val="24"/>
        </w:rPr>
        <w:t xml:space="preserve"> показатели </w:t>
      </w:r>
      <w:r w:rsidR="001D5C71" w:rsidRPr="00EC1035">
        <w:rPr>
          <w:rFonts w:ascii="Times New Roman" w:eastAsia="Times New Roman" w:hAnsi="Times New Roman" w:cs="Times New Roman"/>
          <w:sz w:val="24"/>
          <w:szCs w:val="24"/>
        </w:rPr>
        <w:t>прогноза</w:t>
      </w:r>
      <w:r w:rsidRPr="00EC1035">
        <w:rPr>
          <w:rFonts w:ascii="Times New Roman" w:eastAsia="Times New Roman" w:hAnsi="Times New Roman" w:cs="Times New Roman"/>
          <w:sz w:val="24"/>
          <w:szCs w:val="24"/>
        </w:rPr>
        <w:t xml:space="preserve"> социально-экономического развития </w:t>
      </w:r>
    </w:p>
    <w:tbl>
      <w:tblPr>
        <w:tblW w:w="9493" w:type="dxa"/>
        <w:jc w:val="center"/>
        <w:tblLayout w:type="fixed"/>
        <w:tblLook w:val="06A0" w:firstRow="1" w:lastRow="0" w:firstColumn="1" w:lastColumn="0" w:noHBand="1" w:noVBand="1"/>
      </w:tblPr>
      <w:tblGrid>
        <w:gridCol w:w="6516"/>
        <w:gridCol w:w="992"/>
        <w:gridCol w:w="992"/>
        <w:gridCol w:w="993"/>
      </w:tblGrid>
      <w:tr w:rsidR="00B32FCF" w:rsidRPr="00D664E9" w14:paraId="3DFA1267" w14:textId="77777777" w:rsidTr="00B32FCF">
        <w:trPr>
          <w:trHeight w:val="273"/>
          <w:tblHeader/>
          <w:jc w:val="center"/>
        </w:trPr>
        <w:tc>
          <w:tcPr>
            <w:tcW w:w="6516" w:type="dxa"/>
            <w:tcBorders>
              <w:top w:val="single" w:sz="4" w:space="0" w:color="auto"/>
              <w:left w:val="single" w:sz="4" w:space="0" w:color="auto"/>
              <w:bottom w:val="single" w:sz="4" w:space="0" w:color="auto"/>
              <w:right w:val="single" w:sz="4" w:space="0" w:color="auto"/>
            </w:tcBorders>
            <w:vAlign w:val="center"/>
          </w:tcPr>
          <w:p w14:paraId="62F42F9C" w14:textId="77777777" w:rsidR="00B32FCF" w:rsidRPr="00D664E9" w:rsidRDefault="00B32FCF" w:rsidP="00074E96">
            <w:pPr>
              <w:spacing w:after="0" w:line="240" w:lineRule="auto"/>
              <w:jc w:val="center"/>
              <w:rPr>
                <w:rFonts w:ascii="Times New Roman" w:eastAsia="Times New Roman" w:hAnsi="Times New Roman" w:cs="Times New Roman"/>
              </w:rPr>
            </w:pPr>
            <w:r w:rsidRPr="00D664E9">
              <w:rPr>
                <w:rFonts w:ascii="Times New Roman" w:eastAsia="Times New Roman" w:hAnsi="Times New Roman" w:cs="Times New Roman"/>
              </w:rPr>
              <w:t>Показатели</w:t>
            </w:r>
          </w:p>
        </w:tc>
        <w:tc>
          <w:tcPr>
            <w:tcW w:w="992" w:type="dxa"/>
            <w:tcBorders>
              <w:top w:val="single" w:sz="4" w:space="0" w:color="auto"/>
              <w:left w:val="single" w:sz="4" w:space="0" w:color="auto"/>
              <w:bottom w:val="single" w:sz="4" w:space="0" w:color="auto"/>
              <w:right w:val="single" w:sz="4" w:space="0" w:color="auto"/>
            </w:tcBorders>
            <w:vAlign w:val="center"/>
          </w:tcPr>
          <w:p w14:paraId="4CD36F3A" w14:textId="6B6C4F3E" w:rsidR="00B32FCF" w:rsidRPr="00D664E9" w:rsidRDefault="00B32FCF" w:rsidP="00074E96">
            <w:pPr>
              <w:spacing w:after="0" w:line="240" w:lineRule="auto"/>
              <w:jc w:val="center"/>
              <w:rPr>
                <w:rFonts w:ascii="Times New Roman" w:eastAsia="Times New Roman" w:hAnsi="Times New Roman" w:cs="Times New Roman"/>
              </w:rPr>
            </w:pPr>
            <w:r w:rsidRPr="00D664E9">
              <w:rPr>
                <w:rFonts w:ascii="Times New Roman" w:eastAsia="Times New Roman" w:hAnsi="Times New Roman" w:cs="Times New Roman"/>
              </w:rPr>
              <w:t>202</w:t>
            </w:r>
            <w:r w:rsidR="001D5C71" w:rsidRPr="00D664E9">
              <w:rPr>
                <w:rFonts w:ascii="Times New Roman" w:eastAsia="Times New Roman" w:hAnsi="Times New Roman" w:cs="Times New Roman"/>
              </w:rPr>
              <w:t>6</w:t>
            </w:r>
            <w:r w:rsidRPr="00D664E9">
              <w:rPr>
                <w:rFonts w:ascii="Times New Roman" w:eastAsia="Times New Roman" w:hAnsi="Times New Roman" w:cs="Times New Roman"/>
              </w:rPr>
              <w:t>г</w:t>
            </w:r>
            <w:r w:rsidR="001D5C71" w:rsidRPr="00D664E9">
              <w:rPr>
                <w:rFonts w:ascii="Times New Roman" w:eastAsia="Times New Roman" w:hAnsi="Times New Roman" w:cs="Times New Roman"/>
              </w:rPr>
              <w:t xml:space="preserve"> </w:t>
            </w:r>
          </w:p>
        </w:tc>
        <w:tc>
          <w:tcPr>
            <w:tcW w:w="992" w:type="dxa"/>
            <w:tcBorders>
              <w:top w:val="single" w:sz="4" w:space="0" w:color="auto"/>
              <w:left w:val="single" w:sz="4" w:space="0" w:color="auto"/>
              <w:bottom w:val="single" w:sz="4" w:space="0" w:color="auto"/>
              <w:right w:val="single" w:sz="4" w:space="0" w:color="auto"/>
            </w:tcBorders>
            <w:vAlign w:val="center"/>
          </w:tcPr>
          <w:p w14:paraId="665EF210" w14:textId="60A54A9D" w:rsidR="00B32FCF" w:rsidRPr="00D664E9" w:rsidRDefault="00B32FCF" w:rsidP="00074E96">
            <w:pPr>
              <w:spacing w:after="0" w:line="240" w:lineRule="auto"/>
              <w:jc w:val="center"/>
              <w:rPr>
                <w:rFonts w:ascii="Times New Roman" w:eastAsia="Times New Roman" w:hAnsi="Times New Roman" w:cs="Times New Roman"/>
              </w:rPr>
            </w:pPr>
            <w:r w:rsidRPr="00D664E9">
              <w:rPr>
                <w:rFonts w:ascii="Times New Roman" w:eastAsia="Times New Roman" w:hAnsi="Times New Roman" w:cs="Times New Roman"/>
              </w:rPr>
              <w:t>202</w:t>
            </w:r>
            <w:r w:rsidR="001D5C71" w:rsidRPr="00D664E9">
              <w:rPr>
                <w:rFonts w:ascii="Times New Roman" w:eastAsia="Times New Roman" w:hAnsi="Times New Roman" w:cs="Times New Roman"/>
              </w:rPr>
              <w:t>7</w:t>
            </w:r>
            <w:r w:rsidRPr="00D664E9">
              <w:rPr>
                <w:rFonts w:ascii="Times New Roman" w:eastAsia="Times New Roman" w:hAnsi="Times New Roman" w:cs="Times New Roman"/>
              </w:rPr>
              <w:t>г</w:t>
            </w:r>
          </w:p>
        </w:tc>
        <w:tc>
          <w:tcPr>
            <w:tcW w:w="993" w:type="dxa"/>
            <w:tcBorders>
              <w:top w:val="single" w:sz="4" w:space="0" w:color="auto"/>
              <w:left w:val="single" w:sz="4" w:space="0" w:color="auto"/>
              <w:bottom w:val="single" w:sz="4" w:space="0" w:color="auto"/>
              <w:right w:val="single" w:sz="4" w:space="0" w:color="auto"/>
            </w:tcBorders>
            <w:vAlign w:val="center"/>
          </w:tcPr>
          <w:p w14:paraId="63794287" w14:textId="1E738F3F" w:rsidR="00B32FCF" w:rsidRPr="00D664E9" w:rsidRDefault="00B32FCF" w:rsidP="00074E96">
            <w:pPr>
              <w:spacing w:after="0" w:line="240" w:lineRule="auto"/>
              <w:jc w:val="center"/>
              <w:rPr>
                <w:rFonts w:ascii="Times New Roman" w:eastAsia="Times New Roman" w:hAnsi="Times New Roman" w:cs="Times New Roman"/>
              </w:rPr>
            </w:pPr>
            <w:r w:rsidRPr="00D664E9">
              <w:rPr>
                <w:rFonts w:ascii="Times New Roman" w:eastAsia="Times New Roman" w:hAnsi="Times New Roman" w:cs="Times New Roman"/>
              </w:rPr>
              <w:t>20</w:t>
            </w:r>
            <w:r w:rsidR="001D5C71" w:rsidRPr="00D664E9">
              <w:rPr>
                <w:rFonts w:ascii="Times New Roman" w:eastAsia="Times New Roman" w:hAnsi="Times New Roman" w:cs="Times New Roman"/>
              </w:rPr>
              <w:t>28</w:t>
            </w:r>
            <w:r w:rsidRPr="00D664E9">
              <w:rPr>
                <w:rFonts w:ascii="Times New Roman" w:eastAsia="Times New Roman" w:hAnsi="Times New Roman" w:cs="Times New Roman"/>
              </w:rPr>
              <w:t>г</w:t>
            </w:r>
          </w:p>
        </w:tc>
      </w:tr>
      <w:tr w:rsidR="00B32FCF" w:rsidRPr="00D664E9" w14:paraId="2B2BFCD6" w14:textId="77777777" w:rsidTr="00B32FCF">
        <w:trPr>
          <w:trHeight w:val="423"/>
          <w:jc w:val="center"/>
        </w:trPr>
        <w:tc>
          <w:tcPr>
            <w:tcW w:w="6516" w:type="dxa"/>
            <w:tcBorders>
              <w:top w:val="single" w:sz="4" w:space="0" w:color="auto"/>
              <w:left w:val="single" w:sz="4" w:space="0" w:color="auto"/>
              <w:bottom w:val="single" w:sz="4" w:space="0" w:color="auto"/>
              <w:right w:val="single" w:sz="4" w:space="0" w:color="auto"/>
            </w:tcBorders>
            <w:vAlign w:val="center"/>
          </w:tcPr>
          <w:p w14:paraId="3DA0DFB2" w14:textId="454A9491" w:rsidR="00B32FCF" w:rsidRPr="00D664E9" w:rsidRDefault="00EC1035" w:rsidP="00074E96">
            <w:pPr>
              <w:spacing w:after="0" w:line="240" w:lineRule="auto"/>
              <w:rPr>
                <w:rFonts w:ascii="Times New Roman" w:eastAsia="Times New Roman" w:hAnsi="Times New Roman" w:cs="Times New Roman"/>
              </w:rPr>
            </w:pPr>
            <w:r w:rsidRPr="00D664E9">
              <w:rPr>
                <w:rFonts w:ascii="Times New Roman" w:eastAsia="Times New Roman" w:hAnsi="Times New Roman" w:cs="Times New Roman"/>
              </w:rPr>
              <w:t>Ч</w:t>
            </w:r>
            <w:r w:rsidR="00B32FCF" w:rsidRPr="00D664E9">
              <w:rPr>
                <w:rFonts w:ascii="Times New Roman" w:eastAsia="Times New Roman" w:hAnsi="Times New Roman" w:cs="Times New Roman"/>
              </w:rPr>
              <w:t>исленность постоянного населения (</w:t>
            </w:r>
            <w:proofErr w:type="spellStart"/>
            <w:r w:rsidRPr="00D664E9">
              <w:rPr>
                <w:rFonts w:ascii="Times New Roman" w:eastAsia="Times New Roman" w:hAnsi="Times New Roman" w:cs="Times New Roman"/>
              </w:rPr>
              <w:t>тыс.</w:t>
            </w:r>
            <w:r w:rsidR="00B32FCF" w:rsidRPr="00D664E9">
              <w:rPr>
                <w:rFonts w:ascii="Times New Roman" w:eastAsia="Times New Roman" w:hAnsi="Times New Roman" w:cs="Times New Roman"/>
              </w:rPr>
              <w:t>чел</w:t>
            </w:r>
            <w:proofErr w:type="spellEnd"/>
            <w:r w:rsidR="00B32FCF" w:rsidRPr="00D664E9">
              <w:rPr>
                <w:rFonts w:ascii="Times New Roman" w:eastAsia="Times New Roman" w:hAnsi="Times New Roman" w:cs="Times New Roman"/>
              </w:rPr>
              <w:t>.)</w:t>
            </w:r>
          </w:p>
        </w:tc>
        <w:tc>
          <w:tcPr>
            <w:tcW w:w="992" w:type="dxa"/>
            <w:tcBorders>
              <w:top w:val="single" w:sz="4" w:space="0" w:color="auto"/>
              <w:left w:val="single" w:sz="4" w:space="0" w:color="auto"/>
              <w:bottom w:val="single" w:sz="4" w:space="0" w:color="auto"/>
              <w:right w:val="single" w:sz="4" w:space="0" w:color="auto"/>
            </w:tcBorders>
            <w:vAlign w:val="center"/>
          </w:tcPr>
          <w:p w14:paraId="5FB2872E" w14:textId="66E53376" w:rsidR="00B32FCF" w:rsidRPr="00D664E9" w:rsidRDefault="00EC1035" w:rsidP="00074E96">
            <w:pPr>
              <w:spacing w:after="0" w:line="240" w:lineRule="auto"/>
              <w:jc w:val="center"/>
              <w:rPr>
                <w:rFonts w:ascii="Times New Roman" w:eastAsia="Times New Roman" w:hAnsi="Times New Roman" w:cs="Times New Roman"/>
              </w:rPr>
            </w:pPr>
            <w:r w:rsidRPr="00D664E9">
              <w:rPr>
                <w:rFonts w:ascii="Times New Roman" w:eastAsia="Times New Roman" w:hAnsi="Times New Roman" w:cs="Times New Roman"/>
              </w:rPr>
              <w:t>67,78</w:t>
            </w:r>
          </w:p>
        </w:tc>
        <w:tc>
          <w:tcPr>
            <w:tcW w:w="992" w:type="dxa"/>
            <w:tcBorders>
              <w:top w:val="single" w:sz="4" w:space="0" w:color="auto"/>
              <w:left w:val="single" w:sz="4" w:space="0" w:color="auto"/>
              <w:bottom w:val="single" w:sz="4" w:space="0" w:color="auto"/>
              <w:right w:val="single" w:sz="4" w:space="0" w:color="auto"/>
            </w:tcBorders>
            <w:vAlign w:val="center"/>
          </w:tcPr>
          <w:p w14:paraId="5EF8CF8B" w14:textId="026C0854" w:rsidR="00B32FCF" w:rsidRPr="00D664E9" w:rsidRDefault="00EC1035" w:rsidP="00074E96">
            <w:pPr>
              <w:spacing w:after="0" w:line="240" w:lineRule="auto"/>
              <w:jc w:val="center"/>
              <w:rPr>
                <w:rFonts w:ascii="Times New Roman" w:eastAsia="Times New Roman" w:hAnsi="Times New Roman" w:cs="Times New Roman"/>
              </w:rPr>
            </w:pPr>
            <w:r w:rsidRPr="00D664E9">
              <w:rPr>
                <w:rFonts w:ascii="Times New Roman" w:eastAsia="Times New Roman" w:hAnsi="Times New Roman" w:cs="Times New Roman"/>
              </w:rPr>
              <w:t>67,49</w:t>
            </w:r>
          </w:p>
        </w:tc>
        <w:tc>
          <w:tcPr>
            <w:tcW w:w="993" w:type="dxa"/>
            <w:tcBorders>
              <w:top w:val="single" w:sz="4" w:space="0" w:color="auto"/>
              <w:left w:val="single" w:sz="4" w:space="0" w:color="auto"/>
              <w:bottom w:val="single" w:sz="4" w:space="0" w:color="auto"/>
              <w:right w:val="single" w:sz="4" w:space="0" w:color="auto"/>
            </w:tcBorders>
            <w:vAlign w:val="center"/>
          </w:tcPr>
          <w:p w14:paraId="0A3EED8D" w14:textId="2B3E7E3E" w:rsidR="00B32FCF" w:rsidRPr="00D664E9" w:rsidRDefault="00EC1035" w:rsidP="00074E96">
            <w:pPr>
              <w:spacing w:after="0" w:line="240" w:lineRule="auto"/>
              <w:jc w:val="center"/>
              <w:rPr>
                <w:rFonts w:ascii="Times New Roman" w:eastAsia="Times New Roman" w:hAnsi="Times New Roman" w:cs="Times New Roman"/>
              </w:rPr>
            </w:pPr>
            <w:r w:rsidRPr="00D664E9">
              <w:rPr>
                <w:rFonts w:ascii="Times New Roman" w:eastAsia="Times New Roman" w:hAnsi="Times New Roman" w:cs="Times New Roman"/>
              </w:rPr>
              <w:t>67,33</w:t>
            </w:r>
          </w:p>
        </w:tc>
      </w:tr>
      <w:tr w:rsidR="00B32FCF" w:rsidRPr="00460609" w14:paraId="3AF142D2" w14:textId="77777777" w:rsidTr="00B32FCF">
        <w:trPr>
          <w:trHeight w:val="423"/>
          <w:jc w:val="center"/>
        </w:trPr>
        <w:tc>
          <w:tcPr>
            <w:tcW w:w="6516" w:type="dxa"/>
            <w:tcBorders>
              <w:top w:val="single" w:sz="4" w:space="0" w:color="auto"/>
              <w:left w:val="single" w:sz="4" w:space="0" w:color="auto"/>
              <w:bottom w:val="single" w:sz="4" w:space="0" w:color="auto"/>
              <w:right w:val="single" w:sz="4" w:space="0" w:color="auto"/>
            </w:tcBorders>
            <w:vAlign w:val="center"/>
          </w:tcPr>
          <w:p w14:paraId="518F6393" w14:textId="744A1BA7" w:rsidR="00B32FCF" w:rsidRPr="00D664E9" w:rsidRDefault="00D664E9" w:rsidP="00074E96">
            <w:pPr>
              <w:spacing w:after="0" w:line="240" w:lineRule="auto"/>
              <w:rPr>
                <w:rFonts w:ascii="Times New Roman" w:eastAsia="Times New Roman" w:hAnsi="Times New Roman" w:cs="Times New Roman"/>
              </w:rPr>
            </w:pPr>
            <w:r w:rsidRPr="00D664E9">
              <w:rPr>
                <w:rFonts w:ascii="Times New Roman" w:eastAsia="Times New Roman" w:hAnsi="Times New Roman" w:cs="Times New Roman"/>
              </w:rPr>
              <w:t xml:space="preserve">Ввод в действие жилых домов, </w:t>
            </w:r>
            <w:proofErr w:type="spellStart"/>
            <w:proofErr w:type="gramStart"/>
            <w:r w:rsidRPr="00D664E9">
              <w:rPr>
                <w:rFonts w:ascii="Times New Roman" w:eastAsia="Times New Roman" w:hAnsi="Times New Roman" w:cs="Times New Roman"/>
              </w:rPr>
              <w:t>кв.м</w:t>
            </w:r>
            <w:proofErr w:type="spellEnd"/>
            <w:proofErr w:type="gramEnd"/>
          </w:p>
        </w:tc>
        <w:tc>
          <w:tcPr>
            <w:tcW w:w="992" w:type="dxa"/>
            <w:tcBorders>
              <w:top w:val="single" w:sz="4" w:space="0" w:color="auto"/>
              <w:left w:val="single" w:sz="4" w:space="0" w:color="auto"/>
              <w:bottom w:val="single" w:sz="4" w:space="0" w:color="auto"/>
              <w:right w:val="single" w:sz="4" w:space="0" w:color="auto"/>
            </w:tcBorders>
            <w:vAlign w:val="center"/>
          </w:tcPr>
          <w:p w14:paraId="04EBE356" w14:textId="0C9487E2" w:rsidR="00B32FCF" w:rsidRPr="00D664E9" w:rsidRDefault="00D664E9" w:rsidP="00074E96">
            <w:pPr>
              <w:spacing w:after="0" w:line="240" w:lineRule="auto"/>
              <w:jc w:val="center"/>
              <w:rPr>
                <w:rFonts w:ascii="Times New Roman" w:eastAsia="Times New Roman" w:hAnsi="Times New Roman" w:cs="Times New Roman"/>
              </w:rPr>
            </w:pPr>
            <w:r w:rsidRPr="00D664E9">
              <w:rPr>
                <w:rFonts w:ascii="Times New Roman" w:eastAsia="Times New Roman" w:hAnsi="Times New Roman" w:cs="Times New Roman"/>
              </w:rPr>
              <w:t>14222</w:t>
            </w:r>
          </w:p>
        </w:tc>
        <w:tc>
          <w:tcPr>
            <w:tcW w:w="992" w:type="dxa"/>
            <w:tcBorders>
              <w:top w:val="single" w:sz="4" w:space="0" w:color="auto"/>
              <w:left w:val="single" w:sz="4" w:space="0" w:color="auto"/>
              <w:bottom w:val="single" w:sz="4" w:space="0" w:color="auto"/>
              <w:right w:val="single" w:sz="4" w:space="0" w:color="auto"/>
            </w:tcBorders>
            <w:vAlign w:val="center"/>
          </w:tcPr>
          <w:p w14:paraId="687D010E" w14:textId="22B07E76" w:rsidR="00B32FCF" w:rsidRPr="00D664E9" w:rsidRDefault="00D664E9" w:rsidP="00074E96">
            <w:pPr>
              <w:spacing w:after="0" w:line="240" w:lineRule="auto"/>
              <w:jc w:val="center"/>
              <w:rPr>
                <w:rFonts w:ascii="Times New Roman" w:eastAsia="Times New Roman" w:hAnsi="Times New Roman" w:cs="Times New Roman"/>
              </w:rPr>
            </w:pPr>
            <w:r w:rsidRPr="00D664E9">
              <w:rPr>
                <w:rFonts w:ascii="Times New Roman" w:eastAsia="Times New Roman" w:hAnsi="Times New Roman" w:cs="Times New Roman"/>
              </w:rPr>
              <w:t>15929</w:t>
            </w:r>
          </w:p>
        </w:tc>
        <w:tc>
          <w:tcPr>
            <w:tcW w:w="993" w:type="dxa"/>
            <w:tcBorders>
              <w:top w:val="single" w:sz="4" w:space="0" w:color="auto"/>
              <w:left w:val="single" w:sz="4" w:space="0" w:color="auto"/>
              <w:bottom w:val="single" w:sz="4" w:space="0" w:color="auto"/>
              <w:right w:val="single" w:sz="4" w:space="0" w:color="auto"/>
            </w:tcBorders>
            <w:vAlign w:val="center"/>
          </w:tcPr>
          <w:p w14:paraId="1E9E5360" w14:textId="0A7EB919" w:rsidR="00B32FCF" w:rsidRPr="00D664E9" w:rsidRDefault="00D664E9" w:rsidP="00074E96">
            <w:pPr>
              <w:spacing w:after="0" w:line="240" w:lineRule="auto"/>
              <w:jc w:val="center"/>
              <w:rPr>
                <w:rFonts w:ascii="Times New Roman" w:eastAsia="Times New Roman" w:hAnsi="Times New Roman" w:cs="Times New Roman"/>
              </w:rPr>
            </w:pPr>
            <w:r w:rsidRPr="00D664E9">
              <w:rPr>
                <w:rFonts w:ascii="Times New Roman" w:eastAsia="Times New Roman" w:hAnsi="Times New Roman" w:cs="Times New Roman"/>
              </w:rPr>
              <w:t>18159</w:t>
            </w:r>
          </w:p>
        </w:tc>
      </w:tr>
    </w:tbl>
    <w:p w14:paraId="4488AF8B" w14:textId="77777777" w:rsidR="00A87AB0" w:rsidRDefault="00A87AB0" w:rsidP="00A87AB0">
      <w:pPr>
        <w:pStyle w:val="af"/>
        <w:rPr>
          <w:rFonts w:ascii="Times New Roman" w:hAnsi="Times New Roman"/>
          <w:szCs w:val="24"/>
        </w:rPr>
      </w:pPr>
    </w:p>
    <w:p w14:paraId="2C352076" w14:textId="487B7D74" w:rsidR="00A87AB0" w:rsidRDefault="00A87AB0" w:rsidP="00A87AB0">
      <w:pPr>
        <w:pStyle w:val="af"/>
        <w:rPr>
          <w:rFonts w:ascii="Times New Roman" w:hAnsi="Times New Roman"/>
          <w:szCs w:val="24"/>
        </w:rPr>
      </w:pPr>
      <w:r w:rsidRPr="00A87AB0">
        <w:rPr>
          <w:rFonts w:ascii="Times New Roman" w:hAnsi="Times New Roman"/>
          <w:szCs w:val="24"/>
        </w:rPr>
        <w:t>Численность постоянного населения муниципального образования «Тайшетский район» по</w:t>
      </w:r>
      <w:r>
        <w:rPr>
          <w:rFonts w:ascii="Times New Roman" w:hAnsi="Times New Roman"/>
          <w:szCs w:val="24"/>
        </w:rPr>
        <w:t xml:space="preserve"> </w:t>
      </w:r>
      <w:r w:rsidRPr="00A87AB0">
        <w:rPr>
          <w:rFonts w:ascii="Times New Roman" w:hAnsi="Times New Roman"/>
          <w:szCs w:val="24"/>
        </w:rPr>
        <w:t>состоянию на 01.01.2025 года составила 68732 человека. По сравнению с соответствующим</w:t>
      </w:r>
      <w:r>
        <w:rPr>
          <w:rFonts w:ascii="Times New Roman" w:hAnsi="Times New Roman"/>
          <w:szCs w:val="24"/>
        </w:rPr>
        <w:t xml:space="preserve"> </w:t>
      </w:r>
      <w:r w:rsidRPr="00A87AB0">
        <w:rPr>
          <w:rFonts w:ascii="Times New Roman" w:hAnsi="Times New Roman"/>
          <w:szCs w:val="24"/>
        </w:rPr>
        <w:t>периодом прошлого года численность населения снизилась на 1041 человек (98,5%</w:t>
      </w:r>
      <w:r>
        <w:rPr>
          <w:rFonts w:ascii="Times New Roman" w:hAnsi="Times New Roman"/>
          <w:szCs w:val="24"/>
        </w:rPr>
        <w:t xml:space="preserve"> </w:t>
      </w:r>
      <w:r w:rsidRPr="00A87AB0">
        <w:rPr>
          <w:rFonts w:ascii="Times New Roman" w:hAnsi="Times New Roman"/>
          <w:szCs w:val="24"/>
        </w:rPr>
        <w:t xml:space="preserve">численности населения на 01.01.2024 года). </w:t>
      </w:r>
    </w:p>
    <w:p w14:paraId="4983B36C" w14:textId="091367A3" w:rsidR="00A87AB0" w:rsidRDefault="00A87AB0" w:rsidP="00A87AB0">
      <w:pPr>
        <w:pStyle w:val="af"/>
        <w:rPr>
          <w:rFonts w:ascii="Times New Roman" w:hAnsi="Times New Roman"/>
          <w:szCs w:val="24"/>
        </w:rPr>
      </w:pPr>
      <w:r w:rsidRPr="00A87AB0">
        <w:rPr>
          <w:rFonts w:ascii="Times New Roman" w:hAnsi="Times New Roman"/>
          <w:szCs w:val="24"/>
        </w:rPr>
        <w:t>Изменение демографических тенденций в плановом периоде ожидается в связи снижением миграционного оттока учащихся, связанных с возможностью получить образовани</w:t>
      </w:r>
      <w:r>
        <w:rPr>
          <w:rFonts w:ascii="Times New Roman" w:hAnsi="Times New Roman"/>
          <w:szCs w:val="24"/>
        </w:rPr>
        <w:t>е</w:t>
      </w:r>
      <w:r w:rsidRPr="00A87AB0">
        <w:rPr>
          <w:rFonts w:ascii="Times New Roman" w:hAnsi="Times New Roman"/>
          <w:szCs w:val="24"/>
        </w:rPr>
        <w:t xml:space="preserve"> в сфере металлургии в г. Тайшете для работы на предприятиях: ООО «РУСАЛ Тайшетский, Алюминиевый завод», ООО «ОК РУСАЛ Анодная фабрика», филиал ООО «ИСО» на промплощадке ТаАЗ, где планируется создание новых рабочих мест. В плановом периоде на 2026-2028 годы отрицательная динамика миграционной убыли населения замедлится</w:t>
      </w:r>
      <w:r>
        <w:rPr>
          <w:rFonts w:ascii="Times New Roman" w:hAnsi="Times New Roman"/>
          <w:szCs w:val="24"/>
        </w:rPr>
        <w:t>.</w:t>
      </w:r>
    </w:p>
    <w:p w14:paraId="2A798843" w14:textId="4744D7B1" w:rsidR="001944EB" w:rsidRDefault="001944EB" w:rsidP="00A87AB0">
      <w:pPr>
        <w:pStyle w:val="af"/>
        <w:rPr>
          <w:rFonts w:ascii="Times New Roman" w:hAnsi="Times New Roman"/>
          <w:szCs w:val="24"/>
        </w:rPr>
      </w:pPr>
      <w:r w:rsidRPr="001944EB">
        <w:rPr>
          <w:rFonts w:ascii="Times New Roman" w:hAnsi="Times New Roman"/>
          <w:szCs w:val="24"/>
        </w:rPr>
        <w:t>Снижение миграционного оттока населения, естественной убыли населения положительно отразится на демографической ситуации: замедлится темп снижения численности населения, что в долгосрочной перспективе повлияет на увеличение прироста населения.</w:t>
      </w:r>
    </w:p>
    <w:p w14:paraId="3D856E7F" w14:textId="2C2F4349" w:rsidR="00EA2BB2" w:rsidRPr="00A87AB0" w:rsidRDefault="00EA2BB2" w:rsidP="00A87AB0">
      <w:pPr>
        <w:pStyle w:val="af"/>
        <w:rPr>
          <w:rFonts w:ascii="Times New Roman" w:hAnsi="Times New Roman"/>
          <w:szCs w:val="24"/>
        </w:rPr>
      </w:pPr>
      <w:r w:rsidRPr="00A87AB0">
        <w:rPr>
          <w:rFonts w:ascii="Times New Roman" w:hAnsi="Times New Roman"/>
          <w:szCs w:val="24"/>
        </w:rPr>
        <w:br w:type="page"/>
      </w:r>
    </w:p>
    <w:p w14:paraId="42ECC1DF" w14:textId="77777777" w:rsidR="00D15209" w:rsidRPr="006249F5" w:rsidRDefault="00A40C9D" w:rsidP="00A40C9D">
      <w:pPr>
        <w:spacing w:before="120" w:after="120" w:line="240" w:lineRule="auto"/>
        <w:ind w:firstLine="709"/>
        <w:jc w:val="both"/>
        <w:outlineLvl w:val="0"/>
        <w:rPr>
          <w:rFonts w:ascii="Times New Roman" w:hAnsi="Times New Roman" w:cs="Times New Roman"/>
          <w:b/>
          <w:sz w:val="28"/>
          <w:szCs w:val="28"/>
        </w:rPr>
      </w:pPr>
      <w:bookmarkStart w:id="186" w:name="_Toc236044058"/>
      <w:r w:rsidRPr="006249F5">
        <w:rPr>
          <w:rFonts w:ascii="Times New Roman" w:hAnsi="Times New Roman" w:cs="Times New Roman"/>
          <w:b/>
          <w:sz w:val="28"/>
          <w:szCs w:val="28"/>
        </w:rPr>
        <w:lastRenderedPageBreak/>
        <w:t>Система учреждени</w:t>
      </w:r>
      <w:r w:rsidR="00A343CD" w:rsidRPr="006249F5">
        <w:rPr>
          <w:rFonts w:ascii="Times New Roman" w:hAnsi="Times New Roman" w:cs="Times New Roman"/>
          <w:b/>
          <w:sz w:val="28"/>
          <w:szCs w:val="28"/>
        </w:rPr>
        <w:t>й</w:t>
      </w:r>
      <w:r w:rsidRPr="006249F5">
        <w:rPr>
          <w:rFonts w:ascii="Times New Roman" w:hAnsi="Times New Roman" w:cs="Times New Roman"/>
          <w:b/>
          <w:sz w:val="28"/>
          <w:szCs w:val="28"/>
        </w:rPr>
        <w:t xml:space="preserve"> обслуживания</w:t>
      </w:r>
      <w:bookmarkEnd w:id="186"/>
    </w:p>
    <w:p w14:paraId="0FD669A6" w14:textId="77777777" w:rsidR="00AD49BB" w:rsidRPr="006249F5" w:rsidRDefault="00AD49BB" w:rsidP="00A40C9D">
      <w:pPr>
        <w:pStyle w:val="style1"/>
        <w:shd w:val="clear" w:color="auto" w:fill="FFFFFF"/>
        <w:spacing w:before="0" w:beforeAutospacing="0" w:after="0" w:afterAutospacing="0"/>
        <w:ind w:firstLine="709"/>
        <w:jc w:val="both"/>
        <w:rPr>
          <w:color w:val="000000"/>
        </w:rPr>
      </w:pPr>
      <w:r w:rsidRPr="006249F5">
        <w:rPr>
          <w:color w:val="000000"/>
        </w:rPr>
        <w:t>Как правило, социально-культурные объекты размещают по принципу</w:t>
      </w:r>
      <w:r w:rsidRPr="006249F5">
        <w:rPr>
          <w:rStyle w:val="apple-converted-space"/>
          <w:color w:val="000000"/>
        </w:rPr>
        <w:t xml:space="preserve"> </w:t>
      </w:r>
      <w:r w:rsidRPr="006249F5">
        <w:rPr>
          <w:rStyle w:val="ab"/>
          <w:color w:val="000000"/>
        </w:rPr>
        <w:t>ступенчатости.</w:t>
      </w:r>
      <w:r w:rsidRPr="006249F5">
        <w:rPr>
          <w:rStyle w:val="apple-converted-space"/>
          <w:i/>
          <w:iCs/>
          <w:color w:val="000000"/>
        </w:rPr>
        <w:t xml:space="preserve"> </w:t>
      </w:r>
      <w:r w:rsidRPr="006249F5">
        <w:rPr>
          <w:color w:val="000000"/>
        </w:rPr>
        <w:t>Ступени определяются частотой пользования населением различными видами услуг или частотой спроса. Различают учреждения повседневного пользования (иногда в их составе особо выделяют учреждения первичного обслуживания), периодического (два-три раза в неделю) и эпизодического (два-три раза в месяц) пользования.</w:t>
      </w:r>
    </w:p>
    <w:p w14:paraId="2F9FAC6B" w14:textId="77777777" w:rsidR="00AD49BB" w:rsidRPr="006249F5" w:rsidRDefault="00AD49BB" w:rsidP="00A40C9D">
      <w:pPr>
        <w:pStyle w:val="style1"/>
        <w:shd w:val="clear" w:color="auto" w:fill="FFFFFF"/>
        <w:spacing w:before="0" w:beforeAutospacing="0" w:after="0" w:afterAutospacing="0"/>
        <w:ind w:firstLine="709"/>
        <w:jc w:val="both"/>
        <w:rPr>
          <w:color w:val="000000"/>
        </w:rPr>
      </w:pPr>
      <w:r w:rsidRPr="006249F5">
        <w:rPr>
          <w:color w:val="000000"/>
        </w:rPr>
        <w:t>Учреждения повседневного пользования размещают в микрорайонах из расчета 5-7 мин</w:t>
      </w:r>
      <w:r w:rsidR="00A40C9D" w:rsidRPr="006249F5">
        <w:rPr>
          <w:color w:val="000000"/>
        </w:rPr>
        <w:t>ут</w:t>
      </w:r>
      <w:r w:rsidRPr="006249F5">
        <w:rPr>
          <w:color w:val="000000"/>
        </w:rPr>
        <w:t xml:space="preserve"> ходьбы от наиболее удаленных жилых домов, что соответствует радиусу доступности порядка 500 м. В условиях низкой плотности населения да</w:t>
      </w:r>
      <w:r w:rsidR="00A40C9D" w:rsidRPr="006249F5">
        <w:rPr>
          <w:color w:val="000000"/>
        </w:rPr>
        <w:t>н</w:t>
      </w:r>
      <w:r w:rsidRPr="006249F5">
        <w:rPr>
          <w:color w:val="000000"/>
        </w:rPr>
        <w:t xml:space="preserve">ный радиус может быть увеличен до 1000 - 2000 м. </w:t>
      </w:r>
      <w:r w:rsidR="00A40C9D" w:rsidRPr="006249F5">
        <w:rPr>
          <w:color w:val="000000"/>
        </w:rPr>
        <w:t>Определенные</w:t>
      </w:r>
      <w:r w:rsidRPr="006249F5">
        <w:rPr>
          <w:color w:val="000000"/>
        </w:rPr>
        <w:t xml:space="preserve"> объекты могут находиться в пределах транспортной доступности.</w:t>
      </w:r>
    </w:p>
    <w:p w14:paraId="1BA657AB" w14:textId="77777777" w:rsidR="00AD49BB" w:rsidRPr="006249F5" w:rsidRDefault="00AD49BB" w:rsidP="00A40C9D">
      <w:pPr>
        <w:pStyle w:val="style1"/>
        <w:shd w:val="clear" w:color="auto" w:fill="FFFFFF"/>
        <w:spacing w:before="0" w:beforeAutospacing="0" w:after="0" w:afterAutospacing="0"/>
        <w:ind w:firstLine="709"/>
        <w:jc w:val="both"/>
        <w:rPr>
          <w:color w:val="000000"/>
        </w:rPr>
      </w:pPr>
      <w:r w:rsidRPr="006249F5">
        <w:rPr>
          <w:color w:val="000000"/>
        </w:rPr>
        <w:t>Учреждения периодического пользования располагают на обособленных участках жилых районов из расчета пешеходной доступности или затрат времени на проезд в общественном</w:t>
      </w:r>
      <w:r w:rsidR="00664620" w:rsidRPr="006249F5">
        <w:rPr>
          <w:color w:val="000000"/>
        </w:rPr>
        <w:t xml:space="preserve"> </w:t>
      </w:r>
      <w:r w:rsidRPr="006249F5">
        <w:rPr>
          <w:rFonts w:eastAsia="Calibri"/>
          <w:color w:val="000000"/>
        </w:rPr>
        <w:t>транспорте</w:t>
      </w:r>
      <w:r w:rsidRPr="006249F5">
        <w:rPr>
          <w:rStyle w:val="apple-converted-space"/>
          <w:color w:val="000000"/>
        </w:rPr>
        <w:t xml:space="preserve"> </w:t>
      </w:r>
      <w:r w:rsidRPr="006249F5">
        <w:rPr>
          <w:color w:val="000000"/>
        </w:rPr>
        <w:t>(включая подход к остановке) не более 15 мин, что отвечает радиусу доступности примерно 1500 м. В условиях низкой плотности населения да</w:t>
      </w:r>
      <w:r w:rsidR="00A40C9D" w:rsidRPr="006249F5">
        <w:rPr>
          <w:color w:val="000000"/>
        </w:rPr>
        <w:t>н</w:t>
      </w:r>
      <w:r w:rsidRPr="006249F5">
        <w:rPr>
          <w:color w:val="000000"/>
        </w:rPr>
        <w:t>ный радиус может быть увеличен до 30-минутной транспортной доступности.</w:t>
      </w:r>
    </w:p>
    <w:p w14:paraId="577E09F2" w14:textId="77777777" w:rsidR="00AD49BB" w:rsidRPr="006249F5" w:rsidRDefault="00AD49BB" w:rsidP="00A40C9D">
      <w:pPr>
        <w:pStyle w:val="style1"/>
        <w:shd w:val="clear" w:color="auto" w:fill="FFFFFF"/>
        <w:spacing w:before="0" w:beforeAutospacing="0" w:after="0" w:afterAutospacing="0"/>
        <w:ind w:firstLine="709"/>
        <w:jc w:val="both"/>
        <w:rPr>
          <w:color w:val="000000"/>
        </w:rPr>
      </w:pPr>
      <w:r w:rsidRPr="006249F5">
        <w:rPr>
          <w:color w:val="000000"/>
        </w:rPr>
        <w:t>Учреждения эпизодического пользования размещают на обособленных участках планировочных районов и в районном центре. Население пользуется этими учреждениями, приезжая в них на личном или общественном транспорте. Время, затрачиваемое на поездки, обычно строго не лимитируется, однако при их размещении стремятся исходить из 60-минутной доступности.</w:t>
      </w:r>
    </w:p>
    <w:p w14:paraId="1950660D" w14:textId="16191D35" w:rsidR="00857C16" w:rsidRPr="006249F5" w:rsidRDefault="00857C16" w:rsidP="00A40C9D">
      <w:pPr>
        <w:pStyle w:val="style1"/>
        <w:shd w:val="clear" w:color="auto" w:fill="FFFFFF"/>
        <w:spacing w:before="0" w:beforeAutospacing="0" w:after="0" w:afterAutospacing="0"/>
        <w:ind w:firstLine="709"/>
        <w:jc w:val="both"/>
        <w:rPr>
          <w:color w:val="000000"/>
        </w:rPr>
      </w:pPr>
      <w:r w:rsidRPr="006249F5">
        <w:rPr>
          <w:color w:val="000000"/>
        </w:rPr>
        <w:t xml:space="preserve">Учреждения повседневного пользования (детские сады, общеобразовательные школы, аптеки, фельдшерско-акушерские пункты, магазины, предприятия бытового обслуживания) размещаются в </w:t>
      </w:r>
      <w:r w:rsidR="00023C45" w:rsidRPr="006249F5">
        <w:rPr>
          <w:color w:val="000000"/>
        </w:rPr>
        <w:t>жилом районе</w:t>
      </w:r>
      <w:r w:rsidRPr="006249F5">
        <w:rPr>
          <w:color w:val="000000"/>
        </w:rPr>
        <w:t xml:space="preserve">. Учреждения периодического пользования (больничные учреждения, учреждения культуры и искусства) размещаются как в </w:t>
      </w:r>
      <w:r w:rsidR="00023C45" w:rsidRPr="006249F5">
        <w:rPr>
          <w:color w:val="000000"/>
        </w:rPr>
        <w:t>жилы</w:t>
      </w:r>
      <w:r w:rsidRPr="006249F5">
        <w:rPr>
          <w:color w:val="000000"/>
        </w:rPr>
        <w:t>х</w:t>
      </w:r>
      <w:r w:rsidR="00023C45" w:rsidRPr="006249F5">
        <w:rPr>
          <w:color w:val="000000"/>
        </w:rPr>
        <w:t xml:space="preserve"> районах</w:t>
      </w:r>
      <w:r w:rsidRPr="006249F5">
        <w:rPr>
          <w:color w:val="000000"/>
        </w:rPr>
        <w:t xml:space="preserve">, так и в административном центре </w:t>
      </w:r>
      <w:r w:rsidR="00023C45" w:rsidRPr="006249F5">
        <w:rPr>
          <w:color w:val="000000"/>
        </w:rPr>
        <w:t>города</w:t>
      </w:r>
      <w:r w:rsidRPr="006249F5">
        <w:rPr>
          <w:color w:val="000000"/>
        </w:rPr>
        <w:t xml:space="preserve">. Учреждения эпизодического пользования преимущественно размещаются в </w:t>
      </w:r>
      <w:r w:rsidR="00023C45" w:rsidRPr="006249F5">
        <w:rPr>
          <w:color w:val="000000"/>
        </w:rPr>
        <w:t xml:space="preserve">центре </w:t>
      </w:r>
      <w:r w:rsidR="006249F5" w:rsidRPr="006249F5">
        <w:rPr>
          <w:color w:val="000000"/>
        </w:rPr>
        <w:t>округа – г. Тайшет</w:t>
      </w:r>
      <w:r w:rsidR="00023C45" w:rsidRPr="006249F5">
        <w:rPr>
          <w:color w:val="000000"/>
        </w:rPr>
        <w:t>.</w:t>
      </w:r>
      <w:r w:rsidRPr="006249F5">
        <w:rPr>
          <w:color w:val="000000"/>
        </w:rPr>
        <w:t xml:space="preserve"> </w:t>
      </w:r>
    </w:p>
    <w:p w14:paraId="3C67D218" w14:textId="77777777" w:rsidR="00584F23" w:rsidRPr="00460609" w:rsidRDefault="00584F23" w:rsidP="00584F23">
      <w:pPr>
        <w:rPr>
          <w:rFonts w:ascii="Times New Roman" w:hAnsi="Times New Roman" w:cs="Times New Roman"/>
          <w:sz w:val="24"/>
          <w:szCs w:val="24"/>
          <w:highlight w:val="yellow"/>
        </w:rPr>
      </w:pPr>
      <w:r w:rsidRPr="00460609">
        <w:rPr>
          <w:rFonts w:ascii="Times New Roman" w:hAnsi="Times New Roman" w:cs="Times New Roman"/>
          <w:sz w:val="24"/>
          <w:szCs w:val="24"/>
          <w:highlight w:val="yellow"/>
        </w:rPr>
        <w:br w:type="page"/>
      </w:r>
    </w:p>
    <w:p w14:paraId="75F3C698" w14:textId="77777777" w:rsidR="00761474" w:rsidRPr="009B7101" w:rsidRDefault="00641899" w:rsidP="00A957B2">
      <w:pPr>
        <w:spacing w:before="120" w:after="120" w:line="240" w:lineRule="auto"/>
        <w:ind w:firstLine="709"/>
        <w:jc w:val="both"/>
        <w:outlineLvl w:val="0"/>
        <w:rPr>
          <w:rFonts w:ascii="Times New Roman" w:hAnsi="Times New Roman" w:cs="Times New Roman"/>
          <w:b/>
          <w:sz w:val="28"/>
          <w:szCs w:val="28"/>
        </w:rPr>
      </w:pPr>
      <w:bookmarkStart w:id="187" w:name="_Toc236044059"/>
      <w:r w:rsidRPr="009B7101">
        <w:rPr>
          <w:rFonts w:ascii="Times New Roman" w:hAnsi="Times New Roman" w:cs="Times New Roman"/>
          <w:b/>
          <w:sz w:val="28"/>
          <w:szCs w:val="28"/>
        </w:rPr>
        <w:lastRenderedPageBreak/>
        <w:t>Обоснование расчетных показателей, содержащихся в основной части Местных нормативов градостроительного проектирования</w:t>
      </w:r>
      <w:bookmarkEnd w:id="187"/>
    </w:p>
    <w:p w14:paraId="2416BA4B" w14:textId="5956912C" w:rsidR="00584F23" w:rsidRPr="004F1B2B" w:rsidRDefault="00641899" w:rsidP="004F1B2B">
      <w:pPr>
        <w:pStyle w:val="2"/>
        <w:ind w:firstLine="709"/>
        <w:jc w:val="both"/>
        <w:rPr>
          <w:rFonts w:ascii="Times New Roman" w:hAnsi="Times New Roman" w:cs="Times New Roman"/>
          <w:b w:val="0"/>
          <w:color w:val="auto"/>
          <w:sz w:val="24"/>
          <w:szCs w:val="24"/>
        </w:rPr>
      </w:pPr>
      <w:bookmarkStart w:id="188" w:name="_Toc236044060"/>
      <w:r w:rsidRPr="004F1B2B">
        <w:rPr>
          <w:rFonts w:ascii="Times New Roman" w:hAnsi="Times New Roman" w:cs="Times New Roman"/>
          <w:color w:val="auto"/>
          <w:sz w:val="24"/>
          <w:szCs w:val="24"/>
        </w:rPr>
        <w:t xml:space="preserve">Раздел I. </w:t>
      </w:r>
      <w:r w:rsidR="00584F23" w:rsidRPr="004F1B2B">
        <w:rPr>
          <w:rFonts w:ascii="Times New Roman" w:hAnsi="Times New Roman" w:cs="Times New Roman"/>
          <w:color w:val="auto"/>
          <w:sz w:val="24"/>
          <w:szCs w:val="24"/>
        </w:rPr>
        <w:t xml:space="preserve">Объекты муниципального жилищного фонда </w:t>
      </w:r>
      <w:r w:rsidR="009B36DB" w:rsidRPr="004F1B2B">
        <w:rPr>
          <w:rFonts w:ascii="Times New Roman" w:hAnsi="Times New Roman" w:cs="Times New Roman"/>
          <w:color w:val="auto"/>
          <w:sz w:val="24"/>
          <w:szCs w:val="24"/>
        </w:rPr>
        <w:t>Тайшетского муниципального округа</w:t>
      </w:r>
      <w:bookmarkEnd w:id="188"/>
    </w:p>
    <w:p w14:paraId="16F59981" w14:textId="10693D71" w:rsidR="00584F23" w:rsidRPr="00CA00E3" w:rsidRDefault="00F45771" w:rsidP="00641899">
      <w:pPr>
        <w:spacing w:before="120" w:after="120" w:line="240" w:lineRule="auto"/>
        <w:ind w:firstLine="709"/>
        <w:jc w:val="both"/>
        <w:rPr>
          <w:rFonts w:ascii="Times New Roman" w:hAnsi="Times New Roman" w:cs="Times New Roman"/>
          <w:sz w:val="24"/>
          <w:szCs w:val="24"/>
        </w:rPr>
      </w:pPr>
      <w:r w:rsidRPr="00CA00E3">
        <w:rPr>
          <w:rFonts w:ascii="Times New Roman" w:hAnsi="Times New Roman" w:cs="Times New Roman"/>
          <w:sz w:val="24"/>
          <w:szCs w:val="24"/>
        </w:rPr>
        <w:t xml:space="preserve">Глава 1. </w:t>
      </w:r>
      <w:r w:rsidR="00584F23" w:rsidRPr="00CA00E3">
        <w:rPr>
          <w:rFonts w:ascii="Times New Roman" w:hAnsi="Times New Roman" w:cs="Times New Roman"/>
          <w:sz w:val="24"/>
          <w:szCs w:val="24"/>
        </w:rPr>
        <w:t xml:space="preserve">Расчетный показатель минимально допустимого уровня обеспеченности жилыми помещениями муниципального жилищного фонда </w:t>
      </w:r>
      <w:r w:rsidR="009B36DB" w:rsidRPr="00CA00E3">
        <w:rPr>
          <w:rFonts w:ascii="Times New Roman" w:hAnsi="Times New Roman" w:cs="Times New Roman"/>
          <w:sz w:val="24"/>
          <w:szCs w:val="24"/>
        </w:rPr>
        <w:t>Тайшетского муниципального округа</w:t>
      </w:r>
      <w:r w:rsidR="00584F23" w:rsidRPr="00CA00E3">
        <w:rPr>
          <w:rFonts w:ascii="Times New Roman" w:hAnsi="Times New Roman" w:cs="Times New Roman"/>
          <w:sz w:val="24"/>
          <w:szCs w:val="24"/>
        </w:rPr>
        <w:t>, предоставляемыми по договорам социального найма</w:t>
      </w:r>
    </w:p>
    <w:p w14:paraId="670E9D90" w14:textId="77777777" w:rsidR="00F763A2" w:rsidRPr="00CA00E3" w:rsidRDefault="00F763A2" w:rsidP="00A957B2">
      <w:pPr>
        <w:spacing w:after="0" w:line="240" w:lineRule="auto"/>
        <w:ind w:firstLine="709"/>
        <w:jc w:val="both"/>
        <w:rPr>
          <w:rFonts w:ascii="Times New Roman" w:hAnsi="Times New Roman" w:cs="Times New Roman"/>
          <w:sz w:val="24"/>
          <w:szCs w:val="24"/>
        </w:rPr>
      </w:pPr>
      <w:r w:rsidRPr="00CA00E3">
        <w:rPr>
          <w:rFonts w:ascii="Times New Roman" w:hAnsi="Times New Roman" w:cs="Times New Roman"/>
          <w:sz w:val="24"/>
          <w:szCs w:val="24"/>
        </w:rPr>
        <w:t>В соответствии с ч. 1 ст. 50 Жилищного кодекса Российской Федерации нормой предоставления площади жилого помещени</w:t>
      </w:r>
      <w:r w:rsidR="00AF0650" w:rsidRPr="00CA00E3">
        <w:rPr>
          <w:rFonts w:ascii="Times New Roman" w:hAnsi="Times New Roman" w:cs="Times New Roman"/>
          <w:sz w:val="24"/>
          <w:szCs w:val="24"/>
        </w:rPr>
        <w:t>я по договору социального найма</w:t>
      </w:r>
      <w:r w:rsidRPr="00CA00E3">
        <w:rPr>
          <w:rFonts w:ascii="Times New Roman" w:hAnsi="Times New Roman" w:cs="Times New Roman"/>
          <w:sz w:val="24"/>
          <w:szCs w:val="24"/>
        </w:rPr>
        <w:t xml:space="preserve"> является минимальный размер площади жилого помещения, исходя из которого, определяется размер общей площади жилого помещения, предоставляемого по договору социального найма.</w:t>
      </w:r>
    </w:p>
    <w:p w14:paraId="36BF83E4" w14:textId="77777777" w:rsidR="00F763A2" w:rsidRPr="00CA00E3" w:rsidRDefault="00F763A2" w:rsidP="00A957B2">
      <w:pPr>
        <w:spacing w:after="0" w:line="240" w:lineRule="auto"/>
        <w:ind w:firstLine="709"/>
        <w:jc w:val="both"/>
        <w:rPr>
          <w:rFonts w:ascii="Times New Roman" w:hAnsi="Times New Roman" w:cs="Times New Roman"/>
          <w:sz w:val="24"/>
          <w:szCs w:val="24"/>
        </w:rPr>
      </w:pPr>
      <w:r w:rsidRPr="00CA00E3">
        <w:rPr>
          <w:rFonts w:ascii="Times New Roman" w:hAnsi="Times New Roman" w:cs="Times New Roman"/>
          <w:sz w:val="24"/>
          <w:szCs w:val="24"/>
        </w:rPr>
        <w:t>Согласно ч. 2 ст. 50 Жилищного кодекса Российской Федерации, норма предоставления устанавливается органом местного самоуправления в зависимости от достигнутого в соответствующем муниципальном образовании уровня обеспеченности жилыми помещениями, предоставляемыми по договорам социального найма, и других факторов.</w:t>
      </w:r>
    </w:p>
    <w:p w14:paraId="6C338EDA" w14:textId="77777777" w:rsidR="00F763A2" w:rsidRPr="00CA00E3" w:rsidRDefault="00F763A2" w:rsidP="00A957B2">
      <w:pPr>
        <w:spacing w:after="0" w:line="240" w:lineRule="auto"/>
        <w:ind w:firstLine="709"/>
        <w:jc w:val="both"/>
        <w:rPr>
          <w:rFonts w:ascii="Times New Roman" w:hAnsi="Times New Roman" w:cs="Times New Roman"/>
          <w:sz w:val="24"/>
          <w:szCs w:val="24"/>
        </w:rPr>
      </w:pPr>
      <w:r w:rsidRPr="00CA00E3">
        <w:rPr>
          <w:rFonts w:ascii="Times New Roman" w:hAnsi="Times New Roman" w:cs="Times New Roman"/>
          <w:sz w:val="24"/>
          <w:szCs w:val="24"/>
        </w:rPr>
        <w:t xml:space="preserve">Учетной </w:t>
      </w:r>
      <w:r w:rsidR="00AF0650" w:rsidRPr="00CA00E3">
        <w:rPr>
          <w:rFonts w:ascii="Times New Roman" w:hAnsi="Times New Roman" w:cs="Times New Roman"/>
          <w:sz w:val="24"/>
          <w:szCs w:val="24"/>
        </w:rPr>
        <w:t>нормой площади жилого помещения</w:t>
      </w:r>
      <w:r w:rsidRPr="00CA00E3">
        <w:rPr>
          <w:rFonts w:ascii="Times New Roman" w:hAnsi="Times New Roman" w:cs="Times New Roman"/>
          <w:sz w:val="24"/>
          <w:szCs w:val="24"/>
        </w:rPr>
        <w:t xml:space="preserve"> является минимальный размер площади жилого помещения, исходя из которого, определяется уровень обеспеченности граждан общей площадью жилого помещения в целях их принятия на учет в качестве нуждающихся в жилых помещениях.</w:t>
      </w:r>
    </w:p>
    <w:p w14:paraId="10FC36E9" w14:textId="77777777" w:rsidR="00F763A2" w:rsidRPr="00CA00E3" w:rsidRDefault="00F763A2" w:rsidP="00A957B2">
      <w:pPr>
        <w:spacing w:after="0" w:line="240" w:lineRule="auto"/>
        <w:ind w:firstLine="709"/>
        <w:jc w:val="both"/>
        <w:rPr>
          <w:rFonts w:ascii="Times New Roman" w:hAnsi="Times New Roman" w:cs="Times New Roman"/>
          <w:sz w:val="24"/>
          <w:szCs w:val="24"/>
        </w:rPr>
      </w:pPr>
      <w:r w:rsidRPr="00CA00E3">
        <w:rPr>
          <w:rFonts w:ascii="Times New Roman" w:hAnsi="Times New Roman" w:cs="Times New Roman"/>
          <w:sz w:val="24"/>
          <w:szCs w:val="24"/>
        </w:rPr>
        <w:t>В соответствии с ч. 5 ст. 50 Жилищного кодекса Российской Федерации учетная норма устанавливается органом местного самоуправления. Размер такой нормы не может превышать размер нормы предоставления, установленной данным органом.</w:t>
      </w:r>
    </w:p>
    <w:p w14:paraId="62C72B23" w14:textId="01CE5462" w:rsidR="006219F8" w:rsidRPr="00CA00E3" w:rsidRDefault="00AF0650" w:rsidP="00CA00E3">
      <w:pPr>
        <w:spacing w:after="0" w:line="240" w:lineRule="auto"/>
        <w:ind w:firstLine="709"/>
        <w:jc w:val="both"/>
        <w:rPr>
          <w:rFonts w:ascii="Times New Roman" w:hAnsi="Times New Roman" w:cs="Times New Roman"/>
          <w:sz w:val="24"/>
          <w:szCs w:val="24"/>
        </w:rPr>
      </w:pPr>
      <w:r w:rsidRPr="00CA00E3">
        <w:rPr>
          <w:rFonts w:ascii="Times New Roman" w:hAnsi="Times New Roman" w:cs="Times New Roman"/>
          <w:sz w:val="24"/>
          <w:szCs w:val="24"/>
        </w:rPr>
        <w:t xml:space="preserve">Решением Думы </w:t>
      </w:r>
      <w:r w:rsidR="009B36DB" w:rsidRPr="00CA00E3">
        <w:rPr>
          <w:rFonts w:ascii="Times New Roman" w:hAnsi="Times New Roman" w:cs="Times New Roman"/>
          <w:sz w:val="24"/>
          <w:szCs w:val="24"/>
        </w:rPr>
        <w:t xml:space="preserve">Тайшетского </w:t>
      </w:r>
      <w:r w:rsidR="00CA00E3" w:rsidRPr="00CA00E3">
        <w:rPr>
          <w:rFonts w:ascii="Times New Roman" w:hAnsi="Times New Roman" w:cs="Times New Roman"/>
          <w:sz w:val="24"/>
          <w:szCs w:val="24"/>
        </w:rPr>
        <w:t>городского поселения</w:t>
      </w:r>
      <w:r w:rsidRPr="00CA00E3">
        <w:rPr>
          <w:rFonts w:ascii="Times New Roman" w:hAnsi="Times New Roman" w:cs="Times New Roman"/>
          <w:sz w:val="24"/>
          <w:szCs w:val="24"/>
        </w:rPr>
        <w:t xml:space="preserve"> №</w:t>
      </w:r>
      <w:r w:rsidR="00CA00E3" w:rsidRPr="00CA00E3">
        <w:rPr>
          <w:rFonts w:ascii="Times New Roman" w:hAnsi="Times New Roman" w:cs="Times New Roman"/>
          <w:sz w:val="24"/>
          <w:szCs w:val="24"/>
        </w:rPr>
        <w:t>144</w:t>
      </w:r>
      <w:r w:rsidRPr="00CA00E3">
        <w:rPr>
          <w:rFonts w:ascii="Times New Roman" w:hAnsi="Times New Roman" w:cs="Times New Roman"/>
          <w:sz w:val="24"/>
          <w:szCs w:val="24"/>
        </w:rPr>
        <w:t xml:space="preserve"> от </w:t>
      </w:r>
      <w:r w:rsidR="00CA00E3" w:rsidRPr="00CA00E3">
        <w:rPr>
          <w:rFonts w:ascii="Times New Roman" w:hAnsi="Times New Roman" w:cs="Times New Roman"/>
          <w:sz w:val="24"/>
          <w:szCs w:val="24"/>
        </w:rPr>
        <w:t>13.03.2025</w:t>
      </w:r>
      <w:r w:rsidRPr="00CA00E3">
        <w:rPr>
          <w:rFonts w:ascii="Times New Roman" w:hAnsi="Times New Roman" w:cs="Times New Roman"/>
          <w:sz w:val="24"/>
          <w:szCs w:val="24"/>
        </w:rPr>
        <w:t xml:space="preserve"> г. установлена учетная норма площади жилого помещения для принятия граждан на учет в качестве нуждающихся в жилых помещениях в размере менее 1</w:t>
      </w:r>
      <w:r w:rsidR="00CA00E3" w:rsidRPr="00CA00E3">
        <w:rPr>
          <w:rFonts w:ascii="Times New Roman" w:hAnsi="Times New Roman" w:cs="Times New Roman"/>
          <w:sz w:val="24"/>
          <w:szCs w:val="24"/>
        </w:rPr>
        <w:t>2</w:t>
      </w:r>
      <w:r w:rsidRPr="00CA00E3">
        <w:rPr>
          <w:rFonts w:ascii="Times New Roman" w:hAnsi="Times New Roman" w:cs="Times New Roman"/>
          <w:sz w:val="24"/>
          <w:szCs w:val="24"/>
        </w:rPr>
        <w:t xml:space="preserve"> квадратных метров общей площади жилого помещения на одного человека</w:t>
      </w:r>
      <w:r w:rsidR="00CA00E3" w:rsidRPr="00CA00E3">
        <w:rPr>
          <w:rFonts w:ascii="Times New Roman" w:hAnsi="Times New Roman" w:cs="Times New Roman"/>
          <w:sz w:val="24"/>
          <w:szCs w:val="24"/>
        </w:rPr>
        <w:t xml:space="preserve">, а также </w:t>
      </w:r>
      <w:r w:rsidR="006219F8" w:rsidRPr="00CA00E3">
        <w:rPr>
          <w:rFonts w:ascii="Times New Roman" w:hAnsi="Times New Roman" w:cs="Times New Roman"/>
          <w:sz w:val="24"/>
          <w:szCs w:val="24"/>
        </w:rPr>
        <w:t>норма предоставления площади жилого помещения в муниципальном жилищном фонде по договору социального найма – не менее 1</w:t>
      </w:r>
      <w:r w:rsidR="00CA00E3" w:rsidRPr="00CA00E3">
        <w:rPr>
          <w:rFonts w:ascii="Times New Roman" w:hAnsi="Times New Roman" w:cs="Times New Roman"/>
          <w:sz w:val="24"/>
          <w:szCs w:val="24"/>
        </w:rPr>
        <w:t>2</w:t>
      </w:r>
      <w:r w:rsidR="006219F8" w:rsidRPr="00CA00E3">
        <w:rPr>
          <w:rFonts w:ascii="Times New Roman" w:hAnsi="Times New Roman" w:cs="Times New Roman"/>
          <w:sz w:val="24"/>
          <w:szCs w:val="24"/>
        </w:rPr>
        <w:t xml:space="preserve"> квадратных метров общей площади жилого помещения на одного человека.</w:t>
      </w:r>
    </w:p>
    <w:p w14:paraId="0DCEC019" w14:textId="4766B28A" w:rsidR="006219F8" w:rsidRPr="00CA00E3" w:rsidRDefault="00CA00E3" w:rsidP="006219F8">
      <w:pPr>
        <w:spacing w:after="0" w:line="240" w:lineRule="auto"/>
        <w:ind w:firstLine="709"/>
        <w:jc w:val="both"/>
        <w:rPr>
          <w:rFonts w:ascii="Times New Roman" w:hAnsi="Times New Roman" w:cs="Times New Roman"/>
          <w:sz w:val="24"/>
          <w:szCs w:val="24"/>
        </w:rPr>
      </w:pPr>
      <w:r w:rsidRPr="00CA00E3">
        <w:rPr>
          <w:rFonts w:ascii="Times New Roman" w:hAnsi="Times New Roman" w:cs="Times New Roman"/>
          <w:sz w:val="24"/>
          <w:szCs w:val="24"/>
        </w:rPr>
        <w:t>Данные нормы предусмотрены как базовые для расчетных показателей минимально допустимого уровня обеспеченности жилыми помещениями муниципального жилищного фонда Тайшетского муниципального округа, предоставляемыми по договорам социального найма.</w:t>
      </w:r>
    </w:p>
    <w:p w14:paraId="22756C9A" w14:textId="77777777" w:rsidR="00CA00E3" w:rsidRPr="00CA00E3" w:rsidRDefault="00CA00E3" w:rsidP="006219F8">
      <w:pPr>
        <w:spacing w:after="0" w:line="240" w:lineRule="auto"/>
        <w:ind w:firstLine="709"/>
        <w:jc w:val="both"/>
        <w:rPr>
          <w:rFonts w:ascii="Times New Roman" w:hAnsi="Times New Roman" w:cs="Times New Roman"/>
          <w:sz w:val="24"/>
          <w:szCs w:val="24"/>
        </w:rPr>
      </w:pPr>
    </w:p>
    <w:p w14:paraId="4FAC4584" w14:textId="4993AB18" w:rsidR="00584F23" w:rsidRPr="00CA00E3" w:rsidRDefault="00584F23" w:rsidP="006219F8">
      <w:pPr>
        <w:spacing w:after="0" w:line="240" w:lineRule="auto"/>
        <w:ind w:firstLine="709"/>
        <w:jc w:val="both"/>
        <w:rPr>
          <w:rFonts w:ascii="Times New Roman" w:hAnsi="Times New Roman" w:cs="Times New Roman"/>
          <w:sz w:val="24"/>
          <w:szCs w:val="24"/>
        </w:rPr>
      </w:pPr>
      <w:r w:rsidRPr="00CA00E3">
        <w:rPr>
          <w:rFonts w:ascii="Times New Roman" w:hAnsi="Times New Roman" w:cs="Times New Roman"/>
          <w:sz w:val="24"/>
          <w:szCs w:val="24"/>
        </w:rPr>
        <w:t xml:space="preserve">Глава </w:t>
      </w:r>
      <w:r w:rsidR="00A172B6" w:rsidRPr="00CA00E3">
        <w:rPr>
          <w:rFonts w:ascii="Times New Roman" w:hAnsi="Times New Roman" w:cs="Times New Roman"/>
          <w:sz w:val="24"/>
          <w:szCs w:val="24"/>
        </w:rPr>
        <w:t>2</w:t>
      </w:r>
      <w:r w:rsidR="00F45771" w:rsidRPr="00CA00E3">
        <w:rPr>
          <w:rFonts w:ascii="Times New Roman" w:hAnsi="Times New Roman" w:cs="Times New Roman"/>
          <w:sz w:val="24"/>
          <w:szCs w:val="24"/>
        </w:rPr>
        <w:t xml:space="preserve">. </w:t>
      </w:r>
      <w:r w:rsidRPr="00CA00E3">
        <w:rPr>
          <w:rFonts w:ascii="Times New Roman" w:hAnsi="Times New Roman" w:cs="Times New Roman"/>
          <w:sz w:val="24"/>
          <w:szCs w:val="24"/>
        </w:rPr>
        <w:t xml:space="preserve">Расчетный показатель минимально допустимого уровня обеспеченности служебными жилыми помещениями специализированного муниципального жилищного фонда </w:t>
      </w:r>
      <w:r w:rsidR="009B36DB" w:rsidRPr="00CA00E3">
        <w:rPr>
          <w:rFonts w:ascii="Times New Roman" w:hAnsi="Times New Roman" w:cs="Times New Roman"/>
          <w:sz w:val="24"/>
          <w:szCs w:val="24"/>
        </w:rPr>
        <w:t>Тайшетского муниципального округа</w:t>
      </w:r>
    </w:p>
    <w:p w14:paraId="1EF3A8E7" w14:textId="77777777" w:rsidR="00F763A2" w:rsidRPr="00CA00E3" w:rsidRDefault="00F763A2" w:rsidP="00A957B2">
      <w:pPr>
        <w:spacing w:after="0" w:line="240" w:lineRule="auto"/>
        <w:ind w:firstLine="709"/>
        <w:jc w:val="both"/>
        <w:rPr>
          <w:rFonts w:ascii="Times New Roman" w:hAnsi="Times New Roman" w:cs="Times New Roman"/>
          <w:sz w:val="24"/>
          <w:szCs w:val="24"/>
        </w:rPr>
      </w:pPr>
      <w:r w:rsidRPr="00CA00E3">
        <w:rPr>
          <w:rFonts w:ascii="Times New Roman" w:hAnsi="Times New Roman" w:cs="Times New Roman"/>
          <w:sz w:val="24"/>
          <w:szCs w:val="24"/>
        </w:rPr>
        <w:t>Минимальная общая площадь служебн</w:t>
      </w:r>
      <w:r w:rsidR="009855FD" w:rsidRPr="00CA00E3">
        <w:rPr>
          <w:rFonts w:ascii="Times New Roman" w:hAnsi="Times New Roman" w:cs="Times New Roman"/>
          <w:sz w:val="24"/>
          <w:szCs w:val="24"/>
        </w:rPr>
        <w:t>ого</w:t>
      </w:r>
      <w:r w:rsidRPr="00CA00E3">
        <w:rPr>
          <w:rFonts w:ascii="Times New Roman" w:hAnsi="Times New Roman" w:cs="Times New Roman"/>
          <w:sz w:val="24"/>
          <w:szCs w:val="24"/>
        </w:rPr>
        <w:t xml:space="preserve"> жил</w:t>
      </w:r>
      <w:r w:rsidR="009855FD" w:rsidRPr="00CA00E3">
        <w:rPr>
          <w:rFonts w:ascii="Times New Roman" w:hAnsi="Times New Roman" w:cs="Times New Roman"/>
          <w:sz w:val="24"/>
          <w:szCs w:val="24"/>
        </w:rPr>
        <w:t>ого</w:t>
      </w:r>
      <w:r w:rsidRPr="00CA00E3">
        <w:rPr>
          <w:rFonts w:ascii="Times New Roman" w:hAnsi="Times New Roman" w:cs="Times New Roman"/>
          <w:sz w:val="24"/>
          <w:szCs w:val="24"/>
        </w:rPr>
        <w:t xml:space="preserve"> помещени</w:t>
      </w:r>
      <w:r w:rsidR="009855FD" w:rsidRPr="00CA00E3">
        <w:rPr>
          <w:rFonts w:ascii="Times New Roman" w:hAnsi="Times New Roman" w:cs="Times New Roman"/>
          <w:sz w:val="24"/>
          <w:szCs w:val="24"/>
        </w:rPr>
        <w:t>я</w:t>
      </w:r>
      <w:r w:rsidRPr="00CA00E3">
        <w:rPr>
          <w:rFonts w:ascii="Times New Roman" w:hAnsi="Times New Roman" w:cs="Times New Roman"/>
          <w:sz w:val="24"/>
          <w:szCs w:val="24"/>
        </w:rPr>
        <w:t xml:space="preserve"> специализированного жилищного фонда не должна быть меньше минимальной общей площади жил</w:t>
      </w:r>
      <w:r w:rsidR="009855FD" w:rsidRPr="00CA00E3">
        <w:rPr>
          <w:rFonts w:ascii="Times New Roman" w:hAnsi="Times New Roman" w:cs="Times New Roman"/>
          <w:sz w:val="24"/>
          <w:szCs w:val="24"/>
        </w:rPr>
        <w:t>ого</w:t>
      </w:r>
      <w:r w:rsidRPr="00CA00E3">
        <w:rPr>
          <w:rFonts w:ascii="Times New Roman" w:hAnsi="Times New Roman" w:cs="Times New Roman"/>
          <w:sz w:val="24"/>
          <w:szCs w:val="24"/>
        </w:rPr>
        <w:t xml:space="preserve"> помещени</w:t>
      </w:r>
      <w:r w:rsidR="009855FD" w:rsidRPr="00CA00E3">
        <w:rPr>
          <w:rFonts w:ascii="Times New Roman" w:hAnsi="Times New Roman" w:cs="Times New Roman"/>
          <w:sz w:val="24"/>
          <w:szCs w:val="24"/>
        </w:rPr>
        <w:t>я</w:t>
      </w:r>
      <w:r w:rsidRPr="00CA00E3">
        <w:rPr>
          <w:rFonts w:ascii="Times New Roman" w:hAnsi="Times New Roman" w:cs="Times New Roman"/>
          <w:sz w:val="24"/>
          <w:szCs w:val="24"/>
        </w:rPr>
        <w:t>, предоставляем</w:t>
      </w:r>
      <w:r w:rsidR="009855FD" w:rsidRPr="00CA00E3">
        <w:rPr>
          <w:rFonts w:ascii="Times New Roman" w:hAnsi="Times New Roman" w:cs="Times New Roman"/>
          <w:sz w:val="24"/>
          <w:szCs w:val="24"/>
        </w:rPr>
        <w:t>ого</w:t>
      </w:r>
      <w:r w:rsidRPr="00CA00E3">
        <w:rPr>
          <w:rFonts w:ascii="Times New Roman" w:hAnsi="Times New Roman" w:cs="Times New Roman"/>
          <w:sz w:val="24"/>
          <w:szCs w:val="24"/>
        </w:rPr>
        <w:t xml:space="preserve"> по договору социального найма.</w:t>
      </w:r>
    </w:p>
    <w:p w14:paraId="04A3787E" w14:textId="3FFE6F35" w:rsidR="00584F23" w:rsidRPr="00CA00E3" w:rsidRDefault="00584F23" w:rsidP="00641899">
      <w:pPr>
        <w:spacing w:before="120" w:after="120" w:line="240" w:lineRule="auto"/>
        <w:ind w:firstLine="709"/>
        <w:jc w:val="both"/>
        <w:rPr>
          <w:rFonts w:ascii="Times New Roman" w:hAnsi="Times New Roman" w:cs="Times New Roman"/>
          <w:sz w:val="24"/>
          <w:szCs w:val="24"/>
        </w:rPr>
      </w:pPr>
      <w:r w:rsidRPr="00CA00E3">
        <w:rPr>
          <w:rFonts w:ascii="Times New Roman" w:hAnsi="Times New Roman" w:cs="Times New Roman"/>
          <w:sz w:val="24"/>
          <w:szCs w:val="24"/>
        </w:rPr>
        <w:t xml:space="preserve">Глава </w:t>
      </w:r>
      <w:r w:rsidR="00A172B6" w:rsidRPr="00CA00E3">
        <w:rPr>
          <w:rFonts w:ascii="Times New Roman" w:hAnsi="Times New Roman" w:cs="Times New Roman"/>
          <w:sz w:val="24"/>
          <w:szCs w:val="24"/>
        </w:rPr>
        <w:t>3</w:t>
      </w:r>
      <w:r w:rsidR="00F45771" w:rsidRPr="00CA00E3">
        <w:rPr>
          <w:rFonts w:ascii="Times New Roman" w:hAnsi="Times New Roman" w:cs="Times New Roman"/>
          <w:sz w:val="24"/>
          <w:szCs w:val="24"/>
        </w:rPr>
        <w:t xml:space="preserve">. </w:t>
      </w:r>
      <w:r w:rsidRPr="00CA00E3">
        <w:rPr>
          <w:rFonts w:ascii="Times New Roman" w:hAnsi="Times New Roman" w:cs="Times New Roman"/>
          <w:sz w:val="24"/>
          <w:szCs w:val="24"/>
        </w:rPr>
        <w:t xml:space="preserve">Расчетный показатель минимально допустимого уровня обеспеченности жилыми помещениями в общежитиях, относящихся к специализированному муниципальному жилищному фонду </w:t>
      </w:r>
      <w:r w:rsidR="009B36DB" w:rsidRPr="00CA00E3">
        <w:rPr>
          <w:rFonts w:ascii="Times New Roman" w:hAnsi="Times New Roman" w:cs="Times New Roman"/>
          <w:sz w:val="24"/>
          <w:szCs w:val="24"/>
        </w:rPr>
        <w:t>Тайшетского муниципального округа</w:t>
      </w:r>
    </w:p>
    <w:p w14:paraId="0E5233B2" w14:textId="77777777" w:rsidR="009855FD" w:rsidRPr="00CA00E3" w:rsidRDefault="009855FD" w:rsidP="00A957B2">
      <w:pPr>
        <w:spacing w:after="0" w:line="240" w:lineRule="auto"/>
        <w:ind w:firstLine="709"/>
        <w:jc w:val="both"/>
        <w:rPr>
          <w:rFonts w:ascii="Times New Roman" w:hAnsi="Times New Roman" w:cs="Times New Roman"/>
          <w:sz w:val="24"/>
          <w:szCs w:val="24"/>
        </w:rPr>
      </w:pPr>
      <w:r w:rsidRPr="00CA00E3">
        <w:rPr>
          <w:rFonts w:ascii="Times New Roman" w:hAnsi="Times New Roman" w:cs="Times New Roman"/>
          <w:sz w:val="24"/>
          <w:szCs w:val="24"/>
        </w:rPr>
        <w:t>Согласно ч.1 ст. 105 Жилищного кодекса Российской Федерации, жилые помещения в общежитиях предоставляются из расчета не менее шести квадратных метров жилой площади на одного человека.</w:t>
      </w:r>
    </w:p>
    <w:p w14:paraId="0295F6CE" w14:textId="70418756" w:rsidR="00584F23" w:rsidRPr="00CA00E3" w:rsidRDefault="00584F23" w:rsidP="00641899">
      <w:pPr>
        <w:spacing w:before="120" w:after="120" w:line="240" w:lineRule="auto"/>
        <w:ind w:firstLine="709"/>
        <w:jc w:val="both"/>
        <w:rPr>
          <w:rFonts w:ascii="Times New Roman" w:hAnsi="Times New Roman" w:cs="Times New Roman"/>
          <w:sz w:val="24"/>
          <w:szCs w:val="24"/>
        </w:rPr>
      </w:pPr>
      <w:r w:rsidRPr="00CA00E3">
        <w:rPr>
          <w:rFonts w:ascii="Times New Roman" w:hAnsi="Times New Roman" w:cs="Times New Roman"/>
          <w:sz w:val="24"/>
          <w:szCs w:val="24"/>
        </w:rPr>
        <w:lastRenderedPageBreak/>
        <w:t xml:space="preserve">Глава </w:t>
      </w:r>
      <w:r w:rsidR="00A172B6" w:rsidRPr="00CA00E3">
        <w:rPr>
          <w:rFonts w:ascii="Times New Roman" w:hAnsi="Times New Roman" w:cs="Times New Roman"/>
          <w:sz w:val="24"/>
          <w:szCs w:val="24"/>
        </w:rPr>
        <w:t>4</w:t>
      </w:r>
      <w:r w:rsidR="00641899" w:rsidRPr="00CA00E3">
        <w:rPr>
          <w:rFonts w:ascii="Times New Roman" w:hAnsi="Times New Roman" w:cs="Times New Roman"/>
          <w:sz w:val="24"/>
          <w:szCs w:val="24"/>
        </w:rPr>
        <w:t xml:space="preserve">. </w:t>
      </w:r>
      <w:r w:rsidRPr="00CA00E3">
        <w:rPr>
          <w:rFonts w:ascii="Times New Roman" w:hAnsi="Times New Roman" w:cs="Times New Roman"/>
          <w:sz w:val="24"/>
          <w:szCs w:val="24"/>
        </w:rPr>
        <w:t xml:space="preserve">Расчетный показатель минимально допустимого уровня обеспеченности жилыми помещениями маневренного фонда специализированного муниципального жилищного фонда </w:t>
      </w:r>
      <w:r w:rsidR="009B36DB" w:rsidRPr="00CA00E3">
        <w:rPr>
          <w:rFonts w:ascii="Times New Roman" w:hAnsi="Times New Roman" w:cs="Times New Roman"/>
          <w:sz w:val="24"/>
          <w:szCs w:val="24"/>
        </w:rPr>
        <w:t>Тайшетского муниципального округа</w:t>
      </w:r>
    </w:p>
    <w:p w14:paraId="4E29E6B8" w14:textId="77777777" w:rsidR="007F091D" w:rsidRPr="00CA00E3" w:rsidRDefault="007F091D" w:rsidP="00A957B2">
      <w:pPr>
        <w:spacing w:after="0" w:line="240" w:lineRule="auto"/>
        <w:ind w:firstLine="709"/>
        <w:jc w:val="both"/>
        <w:rPr>
          <w:rFonts w:ascii="Times New Roman" w:hAnsi="Times New Roman" w:cs="Times New Roman"/>
          <w:sz w:val="24"/>
          <w:szCs w:val="24"/>
        </w:rPr>
      </w:pPr>
      <w:r w:rsidRPr="00CA00E3">
        <w:rPr>
          <w:rFonts w:ascii="Times New Roman" w:hAnsi="Times New Roman" w:cs="Times New Roman"/>
          <w:sz w:val="24"/>
          <w:szCs w:val="24"/>
        </w:rPr>
        <w:t>Минимальная площадь жилого помещения в маневренном фонде установлена в соответствии с ч. 1 ст. 106 Жилищного кодекса Российской Федерации.</w:t>
      </w:r>
    </w:p>
    <w:p w14:paraId="38850F4B" w14:textId="77777777" w:rsidR="007F091D" w:rsidRPr="00CA00E3" w:rsidRDefault="007F091D" w:rsidP="00A957B2">
      <w:pPr>
        <w:spacing w:after="0" w:line="240" w:lineRule="auto"/>
        <w:ind w:firstLine="709"/>
        <w:jc w:val="both"/>
        <w:rPr>
          <w:rFonts w:ascii="Times New Roman" w:hAnsi="Times New Roman" w:cs="Times New Roman"/>
          <w:sz w:val="24"/>
          <w:szCs w:val="24"/>
        </w:rPr>
      </w:pPr>
      <w:r w:rsidRPr="00CA00E3">
        <w:rPr>
          <w:rFonts w:ascii="Times New Roman" w:hAnsi="Times New Roman" w:cs="Times New Roman"/>
          <w:sz w:val="24"/>
          <w:szCs w:val="24"/>
        </w:rPr>
        <w:t>В соответствии со ст. 95 Жилищного кодекса Российской Федерации жилые помещения маневренного фонда предназначены для временного проживания:</w:t>
      </w:r>
    </w:p>
    <w:p w14:paraId="63A870AF" w14:textId="77777777" w:rsidR="007F091D" w:rsidRPr="00CA00E3" w:rsidRDefault="007F091D" w:rsidP="00A957B2">
      <w:pPr>
        <w:spacing w:after="0" w:line="240" w:lineRule="auto"/>
        <w:ind w:firstLine="709"/>
        <w:jc w:val="both"/>
        <w:rPr>
          <w:rFonts w:ascii="Times New Roman" w:hAnsi="Times New Roman" w:cs="Times New Roman"/>
          <w:sz w:val="24"/>
          <w:szCs w:val="24"/>
        </w:rPr>
      </w:pPr>
      <w:r w:rsidRPr="00CA00E3">
        <w:rPr>
          <w:rFonts w:ascii="Times New Roman" w:hAnsi="Times New Roman" w:cs="Times New Roman"/>
          <w:sz w:val="24"/>
          <w:szCs w:val="24"/>
        </w:rPr>
        <w:t>1) граждан в связи с капитальным ремонтом или реконструкцией дома, в котором находятся жилые помещения, занимаемые ими по договорам социального найма;</w:t>
      </w:r>
    </w:p>
    <w:p w14:paraId="4FF7CB81" w14:textId="77777777" w:rsidR="007F091D" w:rsidRPr="00CA00E3" w:rsidRDefault="007F091D" w:rsidP="00A957B2">
      <w:pPr>
        <w:spacing w:after="0" w:line="240" w:lineRule="auto"/>
        <w:ind w:firstLine="709"/>
        <w:jc w:val="both"/>
        <w:rPr>
          <w:rFonts w:ascii="Times New Roman" w:hAnsi="Times New Roman" w:cs="Times New Roman"/>
          <w:sz w:val="24"/>
          <w:szCs w:val="24"/>
        </w:rPr>
      </w:pPr>
      <w:r w:rsidRPr="00CA00E3">
        <w:rPr>
          <w:rFonts w:ascii="Times New Roman" w:hAnsi="Times New Roman" w:cs="Times New Roman"/>
          <w:sz w:val="24"/>
          <w:szCs w:val="24"/>
        </w:rPr>
        <w:t>2) граждан, утративших жилые помещения в результате обращения взыскания на эти жилые помещения, которые были приобретены за счет кредита банка или иной кредитной организации либо средств целевого займа, предоставленного юридическим лицом на приобретение жилого помещения, и заложены в обеспечение возврата кредита или целевого займа, если на момент обращения взыскания такие жилые помещения являются для них единственными;</w:t>
      </w:r>
    </w:p>
    <w:p w14:paraId="7046FD36" w14:textId="77777777" w:rsidR="007F091D" w:rsidRPr="00CA00E3" w:rsidRDefault="007F091D" w:rsidP="00A957B2">
      <w:pPr>
        <w:spacing w:after="0" w:line="240" w:lineRule="auto"/>
        <w:ind w:firstLine="709"/>
        <w:jc w:val="both"/>
        <w:rPr>
          <w:rFonts w:ascii="Times New Roman" w:hAnsi="Times New Roman" w:cs="Times New Roman"/>
          <w:sz w:val="24"/>
          <w:szCs w:val="24"/>
        </w:rPr>
      </w:pPr>
      <w:r w:rsidRPr="00CA00E3">
        <w:rPr>
          <w:rFonts w:ascii="Times New Roman" w:hAnsi="Times New Roman" w:cs="Times New Roman"/>
          <w:sz w:val="24"/>
          <w:szCs w:val="24"/>
        </w:rPr>
        <w:t>3) граждан, у которых единственные жилые помещения стали непригодными для проживания в результате чрезвычайных обстоятельств;</w:t>
      </w:r>
    </w:p>
    <w:p w14:paraId="6E6CE94A" w14:textId="77777777" w:rsidR="007F091D" w:rsidRPr="00CA00E3" w:rsidRDefault="007F091D" w:rsidP="00A957B2">
      <w:pPr>
        <w:spacing w:after="0" w:line="240" w:lineRule="auto"/>
        <w:ind w:firstLine="709"/>
        <w:jc w:val="both"/>
        <w:rPr>
          <w:rFonts w:ascii="Times New Roman" w:hAnsi="Times New Roman" w:cs="Times New Roman"/>
          <w:sz w:val="24"/>
          <w:szCs w:val="24"/>
        </w:rPr>
      </w:pPr>
      <w:r w:rsidRPr="00CA00E3">
        <w:rPr>
          <w:rFonts w:ascii="Times New Roman" w:hAnsi="Times New Roman" w:cs="Times New Roman"/>
          <w:sz w:val="24"/>
          <w:szCs w:val="24"/>
        </w:rPr>
        <w:t>4) иных граждан в случаях, предусмотренных законодательством.</w:t>
      </w:r>
    </w:p>
    <w:p w14:paraId="633EB2A4" w14:textId="05478057" w:rsidR="00584F23" w:rsidRPr="00CA00E3" w:rsidRDefault="00584F23" w:rsidP="00641899">
      <w:pPr>
        <w:spacing w:before="120" w:after="0" w:line="240" w:lineRule="auto"/>
        <w:ind w:firstLine="709"/>
        <w:jc w:val="both"/>
        <w:rPr>
          <w:rFonts w:ascii="Times New Roman" w:hAnsi="Times New Roman" w:cs="Times New Roman"/>
          <w:sz w:val="24"/>
          <w:szCs w:val="24"/>
        </w:rPr>
      </w:pPr>
      <w:r w:rsidRPr="00CA00E3">
        <w:rPr>
          <w:rFonts w:ascii="Times New Roman" w:hAnsi="Times New Roman" w:cs="Times New Roman"/>
          <w:sz w:val="24"/>
          <w:szCs w:val="24"/>
        </w:rPr>
        <w:t>Расчетные показатели</w:t>
      </w:r>
      <w:r w:rsidR="002A7FA5" w:rsidRPr="00CA00E3">
        <w:rPr>
          <w:rFonts w:ascii="Times New Roman" w:hAnsi="Times New Roman" w:cs="Times New Roman"/>
          <w:sz w:val="24"/>
          <w:szCs w:val="24"/>
        </w:rPr>
        <w:t xml:space="preserve"> максимально допустимого уровня</w:t>
      </w:r>
      <w:r w:rsidRPr="00CA00E3">
        <w:rPr>
          <w:rFonts w:ascii="Times New Roman" w:hAnsi="Times New Roman" w:cs="Times New Roman"/>
          <w:sz w:val="24"/>
          <w:szCs w:val="24"/>
        </w:rPr>
        <w:t xml:space="preserve"> территориальной доступности объектов муниципального жилищного фонда </w:t>
      </w:r>
      <w:r w:rsidR="009B36DB" w:rsidRPr="00CA00E3">
        <w:rPr>
          <w:rFonts w:ascii="Times New Roman" w:hAnsi="Times New Roman" w:cs="Times New Roman"/>
          <w:sz w:val="24"/>
          <w:szCs w:val="24"/>
        </w:rPr>
        <w:t>Тайшетского муниципального округа</w:t>
      </w:r>
      <w:r w:rsidR="002A7FA5" w:rsidRPr="00CA00E3">
        <w:rPr>
          <w:rFonts w:ascii="Times New Roman" w:hAnsi="Times New Roman" w:cs="Times New Roman"/>
          <w:sz w:val="24"/>
          <w:szCs w:val="24"/>
        </w:rPr>
        <w:t>.</w:t>
      </w:r>
    </w:p>
    <w:p w14:paraId="77583A08" w14:textId="64409D4B" w:rsidR="006E4E18" w:rsidRPr="00973270" w:rsidRDefault="006E4E18" w:rsidP="006E4E18">
      <w:pPr>
        <w:spacing w:line="240" w:lineRule="auto"/>
        <w:ind w:firstLine="709"/>
        <w:jc w:val="both"/>
        <w:rPr>
          <w:rFonts w:ascii="Times New Roman" w:hAnsi="Times New Roman" w:cs="Times New Roman"/>
          <w:sz w:val="24"/>
          <w:szCs w:val="24"/>
        </w:rPr>
      </w:pPr>
      <w:r w:rsidRPr="00973270">
        <w:rPr>
          <w:rFonts w:ascii="Times New Roman" w:hAnsi="Times New Roman" w:cs="Times New Roman"/>
          <w:color w:val="000000"/>
          <w:sz w:val="24"/>
          <w:szCs w:val="24"/>
        </w:rPr>
        <w:t>Согласно СП 42.13330.20</w:t>
      </w:r>
      <w:r w:rsidR="004F6726">
        <w:rPr>
          <w:rFonts w:ascii="Times New Roman" w:hAnsi="Times New Roman" w:cs="Times New Roman"/>
          <w:color w:val="000000"/>
          <w:sz w:val="24"/>
          <w:szCs w:val="24"/>
        </w:rPr>
        <w:t>2</w:t>
      </w:r>
      <w:r w:rsidR="00E03E90" w:rsidRPr="00973270">
        <w:rPr>
          <w:rFonts w:ascii="Times New Roman" w:hAnsi="Times New Roman" w:cs="Times New Roman"/>
          <w:color w:val="000000"/>
          <w:sz w:val="24"/>
          <w:szCs w:val="24"/>
        </w:rPr>
        <w:t>6</w:t>
      </w:r>
      <w:r w:rsidRPr="00973270">
        <w:rPr>
          <w:rFonts w:ascii="Times New Roman" w:hAnsi="Times New Roman" w:cs="Times New Roman"/>
          <w:color w:val="000000"/>
          <w:sz w:val="24"/>
          <w:szCs w:val="24"/>
        </w:rPr>
        <w:t xml:space="preserve">, затраты времени в городских населенных пунктах на передвижение от мест проживания до мест работы для 90% трудящихся (в один конец) не должны превышать 30 мин (для городов с численностью жителей менее 100 </w:t>
      </w:r>
      <w:proofErr w:type="spellStart"/>
      <w:r w:rsidRPr="00973270">
        <w:rPr>
          <w:rFonts w:ascii="Times New Roman" w:hAnsi="Times New Roman" w:cs="Times New Roman"/>
          <w:color w:val="000000"/>
          <w:sz w:val="24"/>
          <w:szCs w:val="24"/>
        </w:rPr>
        <w:t>тыс.чел</w:t>
      </w:r>
      <w:proofErr w:type="spellEnd"/>
      <w:r w:rsidRPr="00973270">
        <w:rPr>
          <w:rFonts w:ascii="Times New Roman" w:hAnsi="Times New Roman" w:cs="Times New Roman"/>
          <w:color w:val="000000"/>
          <w:sz w:val="24"/>
          <w:szCs w:val="24"/>
        </w:rPr>
        <w:t xml:space="preserve">.). </w:t>
      </w:r>
      <w:r w:rsidR="00973270" w:rsidRPr="00973270">
        <w:rPr>
          <w:rFonts w:ascii="Times New Roman" w:hAnsi="Times New Roman" w:cs="Times New Roman"/>
          <w:color w:val="000000"/>
          <w:sz w:val="24"/>
          <w:szCs w:val="24"/>
        </w:rPr>
        <w:t xml:space="preserve">Для ежедневно приезжающих на работу в городской населенный пункт - центр из других населенных пунктов указанные нормы затрат времени допускается увеличивать, но не более чем в два раза. Для жителей сельских населенных пунктов затраты времени на трудовые передвижения (пешеходные или с использованием транспорта) и передвижения в пределах сельскохозяйственного предприятия не должны превышать 30 мин. </w:t>
      </w:r>
      <w:r w:rsidRPr="00973270">
        <w:rPr>
          <w:rFonts w:ascii="Times New Roman" w:hAnsi="Times New Roman" w:cs="Times New Roman"/>
          <w:color w:val="000000"/>
          <w:sz w:val="24"/>
          <w:szCs w:val="24"/>
        </w:rPr>
        <w:t xml:space="preserve">Учитывая </w:t>
      </w:r>
      <w:r w:rsidR="00973270" w:rsidRPr="00973270">
        <w:rPr>
          <w:rFonts w:ascii="Times New Roman" w:hAnsi="Times New Roman" w:cs="Times New Roman"/>
          <w:color w:val="000000"/>
          <w:sz w:val="24"/>
          <w:szCs w:val="24"/>
        </w:rPr>
        <w:t>низкую плотность застройки округа</w:t>
      </w:r>
      <w:r w:rsidRPr="00973270">
        <w:rPr>
          <w:rFonts w:ascii="Times New Roman" w:hAnsi="Times New Roman" w:cs="Times New Roman"/>
          <w:color w:val="000000"/>
          <w:sz w:val="24"/>
          <w:szCs w:val="24"/>
        </w:rPr>
        <w:t xml:space="preserve">, возможно размещение муниципального жилищного фонда в пределах </w:t>
      </w:r>
      <w:r w:rsidR="00973270" w:rsidRPr="00973270">
        <w:rPr>
          <w:rFonts w:ascii="Times New Roman" w:hAnsi="Times New Roman" w:cs="Times New Roman"/>
          <w:color w:val="000000"/>
          <w:sz w:val="24"/>
          <w:szCs w:val="24"/>
        </w:rPr>
        <w:t>6</w:t>
      </w:r>
      <w:r w:rsidRPr="00973270">
        <w:rPr>
          <w:rFonts w:ascii="Times New Roman" w:hAnsi="Times New Roman" w:cs="Times New Roman"/>
          <w:color w:val="000000"/>
          <w:sz w:val="24"/>
          <w:szCs w:val="24"/>
        </w:rPr>
        <w:t>0-минутной транспортной доступности до места работы.</w:t>
      </w:r>
    </w:p>
    <w:p w14:paraId="0EB739CC" w14:textId="77777777" w:rsidR="00584F23" w:rsidRPr="004F1B2B" w:rsidRDefault="00301FF0" w:rsidP="004F1B2B">
      <w:pPr>
        <w:pStyle w:val="2"/>
        <w:ind w:firstLine="709"/>
        <w:jc w:val="both"/>
        <w:rPr>
          <w:rFonts w:ascii="Times New Roman" w:hAnsi="Times New Roman" w:cs="Times New Roman"/>
          <w:color w:val="auto"/>
          <w:sz w:val="24"/>
          <w:szCs w:val="24"/>
        </w:rPr>
      </w:pPr>
      <w:bookmarkStart w:id="189" w:name="_Toc236044061"/>
      <w:r w:rsidRPr="004F1B2B">
        <w:rPr>
          <w:rFonts w:ascii="Times New Roman" w:hAnsi="Times New Roman" w:cs="Times New Roman"/>
          <w:color w:val="auto"/>
          <w:sz w:val="24"/>
          <w:szCs w:val="24"/>
        </w:rPr>
        <w:t>Раздел I</w:t>
      </w:r>
      <w:r w:rsidR="003F674B" w:rsidRPr="004F1B2B">
        <w:rPr>
          <w:rFonts w:ascii="Times New Roman" w:hAnsi="Times New Roman" w:cs="Times New Roman"/>
          <w:color w:val="auto"/>
          <w:sz w:val="24"/>
          <w:szCs w:val="24"/>
        </w:rPr>
        <w:t xml:space="preserve">I. </w:t>
      </w:r>
      <w:r w:rsidR="00584F23" w:rsidRPr="004F1B2B">
        <w:rPr>
          <w:rFonts w:ascii="Times New Roman" w:hAnsi="Times New Roman" w:cs="Times New Roman"/>
          <w:color w:val="auto"/>
          <w:sz w:val="24"/>
          <w:szCs w:val="24"/>
        </w:rPr>
        <w:t>Объекты физической культуры и спорта</w:t>
      </w:r>
      <w:bookmarkEnd w:id="189"/>
    </w:p>
    <w:p w14:paraId="26310860" w14:textId="36572691" w:rsidR="00584F23" w:rsidRPr="00031835" w:rsidRDefault="00584F23" w:rsidP="003F674B">
      <w:pPr>
        <w:spacing w:before="120" w:after="120" w:line="240" w:lineRule="auto"/>
        <w:ind w:firstLine="709"/>
        <w:jc w:val="both"/>
        <w:rPr>
          <w:rFonts w:ascii="Times New Roman" w:hAnsi="Times New Roman" w:cs="Times New Roman"/>
          <w:sz w:val="24"/>
          <w:szCs w:val="24"/>
        </w:rPr>
      </w:pPr>
      <w:r w:rsidRPr="00031835">
        <w:rPr>
          <w:rFonts w:ascii="Times New Roman" w:hAnsi="Times New Roman" w:cs="Times New Roman"/>
          <w:sz w:val="24"/>
          <w:szCs w:val="24"/>
        </w:rPr>
        <w:t xml:space="preserve">Глава </w:t>
      </w:r>
      <w:r w:rsidR="00301FF0" w:rsidRPr="00031835">
        <w:rPr>
          <w:rFonts w:ascii="Times New Roman" w:hAnsi="Times New Roman" w:cs="Times New Roman"/>
          <w:sz w:val="24"/>
          <w:szCs w:val="24"/>
        </w:rPr>
        <w:t>5</w:t>
      </w:r>
      <w:r w:rsidR="00864823" w:rsidRPr="00031835">
        <w:rPr>
          <w:rFonts w:ascii="Times New Roman" w:hAnsi="Times New Roman" w:cs="Times New Roman"/>
          <w:sz w:val="24"/>
          <w:szCs w:val="24"/>
        </w:rPr>
        <w:t xml:space="preserve">. </w:t>
      </w:r>
      <w:r w:rsidRPr="00031835">
        <w:rPr>
          <w:rFonts w:ascii="Times New Roman" w:hAnsi="Times New Roman" w:cs="Times New Roman"/>
          <w:sz w:val="24"/>
          <w:szCs w:val="24"/>
        </w:rPr>
        <w:t xml:space="preserve">Расчетные показатели минимально допустимого уровня обеспеченности </w:t>
      </w:r>
      <w:r w:rsidR="00416478" w:rsidRPr="00031835">
        <w:rPr>
          <w:rFonts w:ascii="Times New Roman" w:hAnsi="Times New Roman" w:cs="Times New Roman"/>
          <w:sz w:val="24"/>
          <w:szCs w:val="24"/>
        </w:rPr>
        <w:t xml:space="preserve">и максимально допустимого уровня территориальной доступности </w:t>
      </w:r>
      <w:r w:rsidRPr="00031835">
        <w:rPr>
          <w:rFonts w:ascii="Times New Roman" w:hAnsi="Times New Roman" w:cs="Times New Roman"/>
          <w:sz w:val="24"/>
          <w:szCs w:val="24"/>
        </w:rPr>
        <w:t>об</w:t>
      </w:r>
      <w:r w:rsidR="00416478" w:rsidRPr="00031835">
        <w:rPr>
          <w:rFonts w:ascii="Times New Roman" w:hAnsi="Times New Roman" w:cs="Times New Roman"/>
          <w:sz w:val="24"/>
          <w:szCs w:val="24"/>
        </w:rPr>
        <w:t>ъектов физической культуры и массового спорта</w:t>
      </w:r>
      <w:r w:rsidRPr="00031835">
        <w:rPr>
          <w:rFonts w:ascii="Times New Roman" w:hAnsi="Times New Roman" w:cs="Times New Roman"/>
          <w:sz w:val="24"/>
          <w:szCs w:val="24"/>
        </w:rPr>
        <w:t xml:space="preserve"> </w:t>
      </w:r>
      <w:r w:rsidR="00A172B6" w:rsidRPr="00031835">
        <w:rPr>
          <w:rFonts w:ascii="Times New Roman" w:hAnsi="Times New Roman" w:cs="Times New Roman"/>
          <w:sz w:val="24"/>
          <w:szCs w:val="24"/>
        </w:rPr>
        <w:t xml:space="preserve">местного значения для населения </w:t>
      </w:r>
      <w:r w:rsidR="009B36DB" w:rsidRPr="00031835">
        <w:rPr>
          <w:rFonts w:ascii="Times New Roman" w:hAnsi="Times New Roman" w:cs="Times New Roman"/>
          <w:sz w:val="24"/>
          <w:szCs w:val="24"/>
        </w:rPr>
        <w:t>Тайшетского муниципального округа</w:t>
      </w:r>
    </w:p>
    <w:p w14:paraId="421B065E" w14:textId="77777777" w:rsidR="00CF0D19" w:rsidRPr="00031835" w:rsidRDefault="00CF0D19" w:rsidP="00CF0D19">
      <w:pPr>
        <w:spacing w:before="120" w:after="120" w:line="240" w:lineRule="auto"/>
        <w:ind w:firstLine="709"/>
        <w:jc w:val="both"/>
        <w:rPr>
          <w:rFonts w:ascii="Times New Roman" w:hAnsi="Times New Roman" w:cs="Times New Roman"/>
          <w:sz w:val="24"/>
          <w:szCs w:val="24"/>
        </w:rPr>
      </w:pPr>
      <w:r w:rsidRPr="00031835">
        <w:rPr>
          <w:rFonts w:ascii="Times New Roman" w:hAnsi="Times New Roman" w:cs="Times New Roman"/>
          <w:sz w:val="24"/>
          <w:szCs w:val="24"/>
        </w:rPr>
        <w:t>Рекомендованные нормативы и нормы обеспеченности населения объектами спортивной инфраструктуры установлены приказом Министерства спорта Российской Федерации от 19 августа 2021 года № 649</w:t>
      </w:r>
      <w:r w:rsidR="00C104EB" w:rsidRPr="00031835">
        <w:rPr>
          <w:rFonts w:ascii="Times New Roman" w:hAnsi="Times New Roman" w:cs="Times New Roman"/>
          <w:sz w:val="24"/>
          <w:szCs w:val="24"/>
        </w:rPr>
        <w:t>, приказом Минспорта России от 21 марта 2018 г. № 244</w:t>
      </w:r>
      <w:r w:rsidRPr="00031835">
        <w:rPr>
          <w:rFonts w:ascii="Times New Roman" w:hAnsi="Times New Roman" w:cs="Times New Roman"/>
          <w:sz w:val="24"/>
          <w:szCs w:val="24"/>
        </w:rPr>
        <w:t xml:space="preserve"> </w:t>
      </w:r>
    </w:p>
    <w:p w14:paraId="21D02688" w14:textId="184C7279" w:rsidR="00864823" w:rsidRPr="00031835" w:rsidRDefault="00864823" w:rsidP="00CF0D19">
      <w:pPr>
        <w:spacing w:before="120" w:after="120" w:line="240" w:lineRule="auto"/>
        <w:ind w:firstLine="709"/>
        <w:jc w:val="both"/>
        <w:rPr>
          <w:rFonts w:ascii="Times New Roman" w:hAnsi="Times New Roman" w:cs="Times New Roman"/>
          <w:sz w:val="24"/>
          <w:szCs w:val="24"/>
        </w:rPr>
      </w:pPr>
      <w:r w:rsidRPr="00031835">
        <w:rPr>
          <w:rFonts w:ascii="Times New Roman" w:hAnsi="Times New Roman" w:cs="Times New Roman"/>
          <w:sz w:val="24"/>
          <w:szCs w:val="24"/>
        </w:rPr>
        <w:t xml:space="preserve">Таблица </w:t>
      </w:r>
      <w:r w:rsidR="009B7101">
        <w:rPr>
          <w:rFonts w:ascii="Times New Roman" w:hAnsi="Times New Roman" w:cs="Times New Roman"/>
          <w:sz w:val="24"/>
          <w:szCs w:val="24"/>
        </w:rPr>
        <w:t>7</w:t>
      </w:r>
      <w:r w:rsidR="00071EDF" w:rsidRPr="00031835">
        <w:rPr>
          <w:rFonts w:ascii="Times New Roman" w:hAnsi="Times New Roman" w:cs="Times New Roman"/>
          <w:sz w:val="24"/>
          <w:szCs w:val="24"/>
        </w:rPr>
        <w:t xml:space="preserve"> – </w:t>
      </w:r>
      <w:r w:rsidRPr="00031835">
        <w:rPr>
          <w:rFonts w:ascii="Times New Roman" w:hAnsi="Times New Roman" w:cs="Times New Roman"/>
          <w:sz w:val="24"/>
          <w:szCs w:val="24"/>
        </w:rPr>
        <w:t xml:space="preserve">Обоснование расчетных показателей минимально допустимого уровня обеспеченности </w:t>
      </w:r>
      <w:r w:rsidR="00076362" w:rsidRPr="00031835">
        <w:rPr>
          <w:rFonts w:ascii="Times New Roman" w:hAnsi="Times New Roman" w:cs="Times New Roman"/>
          <w:sz w:val="24"/>
          <w:szCs w:val="24"/>
        </w:rPr>
        <w:t xml:space="preserve">и максимально допустимого уровня территориальной доступности </w:t>
      </w:r>
      <w:r w:rsidRPr="00031835">
        <w:rPr>
          <w:rFonts w:ascii="Times New Roman" w:hAnsi="Times New Roman" w:cs="Times New Roman"/>
          <w:sz w:val="24"/>
          <w:szCs w:val="24"/>
        </w:rPr>
        <w:t>объект</w:t>
      </w:r>
      <w:r w:rsidR="00076362" w:rsidRPr="00031835">
        <w:rPr>
          <w:rFonts w:ascii="Times New Roman" w:hAnsi="Times New Roman" w:cs="Times New Roman"/>
          <w:sz w:val="24"/>
          <w:szCs w:val="24"/>
        </w:rPr>
        <w:t>ов</w:t>
      </w:r>
      <w:r w:rsidRPr="00031835">
        <w:rPr>
          <w:rFonts w:ascii="Times New Roman" w:hAnsi="Times New Roman" w:cs="Times New Roman"/>
          <w:sz w:val="24"/>
          <w:szCs w:val="24"/>
        </w:rPr>
        <w:t xml:space="preserve"> физической культуры и массового спорта</w:t>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1701"/>
        <w:gridCol w:w="1984"/>
        <w:gridCol w:w="1989"/>
      </w:tblGrid>
      <w:tr w:rsidR="00301FF0" w:rsidRPr="00031835" w14:paraId="5D930F4D" w14:textId="77777777" w:rsidTr="00076362">
        <w:trPr>
          <w:cantSplit/>
          <w:trHeight w:val="421"/>
        </w:trPr>
        <w:tc>
          <w:tcPr>
            <w:tcW w:w="3686" w:type="dxa"/>
            <w:tcBorders>
              <w:top w:val="single" w:sz="4" w:space="0" w:color="auto"/>
              <w:left w:val="single" w:sz="4" w:space="0" w:color="auto"/>
              <w:bottom w:val="single" w:sz="4" w:space="0" w:color="auto"/>
              <w:right w:val="single" w:sz="4" w:space="0" w:color="auto"/>
            </w:tcBorders>
            <w:hideMark/>
          </w:tcPr>
          <w:p w14:paraId="4962F5D7" w14:textId="77777777" w:rsidR="00301FF0" w:rsidRPr="00031835" w:rsidRDefault="00301FF0">
            <w:pPr>
              <w:spacing w:after="0" w:line="240" w:lineRule="auto"/>
              <w:rPr>
                <w:rFonts w:ascii="Times New Roman" w:eastAsia="Times New Roman" w:hAnsi="Times New Roman" w:cs="Times New Roman"/>
                <w:bCs/>
              </w:rPr>
            </w:pPr>
            <w:r w:rsidRPr="00031835">
              <w:rPr>
                <w:rFonts w:ascii="Times New Roman" w:eastAsia="Times New Roman" w:hAnsi="Times New Roman" w:cs="Times New Roman"/>
                <w:bCs/>
              </w:rPr>
              <w:t>Наименование</w:t>
            </w:r>
          </w:p>
        </w:tc>
        <w:tc>
          <w:tcPr>
            <w:tcW w:w="1701" w:type="dxa"/>
            <w:tcBorders>
              <w:top w:val="single" w:sz="4" w:space="0" w:color="auto"/>
              <w:left w:val="single" w:sz="4" w:space="0" w:color="auto"/>
              <w:bottom w:val="single" w:sz="4" w:space="0" w:color="auto"/>
              <w:right w:val="single" w:sz="4" w:space="0" w:color="auto"/>
            </w:tcBorders>
            <w:hideMark/>
          </w:tcPr>
          <w:p w14:paraId="747E090D" w14:textId="77777777" w:rsidR="00301FF0" w:rsidRPr="00031835" w:rsidRDefault="00425FA7">
            <w:pPr>
              <w:spacing w:after="0" w:line="240" w:lineRule="auto"/>
              <w:jc w:val="center"/>
              <w:rPr>
                <w:rFonts w:ascii="Times New Roman" w:eastAsia="Times New Roman" w:hAnsi="Times New Roman" w:cs="Times New Roman"/>
                <w:bCs/>
              </w:rPr>
            </w:pPr>
            <w:r w:rsidRPr="00031835">
              <w:rPr>
                <w:rFonts w:ascii="Times New Roman" w:eastAsia="Times New Roman" w:hAnsi="Times New Roman" w:cs="Times New Roman"/>
                <w:bCs/>
              </w:rPr>
              <w:t>Параметры</w:t>
            </w:r>
          </w:p>
        </w:tc>
        <w:tc>
          <w:tcPr>
            <w:tcW w:w="1984" w:type="dxa"/>
            <w:tcBorders>
              <w:top w:val="single" w:sz="4" w:space="0" w:color="auto"/>
              <w:left w:val="single" w:sz="4" w:space="0" w:color="auto"/>
              <w:bottom w:val="single" w:sz="4" w:space="0" w:color="auto"/>
              <w:right w:val="single" w:sz="4" w:space="0" w:color="auto"/>
            </w:tcBorders>
            <w:hideMark/>
          </w:tcPr>
          <w:p w14:paraId="222E30A9" w14:textId="77777777" w:rsidR="00301FF0" w:rsidRPr="00031835" w:rsidRDefault="00425FA7">
            <w:pPr>
              <w:spacing w:after="0" w:line="240" w:lineRule="auto"/>
              <w:jc w:val="center"/>
              <w:rPr>
                <w:rFonts w:ascii="Times New Roman" w:eastAsia="Times New Roman" w:hAnsi="Times New Roman" w:cs="Times New Roman"/>
              </w:rPr>
            </w:pPr>
            <w:r w:rsidRPr="00031835">
              <w:rPr>
                <w:rFonts w:ascii="Times New Roman" w:eastAsia="Times New Roman" w:hAnsi="Times New Roman" w:cs="Times New Roman"/>
              </w:rPr>
              <w:t>Норматив обеспеченности</w:t>
            </w:r>
          </w:p>
        </w:tc>
        <w:tc>
          <w:tcPr>
            <w:tcW w:w="1989" w:type="dxa"/>
            <w:tcBorders>
              <w:top w:val="single" w:sz="4" w:space="0" w:color="auto"/>
              <w:left w:val="single" w:sz="4" w:space="0" w:color="auto"/>
              <w:bottom w:val="single" w:sz="4" w:space="0" w:color="auto"/>
              <w:right w:val="single" w:sz="4" w:space="0" w:color="auto"/>
            </w:tcBorders>
            <w:hideMark/>
          </w:tcPr>
          <w:p w14:paraId="610D7D76" w14:textId="77777777" w:rsidR="00301FF0" w:rsidRPr="00031835" w:rsidRDefault="00076362">
            <w:pPr>
              <w:spacing w:after="0" w:line="240" w:lineRule="auto"/>
              <w:jc w:val="center"/>
              <w:rPr>
                <w:rFonts w:ascii="Times New Roman" w:eastAsia="Times New Roman" w:hAnsi="Times New Roman" w:cs="Times New Roman"/>
              </w:rPr>
            </w:pPr>
            <w:r w:rsidRPr="00031835">
              <w:rPr>
                <w:rFonts w:ascii="Times New Roman" w:eastAsia="Times New Roman" w:hAnsi="Times New Roman" w:cs="Times New Roman"/>
              </w:rPr>
              <w:t>Доступность</w:t>
            </w:r>
          </w:p>
        </w:tc>
      </w:tr>
      <w:tr w:rsidR="00076362" w:rsidRPr="00031835" w14:paraId="5BB5E19D" w14:textId="77777777" w:rsidTr="00076362">
        <w:trPr>
          <w:cantSplit/>
          <w:trHeight w:val="421"/>
        </w:trPr>
        <w:tc>
          <w:tcPr>
            <w:tcW w:w="3686" w:type="dxa"/>
            <w:tcBorders>
              <w:top w:val="single" w:sz="4" w:space="0" w:color="auto"/>
              <w:left w:val="single" w:sz="4" w:space="0" w:color="auto"/>
              <w:bottom w:val="single" w:sz="4" w:space="0" w:color="auto"/>
              <w:right w:val="single" w:sz="4" w:space="0" w:color="auto"/>
            </w:tcBorders>
            <w:hideMark/>
          </w:tcPr>
          <w:p w14:paraId="6DBEEB57" w14:textId="77777777" w:rsidR="00076362" w:rsidRPr="00031835" w:rsidRDefault="00076362">
            <w:pPr>
              <w:spacing w:after="0" w:line="240" w:lineRule="auto"/>
              <w:rPr>
                <w:rFonts w:ascii="Times New Roman" w:eastAsia="Times New Roman" w:hAnsi="Times New Roman" w:cs="Times New Roman"/>
                <w:bCs/>
              </w:rPr>
            </w:pPr>
            <w:r w:rsidRPr="00031835">
              <w:rPr>
                <w:rFonts w:ascii="Times New Roman" w:eastAsia="Times New Roman" w:hAnsi="Times New Roman" w:cs="Times New Roman"/>
                <w:bCs/>
              </w:rPr>
              <w:t>Универсальные игровые спортивные площадки</w:t>
            </w:r>
          </w:p>
        </w:tc>
        <w:tc>
          <w:tcPr>
            <w:tcW w:w="1701" w:type="dxa"/>
            <w:tcBorders>
              <w:top w:val="single" w:sz="4" w:space="0" w:color="auto"/>
              <w:left w:val="single" w:sz="4" w:space="0" w:color="auto"/>
              <w:bottom w:val="single" w:sz="4" w:space="0" w:color="auto"/>
              <w:right w:val="single" w:sz="4" w:space="0" w:color="auto"/>
            </w:tcBorders>
            <w:hideMark/>
          </w:tcPr>
          <w:p w14:paraId="505757CC" w14:textId="77777777" w:rsidR="00076362" w:rsidRPr="00031835" w:rsidRDefault="00076362">
            <w:pPr>
              <w:spacing w:after="0" w:line="240" w:lineRule="auto"/>
              <w:jc w:val="center"/>
              <w:rPr>
                <w:rFonts w:ascii="Times New Roman" w:eastAsia="Times New Roman" w:hAnsi="Times New Roman" w:cs="Times New Roman"/>
                <w:bCs/>
              </w:rPr>
            </w:pPr>
            <w:r w:rsidRPr="00031835">
              <w:rPr>
                <w:rFonts w:ascii="Times New Roman" w:eastAsia="Times New Roman" w:hAnsi="Times New Roman" w:cs="Times New Roman"/>
                <w:bCs/>
              </w:rPr>
              <w:t>25x15 м</w:t>
            </w:r>
          </w:p>
        </w:tc>
        <w:tc>
          <w:tcPr>
            <w:tcW w:w="1984" w:type="dxa"/>
            <w:vMerge w:val="restart"/>
            <w:tcBorders>
              <w:top w:val="single" w:sz="4" w:space="0" w:color="auto"/>
              <w:left w:val="single" w:sz="4" w:space="0" w:color="auto"/>
              <w:right w:val="single" w:sz="4" w:space="0" w:color="auto"/>
            </w:tcBorders>
            <w:hideMark/>
          </w:tcPr>
          <w:p w14:paraId="41D01C3A" w14:textId="77777777" w:rsidR="00076362" w:rsidRPr="00031835" w:rsidRDefault="00076362">
            <w:pPr>
              <w:spacing w:after="0" w:line="240" w:lineRule="auto"/>
              <w:jc w:val="center"/>
              <w:rPr>
                <w:rFonts w:ascii="Times New Roman" w:eastAsia="Times New Roman" w:hAnsi="Times New Roman" w:cs="Times New Roman"/>
              </w:rPr>
            </w:pPr>
            <w:r w:rsidRPr="00031835">
              <w:rPr>
                <w:rFonts w:ascii="Times New Roman" w:eastAsia="Times New Roman" w:hAnsi="Times New Roman" w:cs="Times New Roman"/>
              </w:rPr>
              <w:t xml:space="preserve">11 объектов на 10 </w:t>
            </w:r>
            <w:proofErr w:type="spellStart"/>
            <w:proofErr w:type="gramStart"/>
            <w:r w:rsidRPr="00031835">
              <w:rPr>
                <w:rFonts w:ascii="Times New Roman" w:eastAsia="Times New Roman" w:hAnsi="Times New Roman" w:cs="Times New Roman"/>
              </w:rPr>
              <w:t>тыс.чел</w:t>
            </w:r>
            <w:proofErr w:type="spellEnd"/>
            <w:proofErr w:type="gramEnd"/>
          </w:p>
        </w:tc>
        <w:tc>
          <w:tcPr>
            <w:tcW w:w="1989" w:type="dxa"/>
            <w:vMerge w:val="restart"/>
            <w:tcBorders>
              <w:top w:val="single" w:sz="4" w:space="0" w:color="auto"/>
              <w:left w:val="single" w:sz="4" w:space="0" w:color="auto"/>
              <w:right w:val="single" w:sz="4" w:space="0" w:color="auto"/>
            </w:tcBorders>
          </w:tcPr>
          <w:p w14:paraId="67D7C538" w14:textId="77777777" w:rsidR="00076362" w:rsidRPr="00031835" w:rsidRDefault="00076362">
            <w:pPr>
              <w:spacing w:after="0" w:line="240" w:lineRule="auto"/>
              <w:jc w:val="center"/>
              <w:rPr>
                <w:rFonts w:ascii="Times New Roman" w:eastAsia="Times New Roman" w:hAnsi="Times New Roman" w:cs="Times New Roman"/>
              </w:rPr>
            </w:pPr>
            <w:r w:rsidRPr="00031835">
              <w:rPr>
                <w:rFonts w:ascii="Times New Roman" w:eastAsia="Times New Roman" w:hAnsi="Times New Roman" w:cs="Times New Roman"/>
              </w:rPr>
              <w:t>1000 м (пешеходная доступность)</w:t>
            </w:r>
          </w:p>
        </w:tc>
      </w:tr>
      <w:tr w:rsidR="00076362" w:rsidRPr="00031835" w14:paraId="0A4FFC65" w14:textId="77777777" w:rsidTr="00076362">
        <w:trPr>
          <w:cantSplit/>
          <w:trHeight w:val="457"/>
        </w:trPr>
        <w:tc>
          <w:tcPr>
            <w:tcW w:w="3686" w:type="dxa"/>
            <w:tcBorders>
              <w:top w:val="single" w:sz="4" w:space="0" w:color="auto"/>
              <w:left w:val="single" w:sz="4" w:space="0" w:color="auto"/>
              <w:bottom w:val="single" w:sz="4" w:space="0" w:color="auto"/>
              <w:right w:val="single" w:sz="4" w:space="0" w:color="auto"/>
            </w:tcBorders>
            <w:hideMark/>
          </w:tcPr>
          <w:p w14:paraId="6B9D2FEE" w14:textId="77777777" w:rsidR="00076362" w:rsidRPr="00031835" w:rsidRDefault="00076362">
            <w:pPr>
              <w:spacing w:after="0" w:line="240" w:lineRule="auto"/>
              <w:rPr>
                <w:rFonts w:ascii="Times New Roman" w:eastAsia="Times New Roman" w:hAnsi="Times New Roman" w:cs="Times New Roman"/>
                <w:bCs/>
              </w:rPr>
            </w:pPr>
            <w:r w:rsidRPr="00031835">
              <w:rPr>
                <w:rFonts w:ascii="Times New Roman" w:eastAsia="Times New Roman" w:hAnsi="Times New Roman" w:cs="Times New Roman"/>
                <w:bCs/>
              </w:rPr>
              <w:t>Малые спортивные площадки</w:t>
            </w:r>
          </w:p>
        </w:tc>
        <w:tc>
          <w:tcPr>
            <w:tcW w:w="1701" w:type="dxa"/>
            <w:tcBorders>
              <w:top w:val="single" w:sz="4" w:space="0" w:color="auto"/>
              <w:left w:val="single" w:sz="4" w:space="0" w:color="auto"/>
              <w:bottom w:val="single" w:sz="4" w:space="0" w:color="auto"/>
              <w:right w:val="single" w:sz="4" w:space="0" w:color="auto"/>
            </w:tcBorders>
            <w:hideMark/>
          </w:tcPr>
          <w:p w14:paraId="0844ACE2" w14:textId="77777777" w:rsidR="00076362" w:rsidRPr="00031835" w:rsidRDefault="00076362">
            <w:pPr>
              <w:spacing w:after="0" w:line="240" w:lineRule="auto"/>
              <w:jc w:val="center"/>
              <w:rPr>
                <w:rFonts w:ascii="Times New Roman" w:eastAsia="Times New Roman" w:hAnsi="Times New Roman" w:cs="Times New Roman"/>
                <w:bCs/>
              </w:rPr>
            </w:pPr>
            <w:r w:rsidRPr="00031835">
              <w:rPr>
                <w:rFonts w:ascii="Times New Roman" w:eastAsia="Times New Roman" w:hAnsi="Times New Roman" w:cs="Times New Roman"/>
                <w:bCs/>
              </w:rPr>
              <w:t>8x5 м</w:t>
            </w:r>
          </w:p>
        </w:tc>
        <w:tc>
          <w:tcPr>
            <w:tcW w:w="1984" w:type="dxa"/>
            <w:vMerge/>
            <w:tcBorders>
              <w:left w:val="single" w:sz="4" w:space="0" w:color="auto"/>
              <w:bottom w:val="single" w:sz="4" w:space="0" w:color="auto"/>
              <w:right w:val="single" w:sz="4" w:space="0" w:color="auto"/>
            </w:tcBorders>
            <w:hideMark/>
          </w:tcPr>
          <w:p w14:paraId="4DA91179" w14:textId="77777777" w:rsidR="00076362" w:rsidRPr="00031835" w:rsidRDefault="00076362">
            <w:pPr>
              <w:spacing w:after="0" w:line="240" w:lineRule="auto"/>
              <w:jc w:val="center"/>
              <w:rPr>
                <w:rFonts w:ascii="Times New Roman" w:eastAsia="Times New Roman" w:hAnsi="Times New Roman" w:cs="Times New Roman"/>
              </w:rPr>
            </w:pPr>
          </w:p>
        </w:tc>
        <w:tc>
          <w:tcPr>
            <w:tcW w:w="1989" w:type="dxa"/>
            <w:vMerge/>
            <w:tcBorders>
              <w:left w:val="single" w:sz="4" w:space="0" w:color="auto"/>
              <w:right w:val="single" w:sz="4" w:space="0" w:color="auto"/>
            </w:tcBorders>
            <w:vAlign w:val="center"/>
            <w:hideMark/>
          </w:tcPr>
          <w:p w14:paraId="6A1031B6" w14:textId="77777777" w:rsidR="00076362" w:rsidRPr="00031835" w:rsidRDefault="00076362">
            <w:pPr>
              <w:spacing w:after="0" w:line="240" w:lineRule="auto"/>
              <w:rPr>
                <w:rFonts w:ascii="Times New Roman" w:eastAsia="Times New Roman" w:hAnsi="Times New Roman" w:cs="Times New Roman"/>
              </w:rPr>
            </w:pPr>
          </w:p>
        </w:tc>
      </w:tr>
      <w:tr w:rsidR="00076362" w:rsidRPr="00031835" w14:paraId="0477BD11" w14:textId="77777777" w:rsidTr="00076362">
        <w:trPr>
          <w:cantSplit/>
          <w:trHeight w:val="691"/>
        </w:trPr>
        <w:tc>
          <w:tcPr>
            <w:tcW w:w="3686" w:type="dxa"/>
            <w:tcBorders>
              <w:top w:val="single" w:sz="4" w:space="0" w:color="auto"/>
              <w:left w:val="single" w:sz="4" w:space="0" w:color="auto"/>
              <w:bottom w:val="single" w:sz="4" w:space="0" w:color="auto"/>
              <w:right w:val="single" w:sz="4" w:space="0" w:color="auto"/>
            </w:tcBorders>
            <w:hideMark/>
          </w:tcPr>
          <w:p w14:paraId="39926A09" w14:textId="77777777" w:rsidR="00076362" w:rsidRPr="00031835" w:rsidRDefault="00076362">
            <w:pPr>
              <w:spacing w:after="0" w:line="240" w:lineRule="auto"/>
              <w:ind w:right="-196"/>
              <w:rPr>
                <w:rFonts w:ascii="Times New Roman" w:eastAsia="Times New Roman" w:hAnsi="Times New Roman" w:cs="Times New Roman"/>
                <w:bCs/>
              </w:rPr>
            </w:pPr>
            <w:r w:rsidRPr="00031835">
              <w:rPr>
                <w:rFonts w:ascii="Times New Roman" w:eastAsia="Times New Roman" w:hAnsi="Times New Roman" w:cs="Times New Roman"/>
                <w:bCs/>
              </w:rPr>
              <w:lastRenderedPageBreak/>
              <w:t>Универсальный игровой зал с площадками:</w:t>
            </w:r>
          </w:p>
          <w:p w14:paraId="40FAAFB7" w14:textId="77777777" w:rsidR="00076362" w:rsidRPr="00031835" w:rsidRDefault="00076362" w:rsidP="00076362">
            <w:pPr>
              <w:spacing w:after="0" w:line="240" w:lineRule="auto"/>
              <w:rPr>
                <w:rFonts w:ascii="Times New Roman" w:eastAsia="Times New Roman" w:hAnsi="Times New Roman" w:cs="Times New Roman"/>
                <w:bCs/>
              </w:rPr>
            </w:pPr>
            <w:r w:rsidRPr="00031835">
              <w:rPr>
                <w:rFonts w:ascii="Times New Roman" w:eastAsia="Times New Roman" w:hAnsi="Times New Roman" w:cs="Times New Roman"/>
                <w:bCs/>
              </w:rPr>
              <w:t xml:space="preserve">- для </w:t>
            </w:r>
            <w:proofErr w:type="spellStart"/>
            <w:r w:rsidRPr="00031835">
              <w:rPr>
                <w:rFonts w:ascii="Times New Roman" w:eastAsia="Times New Roman" w:hAnsi="Times New Roman" w:cs="Times New Roman"/>
                <w:bCs/>
              </w:rPr>
              <w:t>минифутбола</w:t>
            </w:r>
            <w:proofErr w:type="spellEnd"/>
          </w:p>
          <w:p w14:paraId="6C33CE27" w14:textId="77777777" w:rsidR="00076362" w:rsidRPr="00031835" w:rsidRDefault="00076362" w:rsidP="00076362">
            <w:pPr>
              <w:spacing w:after="0" w:line="240" w:lineRule="auto"/>
              <w:rPr>
                <w:rFonts w:ascii="Times New Roman" w:eastAsia="Times New Roman" w:hAnsi="Times New Roman" w:cs="Times New Roman"/>
                <w:bCs/>
              </w:rPr>
            </w:pPr>
            <w:r w:rsidRPr="00031835">
              <w:rPr>
                <w:rFonts w:ascii="Times New Roman" w:eastAsia="Times New Roman" w:hAnsi="Times New Roman" w:cs="Times New Roman"/>
                <w:bCs/>
              </w:rPr>
              <w:t>- для баскетбола/волейбола</w:t>
            </w:r>
          </w:p>
        </w:tc>
        <w:tc>
          <w:tcPr>
            <w:tcW w:w="1701" w:type="dxa"/>
            <w:tcBorders>
              <w:top w:val="single" w:sz="4" w:space="0" w:color="auto"/>
              <w:left w:val="single" w:sz="4" w:space="0" w:color="auto"/>
              <w:bottom w:val="single" w:sz="4" w:space="0" w:color="auto"/>
              <w:right w:val="single" w:sz="4" w:space="0" w:color="auto"/>
            </w:tcBorders>
            <w:hideMark/>
          </w:tcPr>
          <w:p w14:paraId="1A78A3BC" w14:textId="77777777" w:rsidR="00076362" w:rsidRPr="00031835" w:rsidRDefault="00076362" w:rsidP="00076362">
            <w:pPr>
              <w:spacing w:after="0" w:line="240" w:lineRule="auto"/>
              <w:jc w:val="center"/>
              <w:rPr>
                <w:rFonts w:ascii="Times New Roman" w:eastAsia="Times New Roman" w:hAnsi="Times New Roman" w:cs="Times New Roman"/>
                <w:bCs/>
              </w:rPr>
            </w:pPr>
            <w:r w:rsidRPr="00031835">
              <w:rPr>
                <w:rFonts w:ascii="Times New Roman" w:eastAsia="Times New Roman" w:hAnsi="Times New Roman" w:cs="Times New Roman"/>
                <w:bCs/>
              </w:rPr>
              <w:t xml:space="preserve">42x25 м </w:t>
            </w:r>
          </w:p>
          <w:p w14:paraId="212E16A0" w14:textId="77777777" w:rsidR="00076362" w:rsidRPr="00031835" w:rsidRDefault="00076362">
            <w:pPr>
              <w:spacing w:after="0" w:line="240" w:lineRule="auto"/>
              <w:jc w:val="center"/>
              <w:rPr>
                <w:rFonts w:ascii="Times New Roman" w:eastAsia="Times New Roman" w:hAnsi="Times New Roman" w:cs="Times New Roman"/>
                <w:bCs/>
              </w:rPr>
            </w:pPr>
            <w:r w:rsidRPr="00031835">
              <w:rPr>
                <w:rFonts w:ascii="Times New Roman" w:eastAsia="Times New Roman" w:hAnsi="Times New Roman" w:cs="Times New Roman"/>
                <w:bCs/>
              </w:rPr>
              <w:t>28x15 м</w:t>
            </w:r>
          </w:p>
        </w:tc>
        <w:tc>
          <w:tcPr>
            <w:tcW w:w="1984" w:type="dxa"/>
            <w:tcBorders>
              <w:top w:val="single" w:sz="4" w:space="0" w:color="auto"/>
              <w:left w:val="single" w:sz="4" w:space="0" w:color="auto"/>
              <w:bottom w:val="single" w:sz="4" w:space="0" w:color="auto"/>
              <w:right w:val="single" w:sz="4" w:space="0" w:color="auto"/>
            </w:tcBorders>
            <w:hideMark/>
          </w:tcPr>
          <w:p w14:paraId="0026BBDD" w14:textId="77777777" w:rsidR="00076362" w:rsidRPr="00031835" w:rsidRDefault="00076362">
            <w:pPr>
              <w:spacing w:after="0" w:line="240" w:lineRule="auto"/>
              <w:jc w:val="center"/>
              <w:rPr>
                <w:rFonts w:ascii="Times New Roman" w:eastAsia="Times New Roman" w:hAnsi="Times New Roman" w:cs="Times New Roman"/>
              </w:rPr>
            </w:pPr>
            <w:r w:rsidRPr="00031835">
              <w:rPr>
                <w:rFonts w:ascii="Times New Roman" w:eastAsia="Times New Roman" w:hAnsi="Times New Roman" w:cs="Times New Roman"/>
              </w:rPr>
              <w:t xml:space="preserve">Спортивные залы 6 объектов на 10 </w:t>
            </w:r>
            <w:proofErr w:type="spellStart"/>
            <w:proofErr w:type="gramStart"/>
            <w:r w:rsidRPr="00031835">
              <w:rPr>
                <w:rFonts w:ascii="Times New Roman" w:eastAsia="Times New Roman" w:hAnsi="Times New Roman" w:cs="Times New Roman"/>
              </w:rPr>
              <w:t>тыс.чел</w:t>
            </w:r>
            <w:proofErr w:type="spellEnd"/>
            <w:proofErr w:type="gramEnd"/>
          </w:p>
        </w:tc>
        <w:tc>
          <w:tcPr>
            <w:tcW w:w="1989" w:type="dxa"/>
            <w:vMerge/>
            <w:tcBorders>
              <w:left w:val="single" w:sz="4" w:space="0" w:color="auto"/>
              <w:right w:val="single" w:sz="4" w:space="0" w:color="auto"/>
            </w:tcBorders>
          </w:tcPr>
          <w:p w14:paraId="6901C88D" w14:textId="77777777" w:rsidR="00076362" w:rsidRPr="00031835" w:rsidRDefault="00076362">
            <w:pPr>
              <w:spacing w:after="0" w:line="240" w:lineRule="auto"/>
              <w:jc w:val="center"/>
              <w:rPr>
                <w:rFonts w:ascii="Times New Roman" w:eastAsia="Times New Roman" w:hAnsi="Times New Roman" w:cs="Times New Roman"/>
              </w:rPr>
            </w:pPr>
          </w:p>
        </w:tc>
      </w:tr>
      <w:tr w:rsidR="00076362" w:rsidRPr="00031835" w14:paraId="5DB51E4F" w14:textId="77777777" w:rsidTr="00076362">
        <w:trPr>
          <w:cantSplit/>
          <w:trHeight w:val="691"/>
        </w:trPr>
        <w:tc>
          <w:tcPr>
            <w:tcW w:w="3686" w:type="dxa"/>
            <w:tcBorders>
              <w:top w:val="single" w:sz="4" w:space="0" w:color="auto"/>
              <w:left w:val="single" w:sz="4" w:space="0" w:color="auto"/>
              <w:bottom w:val="single" w:sz="4" w:space="0" w:color="auto"/>
              <w:right w:val="single" w:sz="4" w:space="0" w:color="auto"/>
            </w:tcBorders>
          </w:tcPr>
          <w:p w14:paraId="009CF000" w14:textId="77777777" w:rsidR="00076362" w:rsidRPr="00031835" w:rsidRDefault="00076362" w:rsidP="00076362">
            <w:pPr>
              <w:spacing w:after="0" w:line="240" w:lineRule="auto"/>
              <w:ind w:right="-196"/>
              <w:rPr>
                <w:rFonts w:ascii="Times New Roman" w:hAnsi="Times New Roman" w:cs="Times New Roman"/>
              </w:rPr>
            </w:pPr>
            <w:r w:rsidRPr="00031835">
              <w:rPr>
                <w:rFonts w:ascii="Times New Roman" w:hAnsi="Times New Roman" w:cs="Times New Roman"/>
              </w:rPr>
              <w:t>Объекты городской и рекреационной инфраструктуры, приспособленные для занятий физической культурой и спортом</w:t>
            </w:r>
          </w:p>
        </w:tc>
        <w:tc>
          <w:tcPr>
            <w:tcW w:w="1701" w:type="dxa"/>
            <w:tcBorders>
              <w:top w:val="single" w:sz="4" w:space="0" w:color="auto"/>
              <w:left w:val="single" w:sz="4" w:space="0" w:color="auto"/>
              <w:bottom w:val="single" w:sz="4" w:space="0" w:color="auto"/>
              <w:right w:val="single" w:sz="4" w:space="0" w:color="auto"/>
            </w:tcBorders>
          </w:tcPr>
          <w:p w14:paraId="1FAFD3AB" w14:textId="77777777" w:rsidR="00076362" w:rsidRPr="00031835" w:rsidRDefault="00076362" w:rsidP="00076362">
            <w:pPr>
              <w:spacing w:after="0" w:line="240" w:lineRule="auto"/>
              <w:jc w:val="center"/>
              <w:rPr>
                <w:rFonts w:ascii="Times New Roman" w:eastAsia="Times New Roman" w:hAnsi="Times New Roman" w:cs="Times New Roman"/>
                <w:bCs/>
              </w:rPr>
            </w:pPr>
          </w:p>
        </w:tc>
        <w:tc>
          <w:tcPr>
            <w:tcW w:w="1984" w:type="dxa"/>
            <w:tcBorders>
              <w:top w:val="single" w:sz="4" w:space="0" w:color="auto"/>
              <w:left w:val="single" w:sz="4" w:space="0" w:color="auto"/>
              <w:bottom w:val="single" w:sz="4" w:space="0" w:color="auto"/>
              <w:right w:val="single" w:sz="4" w:space="0" w:color="auto"/>
            </w:tcBorders>
          </w:tcPr>
          <w:p w14:paraId="37580C48" w14:textId="77777777" w:rsidR="00076362" w:rsidRPr="00031835" w:rsidRDefault="00076362" w:rsidP="00076362">
            <w:pPr>
              <w:spacing w:after="0" w:line="240" w:lineRule="auto"/>
              <w:jc w:val="center"/>
              <w:rPr>
                <w:rFonts w:ascii="Times New Roman" w:eastAsia="Times New Roman" w:hAnsi="Times New Roman" w:cs="Times New Roman"/>
              </w:rPr>
            </w:pPr>
            <w:r w:rsidRPr="00031835">
              <w:rPr>
                <w:rFonts w:ascii="Times New Roman" w:eastAsia="Times New Roman" w:hAnsi="Times New Roman" w:cs="Times New Roman"/>
              </w:rPr>
              <w:t xml:space="preserve">23 объекта на 10 </w:t>
            </w:r>
            <w:proofErr w:type="spellStart"/>
            <w:proofErr w:type="gramStart"/>
            <w:r w:rsidRPr="00031835">
              <w:rPr>
                <w:rFonts w:ascii="Times New Roman" w:eastAsia="Times New Roman" w:hAnsi="Times New Roman" w:cs="Times New Roman"/>
              </w:rPr>
              <w:t>тыс.чел</w:t>
            </w:r>
            <w:proofErr w:type="spellEnd"/>
            <w:proofErr w:type="gramEnd"/>
          </w:p>
        </w:tc>
        <w:tc>
          <w:tcPr>
            <w:tcW w:w="1989" w:type="dxa"/>
            <w:vMerge/>
            <w:tcBorders>
              <w:left w:val="single" w:sz="4" w:space="0" w:color="auto"/>
              <w:bottom w:val="single" w:sz="4" w:space="0" w:color="auto"/>
              <w:right w:val="single" w:sz="4" w:space="0" w:color="auto"/>
            </w:tcBorders>
          </w:tcPr>
          <w:p w14:paraId="47DBFE3C" w14:textId="77777777" w:rsidR="00076362" w:rsidRPr="00031835" w:rsidRDefault="00076362" w:rsidP="00076362">
            <w:pPr>
              <w:spacing w:after="0" w:line="240" w:lineRule="auto"/>
              <w:jc w:val="center"/>
              <w:rPr>
                <w:rFonts w:ascii="Times New Roman" w:eastAsia="Times New Roman" w:hAnsi="Times New Roman" w:cs="Times New Roman"/>
              </w:rPr>
            </w:pPr>
          </w:p>
        </w:tc>
      </w:tr>
      <w:tr w:rsidR="00076362" w:rsidRPr="00031835" w14:paraId="332E7311" w14:textId="77777777" w:rsidTr="00076362">
        <w:trPr>
          <w:cantSplit/>
          <w:trHeight w:val="691"/>
        </w:trPr>
        <w:tc>
          <w:tcPr>
            <w:tcW w:w="3686" w:type="dxa"/>
            <w:tcBorders>
              <w:top w:val="single" w:sz="4" w:space="0" w:color="auto"/>
              <w:left w:val="single" w:sz="4" w:space="0" w:color="auto"/>
              <w:bottom w:val="single" w:sz="4" w:space="0" w:color="auto"/>
              <w:right w:val="single" w:sz="4" w:space="0" w:color="auto"/>
            </w:tcBorders>
          </w:tcPr>
          <w:p w14:paraId="0858A6BA" w14:textId="77777777" w:rsidR="00076362" w:rsidRPr="00031835" w:rsidRDefault="00076362" w:rsidP="00CF7634">
            <w:pPr>
              <w:spacing w:after="0" w:line="240" w:lineRule="auto"/>
              <w:ind w:right="-196"/>
              <w:rPr>
                <w:rFonts w:ascii="Times New Roman" w:hAnsi="Times New Roman" w:cs="Times New Roman"/>
              </w:rPr>
            </w:pPr>
            <w:r w:rsidRPr="00031835">
              <w:rPr>
                <w:rFonts w:ascii="Times New Roman" w:hAnsi="Times New Roman" w:cs="Times New Roman"/>
              </w:rPr>
              <w:t>Крытый плавательный бассейн</w:t>
            </w:r>
          </w:p>
        </w:tc>
        <w:tc>
          <w:tcPr>
            <w:tcW w:w="1701" w:type="dxa"/>
            <w:tcBorders>
              <w:top w:val="single" w:sz="4" w:space="0" w:color="auto"/>
              <w:left w:val="single" w:sz="4" w:space="0" w:color="auto"/>
              <w:bottom w:val="single" w:sz="4" w:space="0" w:color="auto"/>
              <w:right w:val="single" w:sz="4" w:space="0" w:color="auto"/>
            </w:tcBorders>
          </w:tcPr>
          <w:p w14:paraId="4C00E1DF" w14:textId="77777777" w:rsidR="00076362" w:rsidRPr="00031835" w:rsidRDefault="00076362" w:rsidP="00CF7634">
            <w:pPr>
              <w:spacing w:after="0" w:line="240" w:lineRule="auto"/>
              <w:jc w:val="center"/>
              <w:rPr>
                <w:rFonts w:ascii="Times New Roman" w:eastAsia="Times New Roman" w:hAnsi="Times New Roman" w:cs="Times New Roman"/>
                <w:bCs/>
              </w:rPr>
            </w:pPr>
            <w:r w:rsidRPr="00031835">
              <w:rPr>
                <w:rFonts w:ascii="Times New Roman" w:eastAsia="Times New Roman" w:hAnsi="Times New Roman" w:cs="Times New Roman"/>
                <w:bCs/>
              </w:rPr>
              <w:t>с ванной не менее 25 м и 6 дорожками</w:t>
            </w:r>
          </w:p>
        </w:tc>
        <w:tc>
          <w:tcPr>
            <w:tcW w:w="1984" w:type="dxa"/>
            <w:tcBorders>
              <w:top w:val="single" w:sz="4" w:space="0" w:color="auto"/>
              <w:left w:val="single" w:sz="4" w:space="0" w:color="auto"/>
              <w:bottom w:val="single" w:sz="4" w:space="0" w:color="auto"/>
              <w:right w:val="single" w:sz="4" w:space="0" w:color="auto"/>
            </w:tcBorders>
          </w:tcPr>
          <w:p w14:paraId="58E5F99C" w14:textId="77777777" w:rsidR="00076362" w:rsidRPr="00031835" w:rsidRDefault="00076362" w:rsidP="00CF7634">
            <w:pPr>
              <w:spacing w:after="0" w:line="240" w:lineRule="auto"/>
              <w:jc w:val="center"/>
              <w:rPr>
                <w:rFonts w:ascii="Times New Roman" w:eastAsia="Times New Roman" w:hAnsi="Times New Roman" w:cs="Times New Roman"/>
              </w:rPr>
            </w:pPr>
            <w:r w:rsidRPr="00031835">
              <w:rPr>
                <w:rFonts w:ascii="Times New Roman" w:eastAsia="Times New Roman" w:hAnsi="Times New Roman" w:cs="Times New Roman"/>
              </w:rPr>
              <w:t xml:space="preserve">1 объект на 20 </w:t>
            </w:r>
            <w:proofErr w:type="spellStart"/>
            <w:proofErr w:type="gramStart"/>
            <w:r w:rsidRPr="00031835">
              <w:rPr>
                <w:rFonts w:ascii="Times New Roman" w:eastAsia="Times New Roman" w:hAnsi="Times New Roman" w:cs="Times New Roman"/>
              </w:rPr>
              <w:t>тыс.чел</w:t>
            </w:r>
            <w:proofErr w:type="spellEnd"/>
            <w:proofErr w:type="gramEnd"/>
          </w:p>
        </w:tc>
        <w:tc>
          <w:tcPr>
            <w:tcW w:w="1989" w:type="dxa"/>
            <w:tcBorders>
              <w:top w:val="single" w:sz="4" w:space="0" w:color="auto"/>
              <w:left w:val="single" w:sz="4" w:space="0" w:color="auto"/>
              <w:bottom w:val="single" w:sz="4" w:space="0" w:color="auto"/>
              <w:right w:val="single" w:sz="4" w:space="0" w:color="auto"/>
            </w:tcBorders>
          </w:tcPr>
          <w:p w14:paraId="09A5A819" w14:textId="77777777" w:rsidR="00076362" w:rsidRPr="00031835" w:rsidRDefault="00076362" w:rsidP="00CF7634">
            <w:pPr>
              <w:spacing w:after="0" w:line="240" w:lineRule="auto"/>
              <w:jc w:val="center"/>
              <w:rPr>
                <w:rFonts w:ascii="Times New Roman" w:eastAsia="Times New Roman" w:hAnsi="Times New Roman" w:cs="Times New Roman"/>
              </w:rPr>
            </w:pPr>
            <w:r w:rsidRPr="00031835">
              <w:rPr>
                <w:rFonts w:ascii="Times New Roman" w:eastAsia="Times New Roman" w:hAnsi="Times New Roman" w:cs="Times New Roman"/>
              </w:rPr>
              <w:t>60-мин (транспортная доступность общественным транспортом)</w:t>
            </w:r>
          </w:p>
        </w:tc>
      </w:tr>
    </w:tbl>
    <w:p w14:paraId="18011E8E" w14:textId="77777777" w:rsidR="00425FA7" w:rsidRPr="00031835" w:rsidRDefault="00425FA7" w:rsidP="003F674B">
      <w:pPr>
        <w:pStyle w:val="ConsPlusCell"/>
        <w:spacing w:before="120"/>
        <w:ind w:firstLine="709"/>
        <w:jc w:val="both"/>
        <w:rPr>
          <w:color w:val="000000"/>
        </w:rPr>
      </w:pPr>
      <w:r w:rsidRPr="00031835">
        <w:rPr>
          <w:color w:val="000000"/>
        </w:rPr>
        <w:t>Кроме того, в рекомендации для размещения на территории населенных пунктов объектов спортивной инфраструктуры с численностью от 5000 до 30000 человек</w:t>
      </w:r>
      <w:r w:rsidR="00076362" w:rsidRPr="00031835">
        <w:rPr>
          <w:color w:val="000000"/>
        </w:rPr>
        <w:t xml:space="preserve"> входят</w:t>
      </w:r>
      <w:r w:rsidRPr="00031835">
        <w:rPr>
          <w:color w:val="000000"/>
        </w:rPr>
        <w:t xml:space="preserve"> физкультурно-оздоровительные комплексы открытого типа, ледовый каток, стадион</w:t>
      </w:r>
      <w:r w:rsidR="00C104EB" w:rsidRPr="00031835">
        <w:rPr>
          <w:color w:val="000000"/>
        </w:rPr>
        <w:t xml:space="preserve"> на 1500 зрителей и более</w:t>
      </w:r>
      <w:r w:rsidR="00076362" w:rsidRPr="00031835">
        <w:rPr>
          <w:color w:val="000000"/>
        </w:rPr>
        <w:t>.</w:t>
      </w:r>
    </w:p>
    <w:p w14:paraId="1483E62C" w14:textId="77777777" w:rsidR="004F1B2B" w:rsidRPr="00DB68E5" w:rsidRDefault="004F1B2B" w:rsidP="004F1B2B">
      <w:pPr>
        <w:pStyle w:val="ConsPlusCell"/>
        <w:spacing w:before="120"/>
        <w:ind w:firstLine="709"/>
        <w:jc w:val="both"/>
        <w:rPr>
          <w:color w:val="000000"/>
        </w:rPr>
      </w:pPr>
      <w:r w:rsidRPr="00DB68E5">
        <w:rPr>
          <w:color w:val="000000"/>
        </w:rPr>
        <w:t>ЕПС - единовременная (нормативная) пропускная способность спортивного сооружения, рассчитанная в соответствии с планово-расчетными показателями количества занимающихся физической культурой и спортом, утвержденными приказом Минспорта России "Об утверждении Методических рекомендаций о применении нормативов и норм при определении потребности субъектов Российской Федерации в объектах физической культуры и спорта",</w:t>
      </w:r>
    </w:p>
    <w:p w14:paraId="178C4875" w14:textId="77777777" w:rsidR="004F1B2B" w:rsidRPr="00DB68E5" w:rsidRDefault="004F1B2B" w:rsidP="004F1B2B">
      <w:pPr>
        <w:pStyle w:val="ConsPlusCell"/>
        <w:spacing w:before="120"/>
        <w:ind w:firstLine="709"/>
        <w:jc w:val="both"/>
        <w:rPr>
          <w:color w:val="000000"/>
        </w:rPr>
      </w:pPr>
      <w:r w:rsidRPr="00663195">
        <w:rPr>
          <w:color w:val="000000"/>
        </w:rPr>
        <w:t>При определении нормативной потребности субъектов Российской Федерации в объектах физической культуры и спорта, кроме городов федерального значения, рекомендуется использовать усредненный норматив ЕПС (</w:t>
      </w:r>
      <w:proofErr w:type="spellStart"/>
      <w:r w:rsidRPr="00663195">
        <w:rPr>
          <w:color w:val="000000"/>
        </w:rPr>
        <w:t>ЕПСнорм</w:t>
      </w:r>
      <w:proofErr w:type="spellEnd"/>
      <w:r w:rsidRPr="00663195">
        <w:rPr>
          <w:color w:val="000000"/>
        </w:rPr>
        <w:t>) -122 человека на 1000 населения.</w:t>
      </w:r>
    </w:p>
    <w:p w14:paraId="7DFDFD15" w14:textId="77777777" w:rsidR="00584F23" w:rsidRPr="004F1B2B" w:rsidRDefault="003F674B" w:rsidP="004F1B2B">
      <w:pPr>
        <w:pStyle w:val="2"/>
        <w:ind w:firstLine="709"/>
        <w:jc w:val="both"/>
        <w:rPr>
          <w:rFonts w:ascii="Times New Roman" w:hAnsi="Times New Roman" w:cs="Times New Roman"/>
          <w:color w:val="auto"/>
          <w:sz w:val="24"/>
          <w:szCs w:val="24"/>
        </w:rPr>
      </w:pPr>
      <w:bookmarkStart w:id="190" w:name="_Toc236044062"/>
      <w:r w:rsidRPr="004F1B2B">
        <w:rPr>
          <w:rFonts w:ascii="Times New Roman" w:hAnsi="Times New Roman" w:cs="Times New Roman"/>
          <w:color w:val="auto"/>
          <w:sz w:val="24"/>
          <w:szCs w:val="24"/>
        </w:rPr>
        <w:t>Раздел I</w:t>
      </w:r>
      <w:r w:rsidR="00301FF0" w:rsidRPr="004F1B2B">
        <w:rPr>
          <w:rFonts w:ascii="Times New Roman" w:hAnsi="Times New Roman" w:cs="Times New Roman"/>
          <w:color w:val="auto"/>
          <w:sz w:val="24"/>
          <w:szCs w:val="24"/>
        </w:rPr>
        <w:t>II</w:t>
      </w:r>
      <w:r w:rsidRPr="004F1B2B">
        <w:rPr>
          <w:rFonts w:ascii="Times New Roman" w:hAnsi="Times New Roman" w:cs="Times New Roman"/>
          <w:color w:val="auto"/>
          <w:sz w:val="24"/>
          <w:szCs w:val="24"/>
        </w:rPr>
        <w:t xml:space="preserve">. </w:t>
      </w:r>
      <w:r w:rsidR="00584F23" w:rsidRPr="004F1B2B">
        <w:rPr>
          <w:rFonts w:ascii="Times New Roman" w:hAnsi="Times New Roman" w:cs="Times New Roman"/>
          <w:color w:val="auto"/>
          <w:sz w:val="24"/>
          <w:szCs w:val="24"/>
        </w:rPr>
        <w:t>Объе</w:t>
      </w:r>
      <w:r w:rsidR="00864823" w:rsidRPr="004F1B2B">
        <w:rPr>
          <w:rFonts w:ascii="Times New Roman" w:hAnsi="Times New Roman" w:cs="Times New Roman"/>
          <w:color w:val="auto"/>
          <w:sz w:val="24"/>
          <w:szCs w:val="24"/>
        </w:rPr>
        <w:t>кты культуры и искусства</w:t>
      </w:r>
      <w:bookmarkEnd w:id="190"/>
    </w:p>
    <w:p w14:paraId="13E3041F" w14:textId="71E72D5C" w:rsidR="00584F23" w:rsidRPr="006508F6" w:rsidRDefault="00416478" w:rsidP="003F674B">
      <w:pPr>
        <w:spacing w:before="120" w:after="120" w:line="240" w:lineRule="auto"/>
        <w:ind w:firstLine="709"/>
        <w:jc w:val="both"/>
        <w:rPr>
          <w:rFonts w:ascii="Times New Roman" w:hAnsi="Times New Roman" w:cs="Times New Roman"/>
          <w:sz w:val="24"/>
          <w:szCs w:val="24"/>
        </w:rPr>
      </w:pPr>
      <w:r w:rsidRPr="006508F6">
        <w:rPr>
          <w:rFonts w:ascii="Times New Roman" w:hAnsi="Times New Roman" w:cs="Times New Roman"/>
          <w:sz w:val="24"/>
          <w:szCs w:val="24"/>
        </w:rPr>
        <w:t xml:space="preserve">Глава </w:t>
      </w:r>
      <w:r w:rsidR="00301FF0" w:rsidRPr="006508F6">
        <w:rPr>
          <w:rFonts w:ascii="Times New Roman" w:hAnsi="Times New Roman" w:cs="Times New Roman"/>
          <w:sz w:val="24"/>
          <w:szCs w:val="24"/>
        </w:rPr>
        <w:t>6</w:t>
      </w:r>
      <w:r w:rsidR="00864823" w:rsidRPr="006508F6">
        <w:rPr>
          <w:rFonts w:ascii="Times New Roman" w:hAnsi="Times New Roman" w:cs="Times New Roman"/>
          <w:sz w:val="24"/>
          <w:szCs w:val="24"/>
        </w:rPr>
        <w:t xml:space="preserve">. </w:t>
      </w:r>
      <w:r w:rsidR="00584F23" w:rsidRPr="006508F6">
        <w:rPr>
          <w:rFonts w:ascii="Times New Roman" w:hAnsi="Times New Roman" w:cs="Times New Roman"/>
          <w:sz w:val="24"/>
          <w:szCs w:val="24"/>
        </w:rPr>
        <w:t xml:space="preserve">Расчетные показатели минимально допустимого уровня обеспеченности объектами культуры и искусства </w:t>
      </w:r>
      <w:r w:rsidR="00A172B6" w:rsidRPr="006508F6">
        <w:rPr>
          <w:rFonts w:ascii="Times New Roman" w:hAnsi="Times New Roman" w:cs="Times New Roman"/>
          <w:sz w:val="24"/>
          <w:szCs w:val="24"/>
        </w:rPr>
        <w:t xml:space="preserve">местного значения для населения </w:t>
      </w:r>
      <w:r w:rsidR="009B36DB" w:rsidRPr="006508F6">
        <w:rPr>
          <w:rFonts w:ascii="Times New Roman" w:hAnsi="Times New Roman" w:cs="Times New Roman"/>
          <w:sz w:val="24"/>
          <w:szCs w:val="24"/>
        </w:rPr>
        <w:t>Тайшетского муниципального округа</w:t>
      </w:r>
    </w:p>
    <w:p w14:paraId="320E8702" w14:textId="77777777" w:rsidR="00031835" w:rsidRPr="00E52385" w:rsidRDefault="00031835" w:rsidP="00031835">
      <w:pPr>
        <w:spacing w:before="120" w:after="120" w:line="240" w:lineRule="auto"/>
        <w:ind w:firstLine="709"/>
        <w:jc w:val="both"/>
        <w:rPr>
          <w:rFonts w:ascii="Times New Roman" w:hAnsi="Times New Roman" w:cs="Times New Roman"/>
          <w:sz w:val="24"/>
          <w:szCs w:val="24"/>
        </w:rPr>
      </w:pPr>
      <w:r w:rsidRPr="00E52385">
        <w:rPr>
          <w:rFonts w:ascii="Times New Roman" w:hAnsi="Times New Roman" w:cs="Times New Roman"/>
          <w:sz w:val="24"/>
          <w:szCs w:val="24"/>
        </w:rPr>
        <w:t>Методические рекомендации органам государственной власти субъектов Российской Федерации и органам местного самоуправления о применении нормативов и норм оптимального размещения организаций культуры и обеспеченности населения услугами организаций культуры утверждены распоряжением Министерства культуры Российской Федерации от 18 ноября 2025 г. NР-494.</w:t>
      </w:r>
    </w:p>
    <w:p w14:paraId="725E1C6F" w14:textId="70740A10" w:rsidR="00031835" w:rsidRPr="00E52385" w:rsidRDefault="00031835" w:rsidP="00031835">
      <w:pPr>
        <w:spacing w:before="120" w:after="120" w:line="240" w:lineRule="auto"/>
        <w:ind w:firstLine="709"/>
        <w:jc w:val="both"/>
        <w:rPr>
          <w:rFonts w:ascii="Times New Roman" w:hAnsi="Times New Roman" w:cs="Times New Roman"/>
          <w:sz w:val="24"/>
          <w:szCs w:val="24"/>
        </w:rPr>
      </w:pPr>
      <w:r w:rsidRPr="00E52385">
        <w:rPr>
          <w:rFonts w:ascii="Times New Roman" w:hAnsi="Times New Roman" w:cs="Times New Roman"/>
          <w:sz w:val="24"/>
          <w:szCs w:val="24"/>
        </w:rPr>
        <w:t xml:space="preserve">Таблица </w:t>
      </w:r>
      <w:r w:rsidR="0016201A">
        <w:rPr>
          <w:rFonts w:ascii="Times New Roman" w:hAnsi="Times New Roman" w:cs="Times New Roman"/>
          <w:sz w:val="24"/>
          <w:szCs w:val="24"/>
        </w:rPr>
        <w:t>8</w:t>
      </w:r>
      <w:r w:rsidRPr="00E52385">
        <w:rPr>
          <w:rFonts w:ascii="Times New Roman" w:hAnsi="Times New Roman" w:cs="Times New Roman"/>
          <w:sz w:val="24"/>
          <w:szCs w:val="24"/>
        </w:rPr>
        <w:t xml:space="preserve"> – Обоснование расчетных показателей минимально допустимого уровня обеспеченности объектами культуры и искусства</w:t>
      </w:r>
    </w:p>
    <w:tbl>
      <w:tblPr>
        <w:tblStyle w:val="11"/>
        <w:tblW w:w="4888" w:type="pct"/>
        <w:tblInd w:w="108" w:type="dxa"/>
        <w:tblLayout w:type="fixed"/>
        <w:tblLook w:val="0000" w:firstRow="0" w:lastRow="0" w:firstColumn="0" w:lastColumn="0" w:noHBand="0" w:noVBand="0"/>
      </w:tblPr>
      <w:tblGrid>
        <w:gridCol w:w="4396"/>
        <w:gridCol w:w="1419"/>
        <w:gridCol w:w="1701"/>
        <w:gridCol w:w="1841"/>
      </w:tblGrid>
      <w:tr w:rsidR="00031835" w:rsidRPr="00E52385" w14:paraId="2BDEB7A2" w14:textId="77777777" w:rsidTr="00014A88">
        <w:trPr>
          <w:trHeight w:val="569"/>
        </w:trPr>
        <w:tc>
          <w:tcPr>
            <w:tcW w:w="2349" w:type="pct"/>
          </w:tcPr>
          <w:p w14:paraId="1F75BDD2" w14:textId="77777777" w:rsidR="00031835" w:rsidRPr="00E52385" w:rsidRDefault="00031835" w:rsidP="00014A88">
            <w:pPr>
              <w:ind w:right="-12"/>
              <w:rPr>
                <w:bCs/>
                <w:color w:val="000000"/>
                <w:sz w:val="22"/>
                <w:szCs w:val="22"/>
              </w:rPr>
            </w:pPr>
            <w:r w:rsidRPr="00E52385">
              <w:rPr>
                <w:bCs/>
                <w:color w:val="000000"/>
                <w:sz w:val="22"/>
                <w:szCs w:val="22"/>
              </w:rPr>
              <w:t>Наименование</w:t>
            </w:r>
          </w:p>
        </w:tc>
        <w:tc>
          <w:tcPr>
            <w:tcW w:w="758" w:type="pct"/>
          </w:tcPr>
          <w:p w14:paraId="02FFDF8F" w14:textId="77777777" w:rsidR="00031835" w:rsidRPr="00E52385" w:rsidRDefault="00031835" w:rsidP="00014A88">
            <w:pPr>
              <w:jc w:val="center"/>
              <w:rPr>
                <w:bCs/>
                <w:color w:val="000000"/>
                <w:sz w:val="22"/>
                <w:szCs w:val="22"/>
              </w:rPr>
            </w:pPr>
            <w:r w:rsidRPr="00E52385">
              <w:rPr>
                <w:bCs/>
                <w:color w:val="000000"/>
                <w:sz w:val="22"/>
                <w:szCs w:val="22"/>
              </w:rPr>
              <w:t>Единица измерения</w:t>
            </w:r>
          </w:p>
        </w:tc>
        <w:tc>
          <w:tcPr>
            <w:tcW w:w="909" w:type="pct"/>
          </w:tcPr>
          <w:p w14:paraId="2D302241" w14:textId="77777777" w:rsidR="00031835" w:rsidRPr="00E52385" w:rsidRDefault="00031835" w:rsidP="00014A88">
            <w:pPr>
              <w:ind w:right="-108"/>
              <w:jc w:val="center"/>
              <w:rPr>
                <w:color w:val="000000"/>
                <w:sz w:val="22"/>
                <w:szCs w:val="22"/>
              </w:rPr>
            </w:pPr>
            <w:r w:rsidRPr="00E52385">
              <w:rPr>
                <w:color w:val="000000"/>
                <w:sz w:val="22"/>
                <w:szCs w:val="22"/>
              </w:rPr>
              <w:t>Значение</w:t>
            </w:r>
          </w:p>
        </w:tc>
        <w:tc>
          <w:tcPr>
            <w:tcW w:w="984" w:type="pct"/>
          </w:tcPr>
          <w:p w14:paraId="2A9EDF06" w14:textId="77777777" w:rsidR="00031835" w:rsidRPr="00E52385" w:rsidRDefault="00031835" w:rsidP="00014A88">
            <w:pPr>
              <w:ind w:right="-108"/>
              <w:jc w:val="center"/>
              <w:rPr>
                <w:color w:val="000000"/>
                <w:sz w:val="22"/>
                <w:szCs w:val="22"/>
              </w:rPr>
            </w:pPr>
            <w:r w:rsidRPr="00E52385">
              <w:rPr>
                <w:sz w:val="22"/>
                <w:szCs w:val="22"/>
              </w:rPr>
              <w:t>Доступность</w:t>
            </w:r>
          </w:p>
        </w:tc>
      </w:tr>
      <w:tr w:rsidR="006508F6" w:rsidRPr="00E52385" w14:paraId="677C72DA" w14:textId="77777777" w:rsidTr="00014A88">
        <w:trPr>
          <w:trHeight w:val="408"/>
        </w:trPr>
        <w:tc>
          <w:tcPr>
            <w:tcW w:w="2349" w:type="pct"/>
            <w:vMerge w:val="restart"/>
          </w:tcPr>
          <w:p w14:paraId="1A377C26" w14:textId="0ADA763C" w:rsidR="006508F6" w:rsidRPr="00E52385" w:rsidRDefault="006508F6" w:rsidP="00014A88">
            <w:pPr>
              <w:ind w:right="-12"/>
              <w:rPr>
                <w:rFonts w:eastAsiaTheme="minorEastAsia"/>
                <w:sz w:val="22"/>
                <w:szCs w:val="22"/>
              </w:rPr>
            </w:pPr>
            <w:r w:rsidRPr="00E52385">
              <w:rPr>
                <w:rFonts w:eastAsiaTheme="minorEastAsia"/>
                <w:sz w:val="22"/>
                <w:szCs w:val="22"/>
              </w:rPr>
              <w:t>Общедоступная библиотека / Общедоступная библиотека с детским отделением / Филиал общедоступных библиотек с детским отделением</w:t>
            </w:r>
            <w:r>
              <w:rPr>
                <w:rFonts w:eastAsiaTheme="minorEastAsia"/>
                <w:sz w:val="22"/>
                <w:szCs w:val="22"/>
              </w:rPr>
              <w:t xml:space="preserve">/ </w:t>
            </w:r>
            <w:proofErr w:type="spellStart"/>
            <w:r>
              <w:rPr>
                <w:rFonts w:eastAsiaTheme="minorEastAsia"/>
                <w:sz w:val="22"/>
                <w:szCs w:val="22"/>
              </w:rPr>
              <w:t>Межпоселенческая</w:t>
            </w:r>
            <w:proofErr w:type="spellEnd"/>
            <w:r>
              <w:rPr>
                <w:rFonts w:eastAsiaTheme="minorEastAsia"/>
                <w:sz w:val="22"/>
                <w:szCs w:val="22"/>
              </w:rPr>
              <w:t xml:space="preserve"> библиотека</w:t>
            </w:r>
          </w:p>
        </w:tc>
        <w:tc>
          <w:tcPr>
            <w:tcW w:w="758" w:type="pct"/>
            <w:vMerge w:val="restart"/>
          </w:tcPr>
          <w:p w14:paraId="5DA27D6B" w14:textId="77777777" w:rsidR="006508F6" w:rsidRPr="00E52385" w:rsidRDefault="006508F6" w:rsidP="00014A88">
            <w:pPr>
              <w:jc w:val="center"/>
              <w:rPr>
                <w:bCs/>
                <w:color w:val="000000"/>
                <w:sz w:val="22"/>
                <w:szCs w:val="22"/>
              </w:rPr>
            </w:pPr>
            <w:r w:rsidRPr="00E52385">
              <w:rPr>
                <w:bCs/>
                <w:color w:val="000000"/>
                <w:sz w:val="22"/>
                <w:szCs w:val="22"/>
              </w:rPr>
              <w:t>Объект</w:t>
            </w:r>
          </w:p>
        </w:tc>
        <w:tc>
          <w:tcPr>
            <w:tcW w:w="909" w:type="pct"/>
          </w:tcPr>
          <w:p w14:paraId="3DB253E1" w14:textId="1D660431" w:rsidR="006508F6" w:rsidRPr="00CD39EE" w:rsidRDefault="006508F6" w:rsidP="00014A88">
            <w:pPr>
              <w:ind w:right="-108"/>
              <w:jc w:val="center"/>
              <w:rPr>
                <w:color w:val="000000"/>
              </w:rPr>
            </w:pPr>
            <w:r w:rsidRPr="00CD39EE">
              <w:rPr>
                <w:color w:val="000000"/>
              </w:rPr>
              <w:t xml:space="preserve">2 на город/ рабочий поселок </w:t>
            </w:r>
          </w:p>
        </w:tc>
        <w:tc>
          <w:tcPr>
            <w:tcW w:w="984" w:type="pct"/>
            <w:vMerge w:val="restart"/>
          </w:tcPr>
          <w:p w14:paraId="7D48A8B0" w14:textId="77777777" w:rsidR="006508F6" w:rsidRPr="00E52385" w:rsidRDefault="006508F6" w:rsidP="00014A88">
            <w:pPr>
              <w:ind w:right="-108"/>
              <w:jc w:val="center"/>
              <w:rPr>
                <w:color w:val="000000"/>
                <w:sz w:val="22"/>
                <w:szCs w:val="22"/>
              </w:rPr>
            </w:pPr>
            <w:r w:rsidRPr="00E52385">
              <w:rPr>
                <w:color w:val="000000"/>
                <w:sz w:val="22"/>
                <w:szCs w:val="22"/>
              </w:rPr>
              <w:t>30 минут (транспортная)</w:t>
            </w:r>
          </w:p>
        </w:tc>
      </w:tr>
      <w:tr w:rsidR="006508F6" w:rsidRPr="00E52385" w14:paraId="5B8DD796" w14:textId="77777777" w:rsidTr="00014A88">
        <w:trPr>
          <w:trHeight w:val="408"/>
        </w:trPr>
        <w:tc>
          <w:tcPr>
            <w:tcW w:w="2349" w:type="pct"/>
            <w:vMerge/>
          </w:tcPr>
          <w:p w14:paraId="686159DB" w14:textId="77777777" w:rsidR="006508F6" w:rsidRPr="00E52385" w:rsidRDefault="006508F6" w:rsidP="00014A88">
            <w:pPr>
              <w:ind w:right="-12"/>
            </w:pPr>
          </w:p>
        </w:tc>
        <w:tc>
          <w:tcPr>
            <w:tcW w:w="758" w:type="pct"/>
            <w:vMerge/>
          </w:tcPr>
          <w:p w14:paraId="79C127A8" w14:textId="77777777" w:rsidR="006508F6" w:rsidRPr="00E52385" w:rsidRDefault="006508F6" w:rsidP="00014A88">
            <w:pPr>
              <w:jc w:val="center"/>
              <w:rPr>
                <w:bCs/>
                <w:color w:val="000000"/>
              </w:rPr>
            </w:pPr>
          </w:p>
        </w:tc>
        <w:tc>
          <w:tcPr>
            <w:tcW w:w="909" w:type="pct"/>
          </w:tcPr>
          <w:p w14:paraId="021B56F7" w14:textId="69C6F495" w:rsidR="006508F6" w:rsidRPr="00E52385" w:rsidRDefault="006508F6" w:rsidP="00014A88">
            <w:pPr>
              <w:ind w:right="-108"/>
              <w:jc w:val="center"/>
              <w:rPr>
                <w:color w:val="000000"/>
              </w:rPr>
            </w:pPr>
            <w:r>
              <w:rPr>
                <w:color w:val="000000"/>
              </w:rPr>
              <w:t>1 на сельский населенный пункт более 100 чел.</w:t>
            </w:r>
          </w:p>
        </w:tc>
        <w:tc>
          <w:tcPr>
            <w:tcW w:w="984" w:type="pct"/>
            <w:vMerge/>
          </w:tcPr>
          <w:p w14:paraId="6DE3E9D1" w14:textId="77777777" w:rsidR="006508F6" w:rsidRPr="00E52385" w:rsidRDefault="006508F6" w:rsidP="00014A88">
            <w:pPr>
              <w:ind w:right="-108"/>
              <w:jc w:val="center"/>
              <w:rPr>
                <w:color w:val="000000"/>
              </w:rPr>
            </w:pPr>
          </w:p>
        </w:tc>
      </w:tr>
      <w:tr w:rsidR="006508F6" w:rsidRPr="00E52385" w14:paraId="72DEBC8F" w14:textId="77777777" w:rsidTr="00014A88">
        <w:trPr>
          <w:trHeight w:val="360"/>
        </w:trPr>
        <w:tc>
          <w:tcPr>
            <w:tcW w:w="2349" w:type="pct"/>
          </w:tcPr>
          <w:p w14:paraId="2C4F0C68" w14:textId="77777777" w:rsidR="006508F6" w:rsidRPr="00E52385" w:rsidRDefault="006508F6" w:rsidP="00014A88">
            <w:pPr>
              <w:ind w:right="-12"/>
              <w:rPr>
                <w:bCs/>
                <w:color w:val="000000"/>
                <w:sz w:val="22"/>
                <w:szCs w:val="22"/>
              </w:rPr>
            </w:pPr>
            <w:r w:rsidRPr="00E52385">
              <w:rPr>
                <w:bCs/>
                <w:color w:val="000000"/>
                <w:sz w:val="22"/>
                <w:szCs w:val="22"/>
              </w:rPr>
              <w:t>Детская библиотека</w:t>
            </w:r>
          </w:p>
        </w:tc>
        <w:tc>
          <w:tcPr>
            <w:tcW w:w="758" w:type="pct"/>
          </w:tcPr>
          <w:p w14:paraId="6F9BCB3E" w14:textId="77777777" w:rsidR="006508F6" w:rsidRPr="00E52385" w:rsidRDefault="006508F6" w:rsidP="00014A88">
            <w:pPr>
              <w:jc w:val="center"/>
              <w:rPr>
                <w:bCs/>
                <w:color w:val="000000"/>
                <w:sz w:val="22"/>
                <w:szCs w:val="22"/>
              </w:rPr>
            </w:pPr>
            <w:r w:rsidRPr="00E52385">
              <w:rPr>
                <w:bCs/>
                <w:color w:val="000000"/>
                <w:sz w:val="22"/>
                <w:szCs w:val="22"/>
              </w:rPr>
              <w:t>Объект</w:t>
            </w:r>
          </w:p>
        </w:tc>
        <w:tc>
          <w:tcPr>
            <w:tcW w:w="909" w:type="pct"/>
          </w:tcPr>
          <w:p w14:paraId="46D10515" w14:textId="57FA1F34" w:rsidR="006508F6" w:rsidRPr="00CD39EE" w:rsidRDefault="006508F6" w:rsidP="00014A88">
            <w:pPr>
              <w:ind w:right="-108"/>
              <w:jc w:val="center"/>
              <w:rPr>
                <w:color w:val="000000"/>
              </w:rPr>
            </w:pPr>
            <w:r w:rsidRPr="00CD39EE">
              <w:rPr>
                <w:color w:val="000000"/>
              </w:rPr>
              <w:t>1 на город/ рабочий поселок/ крупный сельский населенный пункт</w:t>
            </w:r>
          </w:p>
        </w:tc>
        <w:tc>
          <w:tcPr>
            <w:tcW w:w="984" w:type="pct"/>
            <w:vMerge/>
          </w:tcPr>
          <w:p w14:paraId="5BBCBE55" w14:textId="77777777" w:rsidR="006508F6" w:rsidRPr="00E52385" w:rsidRDefault="006508F6" w:rsidP="00014A88">
            <w:pPr>
              <w:ind w:right="-108"/>
              <w:jc w:val="center"/>
              <w:rPr>
                <w:color w:val="000000"/>
                <w:sz w:val="22"/>
                <w:szCs w:val="22"/>
              </w:rPr>
            </w:pPr>
          </w:p>
        </w:tc>
      </w:tr>
      <w:tr w:rsidR="006508F6" w:rsidRPr="00E52385" w14:paraId="22B14E88" w14:textId="77777777" w:rsidTr="00014A88">
        <w:trPr>
          <w:trHeight w:val="321"/>
        </w:trPr>
        <w:tc>
          <w:tcPr>
            <w:tcW w:w="2349" w:type="pct"/>
          </w:tcPr>
          <w:p w14:paraId="65F4B98D" w14:textId="77777777" w:rsidR="006508F6" w:rsidRPr="00E52385" w:rsidRDefault="006508F6" w:rsidP="00014A88">
            <w:pPr>
              <w:ind w:right="-12"/>
              <w:rPr>
                <w:bCs/>
                <w:color w:val="000000"/>
                <w:sz w:val="22"/>
                <w:szCs w:val="22"/>
              </w:rPr>
            </w:pPr>
            <w:r w:rsidRPr="00E52385">
              <w:rPr>
                <w:bCs/>
                <w:color w:val="000000"/>
                <w:sz w:val="22"/>
                <w:szCs w:val="22"/>
              </w:rPr>
              <w:t>Краеведческий музей</w:t>
            </w:r>
          </w:p>
        </w:tc>
        <w:tc>
          <w:tcPr>
            <w:tcW w:w="758" w:type="pct"/>
          </w:tcPr>
          <w:p w14:paraId="787F3CF2" w14:textId="77777777" w:rsidR="006508F6" w:rsidRPr="00E52385" w:rsidRDefault="006508F6" w:rsidP="00014A88">
            <w:pPr>
              <w:jc w:val="center"/>
              <w:rPr>
                <w:bCs/>
                <w:color w:val="000000"/>
                <w:sz w:val="22"/>
                <w:szCs w:val="22"/>
              </w:rPr>
            </w:pPr>
            <w:r w:rsidRPr="00E52385">
              <w:rPr>
                <w:bCs/>
                <w:color w:val="000000"/>
                <w:sz w:val="22"/>
                <w:szCs w:val="22"/>
              </w:rPr>
              <w:t>Объект</w:t>
            </w:r>
          </w:p>
        </w:tc>
        <w:tc>
          <w:tcPr>
            <w:tcW w:w="909" w:type="pct"/>
          </w:tcPr>
          <w:p w14:paraId="4452113E" w14:textId="7ED0D67F" w:rsidR="006508F6" w:rsidRPr="00E52385" w:rsidRDefault="006508F6" w:rsidP="00014A88">
            <w:pPr>
              <w:ind w:right="-108"/>
              <w:jc w:val="center"/>
              <w:rPr>
                <w:color w:val="000000"/>
                <w:sz w:val="22"/>
                <w:szCs w:val="22"/>
              </w:rPr>
            </w:pPr>
            <w:r w:rsidRPr="00CD39EE">
              <w:rPr>
                <w:color w:val="000000"/>
              </w:rPr>
              <w:t xml:space="preserve">1 на город/ </w:t>
            </w:r>
            <w:r w:rsidRPr="00CD39EE">
              <w:rPr>
                <w:color w:val="000000"/>
              </w:rPr>
              <w:lastRenderedPageBreak/>
              <w:t>рабочий поселок/ крупный сельский населенный пункт</w:t>
            </w:r>
          </w:p>
        </w:tc>
        <w:tc>
          <w:tcPr>
            <w:tcW w:w="984" w:type="pct"/>
            <w:vMerge/>
          </w:tcPr>
          <w:p w14:paraId="1B6C3EC8" w14:textId="77777777" w:rsidR="006508F6" w:rsidRPr="00E52385" w:rsidRDefault="006508F6" w:rsidP="00014A88">
            <w:pPr>
              <w:jc w:val="center"/>
              <w:rPr>
                <w:color w:val="000000"/>
                <w:sz w:val="22"/>
                <w:szCs w:val="22"/>
              </w:rPr>
            </w:pPr>
          </w:p>
        </w:tc>
      </w:tr>
      <w:tr w:rsidR="006508F6" w:rsidRPr="00E52385" w14:paraId="00B96407" w14:textId="77777777" w:rsidTr="00014A88">
        <w:trPr>
          <w:trHeight w:val="300"/>
        </w:trPr>
        <w:tc>
          <w:tcPr>
            <w:tcW w:w="2349" w:type="pct"/>
            <w:vMerge w:val="restart"/>
          </w:tcPr>
          <w:p w14:paraId="071E8303" w14:textId="77777777" w:rsidR="006508F6" w:rsidRPr="00E52385" w:rsidRDefault="006508F6" w:rsidP="00014A88">
            <w:pPr>
              <w:ind w:right="-154"/>
              <w:rPr>
                <w:bCs/>
                <w:color w:val="000000"/>
                <w:sz w:val="22"/>
                <w:szCs w:val="22"/>
              </w:rPr>
            </w:pPr>
            <w:r w:rsidRPr="00E52385">
              <w:rPr>
                <w:bCs/>
                <w:color w:val="000000"/>
                <w:sz w:val="22"/>
                <w:szCs w:val="22"/>
              </w:rPr>
              <w:t>Учреждение клубного типа (дом (центр) народного творчества / дворец культуры / дом культуры / дом народов / центр культурного развития / передвижной многофункциональный культурный центр / другой тип культурно-досуговых учреждений)</w:t>
            </w:r>
          </w:p>
        </w:tc>
        <w:tc>
          <w:tcPr>
            <w:tcW w:w="758" w:type="pct"/>
            <w:vMerge w:val="restart"/>
          </w:tcPr>
          <w:p w14:paraId="3894C822" w14:textId="77777777" w:rsidR="006508F6" w:rsidRPr="00E52385" w:rsidRDefault="006508F6" w:rsidP="00014A88">
            <w:pPr>
              <w:jc w:val="center"/>
              <w:rPr>
                <w:bCs/>
                <w:color w:val="000000"/>
                <w:sz w:val="22"/>
                <w:szCs w:val="22"/>
              </w:rPr>
            </w:pPr>
            <w:r w:rsidRPr="00E52385">
              <w:rPr>
                <w:bCs/>
                <w:color w:val="000000"/>
                <w:sz w:val="22"/>
                <w:szCs w:val="22"/>
              </w:rPr>
              <w:t>Объект</w:t>
            </w:r>
          </w:p>
        </w:tc>
        <w:tc>
          <w:tcPr>
            <w:tcW w:w="909" w:type="pct"/>
          </w:tcPr>
          <w:p w14:paraId="3ECE831D" w14:textId="3399B369" w:rsidR="006508F6" w:rsidRPr="00E52385" w:rsidRDefault="006508F6" w:rsidP="00014A88">
            <w:pPr>
              <w:ind w:right="-108"/>
              <w:jc w:val="center"/>
              <w:rPr>
                <w:color w:val="000000"/>
                <w:sz w:val="22"/>
                <w:szCs w:val="22"/>
              </w:rPr>
            </w:pPr>
            <w:r w:rsidRPr="00CD39EE">
              <w:rPr>
                <w:color w:val="000000"/>
              </w:rPr>
              <w:t>2 на город/ рабочий поселок</w:t>
            </w:r>
          </w:p>
        </w:tc>
        <w:tc>
          <w:tcPr>
            <w:tcW w:w="984" w:type="pct"/>
            <w:vMerge/>
          </w:tcPr>
          <w:p w14:paraId="1388C34F" w14:textId="77777777" w:rsidR="006508F6" w:rsidRPr="00E52385" w:rsidRDefault="006508F6" w:rsidP="00014A88">
            <w:pPr>
              <w:jc w:val="center"/>
              <w:rPr>
                <w:color w:val="000000"/>
                <w:sz w:val="22"/>
                <w:szCs w:val="22"/>
              </w:rPr>
            </w:pPr>
          </w:p>
        </w:tc>
      </w:tr>
      <w:tr w:rsidR="006508F6" w:rsidRPr="00E52385" w14:paraId="2F9E9D85" w14:textId="77777777" w:rsidTr="00014A88">
        <w:trPr>
          <w:trHeight w:val="300"/>
        </w:trPr>
        <w:tc>
          <w:tcPr>
            <w:tcW w:w="2349" w:type="pct"/>
            <w:vMerge/>
          </w:tcPr>
          <w:p w14:paraId="351B2495" w14:textId="77777777" w:rsidR="006508F6" w:rsidRPr="00E52385" w:rsidRDefault="006508F6" w:rsidP="00014A88">
            <w:pPr>
              <w:ind w:right="-154"/>
              <w:rPr>
                <w:bCs/>
                <w:color w:val="000000"/>
              </w:rPr>
            </w:pPr>
          </w:p>
        </w:tc>
        <w:tc>
          <w:tcPr>
            <w:tcW w:w="758" w:type="pct"/>
            <w:vMerge/>
          </w:tcPr>
          <w:p w14:paraId="6D574AF5" w14:textId="77777777" w:rsidR="006508F6" w:rsidRPr="00E52385" w:rsidRDefault="006508F6" w:rsidP="00014A88">
            <w:pPr>
              <w:jc w:val="center"/>
              <w:rPr>
                <w:bCs/>
                <w:color w:val="000000"/>
              </w:rPr>
            </w:pPr>
          </w:p>
        </w:tc>
        <w:tc>
          <w:tcPr>
            <w:tcW w:w="909" w:type="pct"/>
          </w:tcPr>
          <w:p w14:paraId="48E3893F" w14:textId="6435491E" w:rsidR="006508F6" w:rsidRPr="00E52385" w:rsidRDefault="006508F6" w:rsidP="00014A88">
            <w:pPr>
              <w:ind w:right="-108"/>
              <w:jc w:val="center"/>
              <w:rPr>
                <w:color w:val="000000"/>
              </w:rPr>
            </w:pPr>
            <w:r>
              <w:rPr>
                <w:color w:val="000000"/>
              </w:rPr>
              <w:t>1 на сельский населенный пункт более 100 чел.</w:t>
            </w:r>
          </w:p>
        </w:tc>
        <w:tc>
          <w:tcPr>
            <w:tcW w:w="984" w:type="pct"/>
            <w:vMerge/>
          </w:tcPr>
          <w:p w14:paraId="5C15139F" w14:textId="77777777" w:rsidR="006508F6" w:rsidRPr="00E52385" w:rsidRDefault="006508F6" w:rsidP="00014A88">
            <w:pPr>
              <w:jc w:val="center"/>
              <w:rPr>
                <w:color w:val="000000"/>
              </w:rPr>
            </w:pPr>
          </w:p>
        </w:tc>
      </w:tr>
    </w:tbl>
    <w:p w14:paraId="633F081A" w14:textId="77777777" w:rsidR="00031835" w:rsidRPr="00E52385" w:rsidRDefault="00031835" w:rsidP="00031835">
      <w:pPr>
        <w:spacing w:before="120" w:after="0" w:line="240" w:lineRule="auto"/>
        <w:ind w:firstLine="567"/>
        <w:jc w:val="both"/>
        <w:rPr>
          <w:rFonts w:ascii="Times New Roman" w:hAnsi="Times New Roman" w:cs="Times New Roman"/>
          <w:color w:val="000000"/>
          <w:sz w:val="24"/>
          <w:szCs w:val="24"/>
        </w:rPr>
      </w:pPr>
      <w:r w:rsidRPr="00E52385">
        <w:rPr>
          <w:rFonts w:ascii="Times New Roman" w:hAnsi="Times New Roman" w:cs="Times New Roman"/>
          <w:color w:val="000000"/>
          <w:sz w:val="24"/>
          <w:szCs w:val="24"/>
        </w:rPr>
        <w:t>Детская библиотека может действовать в составе общедоступной библиотеки как филиал или структурное подразделение центральной библиотеки.</w:t>
      </w:r>
    </w:p>
    <w:p w14:paraId="0426CA0E" w14:textId="77777777" w:rsidR="00031835" w:rsidRPr="00E52385" w:rsidRDefault="00031835" w:rsidP="00031835">
      <w:pPr>
        <w:spacing w:before="120" w:after="0" w:line="240" w:lineRule="auto"/>
        <w:ind w:firstLine="567"/>
        <w:jc w:val="both"/>
        <w:rPr>
          <w:rFonts w:ascii="Times New Roman" w:hAnsi="Times New Roman" w:cs="Times New Roman"/>
          <w:color w:val="000000"/>
          <w:sz w:val="24"/>
          <w:szCs w:val="24"/>
        </w:rPr>
      </w:pPr>
      <w:r w:rsidRPr="00E52385">
        <w:rPr>
          <w:rFonts w:ascii="Times New Roman" w:hAnsi="Times New Roman" w:cs="Times New Roman"/>
          <w:color w:val="000000"/>
          <w:sz w:val="24"/>
          <w:szCs w:val="24"/>
        </w:rPr>
        <w:t xml:space="preserve">К расчету сетевых единиц принимаются музеи, являющиеся юридическими лицами, а также музеи-филиалы без образования юридического лица и территориально обособленные экспозиционные отделы музеев независимо от формы собственности. </w:t>
      </w:r>
    </w:p>
    <w:p w14:paraId="5F223CA6" w14:textId="77777777" w:rsidR="00031835" w:rsidRPr="00E52385" w:rsidRDefault="00031835" w:rsidP="00031835">
      <w:pPr>
        <w:spacing w:before="120" w:after="0" w:line="240" w:lineRule="auto"/>
        <w:ind w:firstLine="567"/>
        <w:jc w:val="both"/>
        <w:rPr>
          <w:rFonts w:ascii="Times New Roman" w:hAnsi="Times New Roman" w:cs="Times New Roman"/>
          <w:color w:val="000000"/>
          <w:sz w:val="24"/>
          <w:szCs w:val="24"/>
        </w:rPr>
      </w:pPr>
      <w:r w:rsidRPr="00E52385">
        <w:rPr>
          <w:rFonts w:ascii="Times New Roman" w:hAnsi="Times New Roman" w:cs="Times New Roman"/>
          <w:color w:val="000000"/>
          <w:sz w:val="24"/>
          <w:szCs w:val="24"/>
        </w:rPr>
        <w:t>За сетевую единицу принимаются муниципальные учреждения, подведомственные органам местного самоуправления.</w:t>
      </w:r>
    </w:p>
    <w:p w14:paraId="3F7D83AC" w14:textId="77777777" w:rsidR="00031835" w:rsidRPr="0016201A" w:rsidRDefault="00031835" w:rsidP="00031835">
      <w:pPr>
        <w:spacing w:before="120" w:after="0" w:line="240" w:lineRule="auto"/>
        <w:ind w:firstLine="567"/>
        <w:jc w:val="both"/>
        <w:rPr>
          <w:rFonts w:ascii="Times New Roman" w:hAnsi="Times New Roman" w:cs="Times New Roman"/>
          <w:color w:val="000000"/>
          <w:sz w:val="24"/>
          <w:szCs w:val="24"/>
        </w:rPr>
      </w:pPr>
      <w:r w:rsidRPr="00E52385">
        <w:rPr>
          <w:rFonts w:ascii="Times New Roman" w:hAnsi="Times New Roman" w:cs="Times New Roman"/>
          <w:color w:val="000000"/>
          <w:sz w:val="24"/>
          <w:szCs w:val="24"/>
        </w:rPr>
        <w:t xml:space="preserve">С учетом Закона N 184-ФЗ, Федерального закона от 22.10.2020 N 125-ФЗ "Об архивном деле в Российской Федерации", принимаются региональные законы "О формировании и содержании архивных фондов" и постановления местных органов власти "О формировании и </w:t>
      </w:r>
      <w:r w:rsidRPr="0016201A">
        <w:rPr>
          <w:rFonts w:ascii="Times New Roman" w:hAnsi="Times New Roman" w:cs="Times New Roman"/>
          <w:color w:val="000000"/>
          <w:sz w:val="24"/>
          <w:szCs w:val="24"/>
        </w:rPr>
        <w:t>содержании муниципального архива". Рекомендуется формирование и содержание муниципального архива. Согласно приказу Минэкономразвития России от 15.02.2021 № 71 рекомендуется транспортно-пешеходная доступность не более 45 мин.</w:t>
      </w:r>
    </w:p>
    <w:p w14:paraId="3F385BC8" w14:textId="77777777" w:rsidR="00584F23" w:rsidRPr="0016201A" w:rsidRDefault="003F674B" w:rsidP="004F1B2B">
      <w:pPr>
        <w:pStyle w:val="2"/>
        <w:ind w:firstLine="709"/>
        <w:jc w:val="both"/>
        <w:rPr>
          <w:rFonts w:ascii="Times New Roman" w:hAnsi="Times New Roman" w:cs="Times New Roman"/>
          <w:color w:val="auto"/>
          <w:sz w:val="24"/>
          <w:szCs w:val="24"/>
        </w:rPr>
      </w:pPr>
      <w:bookmarkStart w:id="191" w:name="_Toc236044063"/>
      <w:r w:rsidRPr="0016201A">
        <w:rPr>
          <w:rFonts w:ascii="Times New Roman" w:hAnsi="Times New Roman" w:cs="Times New Roman"/>
          <w:color w:val="auto"/>
          <w:sz w:val="24"/>
          <w:szCs w:val="24"/>
        </w:rPr>
        <w:t xml:space="preserve">Раздел </w:t>
      </w:r>
      <w:r w:rsidR="00301FF0" w:rsidRPr="0016201A">
        <w:rPr>
          <w:rFonts w:ascii="Times New Roman" w:hAnsi="Times New Roman" w:cs="Times New Roman"/>
          <w:color w:val="auto"/>
          <w:sz w:val="24"/>
          <w:szCs w:val="24"/>
        </w:rPr>
        <w:t>I</w:t>
      </w:r>
      <w:r w:rsidRPr="0016201A">
        <w:rPr>
          <w:rFonts w:ascii="Times New Roman" w:hAnsi="Times New Roman" w:cs="Times New Roman"/>
          <w:color w:val="auto"/>
          <w:sz w:val="24"/>
          <w:szCs w:val="24"/>
        </w:rPr>
        <w:t xml:space="preserve">V. </w:t>
      </w:r>
      <w:r w:rsidR="00584F23" w:rsidRPr="0016201A">
        <w:rPr>
          <w:rFonts w:ascii="Times New Roman" w:hAnsi="Times New Roman" w:cs="Times New Roman"/>
          <w:color w:val="auto"/>
          <w:sz w:val="24"/>
          <w:szCs w:val="24"/>
        </w:rPr>
        <w:t>Объекты образования</w:t>
      </w:r>
      <w:bookmarkEnd w:id="191"/>
    </w:p>
    <w:p w14:paraId="7025EC82" w14:textId="17CAEFFB" w:rsidR="00584F23" w:rsidRPr="0016201A" w:rsidRDefault="00584F23" w:rsidP="00356755">
      <w:pPr>
        <w:spacing w:before="120" w:after="120" w:line="240" w:lineRule="auto"/>
        <w:ind w:firstLine="709"/>
        <w:jc w:val="both"/>
        <w:rPr>
          <w:rFonts w:ascii="Times New Roman" w:hAnsi="Times New Roman" w:cs="Times New Roman"/>
          <w:sz w:val="24"/>
          <w:szCs w:val="24"/>
        </w:rPr>
      </w:pPr>
      <w:r w:rsidRPr="0016201A">
        <w:rPr>
          <w:rFonts w:ascii="Times New Roman" w:hAnsi="Times New Roman" w:cs="Times New Roman"/>
          <w:sz w:val="24"/>
          <w:szCs w:val="24"/>
        </w:rPr>
        <w:t xml:space="preserve">Глава </w:t>
      </w:r>
      <w:r w:rsidR="00301FF0" w:rsidRPr="0016201A">
        <w:rPr>
          <w:rFonts w:ascii="Times New Roman" w:hAnsi="Times New Roman" w:cs="Times New Roman"/>
          <w:sz w:val="24"/>
          <w:szCs w:val="24"/>
        </w:rPr>
        <w:t>7</w:t>
      </w:r>
      <w:r w:rsidR="00095E35" w:rsidRPr="0016201A">
        <w:rPr>
          <w:rFonts w:ascii="Times New Roman" w:hAnsi="Times New Roman" w:cs="Times New Roman"/>
          <w:sz w:val="24"/>
          <w:szCs w:val="24"/>
        </w:rPr>
        <w:t>. Р</w:t>
      </w:r>
      <w:r w:rsidRPr="0016201A">
        <w:rPr>
          <w:rFonts w:ascii="Times New Roman" w:hAnsi="Times New Roman" w:cs="Times New Roman"/>
          <w:sz w:val="24"/>
          <w:szCs w:val="24"/>
        </w:rPr>
        <w:t xml:space="preserve">асчетные показатели минимально допустимого уровня обеспеченности </w:t>
      </w:r>
      <w:r w:rsidR="00416478" w:rsidRPr="0016201A">
        <w:rPr>
          <w:rFonts w:ascii="Times New Roman" w:hAnsi="Times New Roman" w:cs="Times New Roman"/>
          <w:sz w:val="24"/>
          <w:szCs w:val="24"/>
        </w:rPr>
        <w:t>и</w:t>
      </w:r>
      <w:r w:rsidRPr="0016201A">
        <w:rPr>
          <w:rFonts w:ascii="Times New Roman" w:hAnsi="Times New Roman" w:cs="Times New Roman"/>
          <w:sz w:val="24"/>
          <w:szCs w:val="24"/>
        </w:rPr>
        <w:t xml:space="preserve"> максимально допустимого уровня территориальной доступности объектов образования </w:t>
      </w:r>
      <w:r w:rsidR="00416478" w:rsidRPr="0016201A">
        <w:rPr>
          <w:rFonts w:ascii="Times New Roman" w:hAnsi="Times New Roman" w:cs="Times New Roman"/>
          <w:sz w:val="24"/>
          <w:szCs w:val="24"/>
        </w:rPr>
        <w:t xml:space="preserve">для населения </w:t>
      </w:r>
      <w:r w:rsidR="009B36DB" w:rsidRPr="0016201A">
        <w:rPr>
          <w:rFonts w:ascii="Times New Roman" w:hAnsi="Times New Roman" w:cs="Times New Roman"/>
          <w:sz w:val="24"/>
          <w:szCs w:val="24"/>
        </w:rPr>
        <w:t>Тайшетского муниципального округа</w:t>
      </w:r>
    </w:p>
    <w:p w14:paraId="79EF23CB" w14:textId="77777777" w:rsidR="0049235C" w:rsidRPr="00B75FAC" w:rsidRDefault="00A06787" w:rsidP="003F674B">
      <w:pPr>
        <w:tabs>
          <w:tab w:val="left" w:pos="284"/>
        </w:tabs>
        <w:spacing w:before="120" w:after="120" w:line="240" w:lineRule="auto"/>
        <w:ind w:firstLine="709"/>
        <w:jc w:val="both"/>
        <w:rPr>
          <w:rFonts w:ascii="Times New Roman" w:eastAsia="Times New Roman" w:hAnsi="Times New Roman" w:cs="Times New Roman"/>
          <w:i/>
          <w:color w:val="000000"/>
          <w:sz w:val="24"/>
          <w:szCs w:val="24"/>
        </w:rPr>
      </w:pPr>
      <w:r w:rsidRPr="0016201A">
        <w:rPr>
          <w:rFonts w:ascii="Times New Roman" w:eastAsia="Times New Roman" w:hAnsi="Times New Roman" w:cs="Times New Roman"/>
          <w:i/>
          <w:color w:val="000000"/>
          <w:sz w:val="24"/>
          <w:szCs w:val="24"/>
        </w:rPr>
        <w:t>Расчет показателя минимально допустимого</w:t>
      </w:r>
      <w:r w:rsidRPr="00B75FAC">
        <w:rPr>
          <w:rFonts w:ascii="Times New Roman" w:eastAsia="Times New Roman" w:hAnsi="Times New Roman" w:cs="Times New Roman"/>
          <w:i/>
          <w:color w:val="000000"/>
          <w:sz w:val="24"/>
          <w:szCs w:val="24"/>
        </w:rPr>
        <w:t xml:space="preserve"> уровня обеспеченности детскими дошкольными учреждениями</w:t>
      </w:r>
    </w:p>
    <w:p w14:paraId="663D2A97" w14:textId="65E38643" w:rsidR="009204E9" w:rsidRPr="004F386A" w:rsidRDefault="001F0DD2" w:rsidP="009204E9">
      <w:pPr>
        <w:tabs>
          <w:tab w:val="left" w:pos="284"/>
        </w:tabs>
        <w:spacing w:after="0" w:line="240" w:lineRule="auto"/>
        <w:ind w:firstLine="709"/>
        <w:jc w:val="both"/>
        <w:rPr>
          <w:rFonts w:ascii="Times New Roman" w:hAnsi="Times New Roman" w:cs="Times New Roman"/>
          <w:b/>
          <w:bCs/>
          <w:sz w:val="24"/>
          <w:szCs w:val="24"/>
        </w:rPr>
      </w:pPr>
      <w:r w:rsidRPr="00B75FAC">
        <w:rPr>
          <w:rFonts w:ascii="Times New Roman" w:eastAsia="Times New Roman" w:hAnsi="Times New Roman" w:cs="Times New Roman"/>
          <w:color w:val="000000"/>
          <w:sz w:val="24"/>
          <w:szCs w:val="24"/>
        </w:rPr>
        <w:t xml:space="preserve">Учитывая </w:t>
      </w:r>
      <w:bookmarkStart w:id="192" w:name="_Hlk133482236"/>
      <w:r w:rsidRPr="00B75FAC">
        <w:rPr>
          <w:rFonts w:ascii="Times New Roman" w:eastAsia="Times New Roman" w:hAnsi="Times New Roman" w:cs="Times New Roman"/>
          <w:color w:val="000000"/>
          <w:sz w:val="24"/>
          <w:szCs w:val="24"/>
        </w:rPr>
        <w:t>Письмо Минобрнауки России от 04.05.2016 N АК-950/02 «Методические рекомендации по развитию сети образовательных организаций и обеспеченности населения услугами таких организаций, включающие требования по размещению организаций сферы образования, в том числе в сельской местности, исходя из норм действующего законодательства Российской Федерации, с учетом возрастного состава и плотности населения, транспортной инфраструктуры и других факторов, влияющих на доступность и обеспеченность населения услугами сферы образования»</w:t>
      </w:r>
      <w:bookmarkEnd w:id="192"/>
      <w:r w:rsidRPr="00B75FAC">
        <w:rPr>
          <w:rFonts w:ascii="Times New Roman" w:eastAsia="Times New Roman" w:hAnsi="Times New Roman" w:cs="Times New Roman"/>
          <w:color w:val="000000"/>
          <w:sz w:val="24"/>
          <w:szCs w:val="24"/>
        </w:rPr>
        <w:t xml:space="preserve">, предлагаемое </w:t>
      </w:r>
      <w:r w:rsidRPr="004F386A">
        <w:rPr>
          <w:rFonts w:ascii="Times New Roman" w:eastAsia="Times New Roman" w:hAnsi="Times New Roman" w:cs="Times New Roman"/>
          <w:color w:val="000000"/>
          <w:sz w:val="24"/>
          <w:szCs w:val="24"/>
        </w:rPr>
        <w:t>минимальное число мест в образовательных организациях в расчете на 100 детей в возрасте от 0 до 7 лет составляет 65 мест</w:t>
      </w:r>
      <w:r w:rsidR="00B75FAC" w:rsidRPr="004F386A">
        <w:rPr>
          <w:rFonts w:ascii="Times New Roman" w:eastAsia="Times New Roman" w:hAnsi="Times New Roman" w:cs="Times New Roman"/>
          <w:color w:val="000000"/>
          <w:sz w:val="24"/>
          <w:szCs w:val="24"/>
        </w:rPr>
        <w:t xml:space="preserve"> в городской местности, 45 мест – в сельской местности</w:t>
      </w:r>
      <w:r w:rsidRPr="004F386A">
        <w:rPr>
          <w:rFonts w:ascii="Times New Roman" w:eastAsia="Times New Roman" w:hAnsi="Times New Roman" w:cs="Times New Roman"/>
          <w:color w:val="000000"/>
          <w:sz w:val="24"/>
          <w:szCs w:val="24"/>
        </w:rPr>
        <w:t xml:space="preserve">. </w:t>
      </w:r>
      <w:r w:rsidR="009204E9" w:rsidRPr="004F386A">
        <w:rPr>
          <w:rFonts w:ascii="Times New Roman" w:eastAsia="Times New Roman" w:hAnsi="Times New Roman" w:cs="Times New Roman"/>
          <w:color w:val="000000"/>
          <w:sz w:val="24"/>
          <w:szCs w:val="24"/>
        </w:rPr>
        <w:t xml:space="preserve">Согласно данным </w:t>
      </w:r>
      <w:r w:rsidR="00A83BC4" w:rsidRPr="004F386A">
        <w:rPr>
          <w:rFonts w:ascii="Times New Roman" w:eastAsia="Times New Roman" w:hAnsi="Times New Roman" w:cs="Times New Roman"/>
          <w:color w:val="000000"/>
          <w:sz w:val="24"/>
          <w:szCs w:val="24"/>
        </w:rPr>
        <w:t>муниципальной</w:t>
      </w:r>
      <w:r w:rsidR="009204E9" w:rsidRPr="004F386A">
        <w:rPr>
          <w:rFonts w:ascii="Times New Roman" w:eastAsia="Times New Roman" w:hAnsi="Times New Roman" w:cs="Times New Roman"/>
          <w:color w:val="000000"/>
          <w:sz w:val="24"/>
          <w:szCs w:val="24"/>
        </w:rPr>
        <w:t xml:space="preserve"> статистики</w:t>
      </w:r>
      <w:r w:rsidR="00C3235D" w:rsidRPr="004F386A">
        <w:rPr>
          <w:rFonts w:ascii="Times New Roman" w:eastAsia="Times New Roman" w:hAnsi="Times New Roman" w:cs="Times New Roman"/>
          <w:color w:val="000000"/>
          <w:sz w:val="24"/>
          <w:szCs w:val="24"/>
        </w:rPr>
        <w:t xml:space="preserve"> </w:t>
      </w:r>
      <w:r w:rsidR="00C3235D" w:rsidRPr="004F386A">
        <w:rPr>
          <w:rStyle w:val="a9"/>
          <w:rFonts w:ascii="Times New Roman" w:hAnsi="Times New Roman" w:cs="Times New Roman"/>
          <w:b w:val="0"/>
          <w:sz w:val="24"/>
          <w:szCs w:val="24"/>
        </w:rPr>
        <w:t>к</w:t>
      </w:r>
      <w:r w:rsidR="009204E9" w:rsidRPr="004F386A">
        <w:rPr>
          <w:rFonts w:ascii="Times New Roman" w:eastAsia="Times New Roman" w:hAnsi="Times New Roman" w:cs="Times New Roman"/>
          <w:color w:val="000000"/>
          <w:sz w:val="24"/>
          <w:szCs w:val="24"/>
        </w:rPr>
        <w:t xml:space="preserve">оличество детей в возрасте от </w:t>
      </w:r>
      <w:r w:rsidRPr="004F386A">
        <w:rPr>
          <w:rFonts w:ascii="Times New Roman" w:eastAsia="Times New Roman" w:hAnsi="Times New Roman" w:cs="Times New Roman"/>
          <w:color w:val="000000"/>
          <w:sz w:val="24"/>
          <w:szCs w:val="24"/>
        </w:rPr>
        <w:t>0</w:t>
      </w:r>
      <w:r w:rsidR="00C3235D" w:rsidRPr="004F386A">
        <w:rPr>
          <w:rFonts w:ascii="Times New Roman" w:eastAsia="Times New Roman" w:hAnsi="Times New Roman" w:cs="Times New Roman"/>
          <w:color w:val="000000"/>
          <w:sz w:val="24"/>
          <w:szCs w:val="24"/>
        </w:rPr>
        <w:t xml:space="preserve"> до </w:t>
      </w:r>
      <w:r w:rsidRPr="004F386A">
        <w:rPr>
          <w:rFonts w:ascii="Times New Roman" w:eastAsia="Times New Roman" w:hAnsi="Times New Roman" w:cs="Times New Roman"/>
          <w:color w:val="000000"/>
          <w:sz w:val="24"/>
          <w:szCs w:val="24"/>
        </w:rPr>
        <w:t>7</w:t>
      </w:r>
      <w:r w:rsidR="00C3235D" w:rsidRPr="004F386A">
        <w:rPr>
          <w:rFonts w:ascii="Times New Roman" w:eastAsia="Times New Roman" w:hAnsi="Times New Roman" w:cs="Times New Roman"/>
          <w:color w:val="000000"/>
          <w:sz w:val="24"/>
          <w:szCs w:val="24"/>
        </w:rPr>
        <w:t xml:space="preserve"> лет состав</w:t>
      </w:r>
      <w:r w:rsidR="00F421D9" w:rsidRPr="004F386A">
        <w:rPr>
          <w:rFonts w:ascii="Times New Roman" w:eastAsia="Times New Roman" w:hAnsi="Times New Roman" w:cs="Times New Roman"/>
          <w:color w:val="000000"/>
          <w:sz w:val="24"/>
          <w:szCs w:val="24"/>
        </w:rPr>
        <w:t>ило</w:t>
      </w:r>
      <w:r w:rsidR="00C3235D" w:rsidRPr="004F386A">
        <w:rPr>
          <w:rFonts w:ascii="Times New Roman" w:eastAsia="Times New Roman" w:hAnsi="Times New Roman" w:cs="Times New Roman"/>
          <w:color w:val="000000"/>
          <w:sz w:val="24"/>
          <w:szCs w:val="24"/>
        </w:rPr>
        <w:t xml:space="preserve"> в </w:t>
      </w:r>
      <w:r w:rsidR="00F421D9" w:rsidRPr="004F386A">
        <w:rPr>
          <w:rFonts w:ascii="Times New Roman" w:eastAsia="Times New Roman" w:hAnsi="Times New Roman" w:cs="Times New Roman"/>
          <w:color w:val="000000"/>
          <w:sz w:val="24"/>
          <w:szCs w:val="24"/>
        </w:rPr>
        <w:t>Тайшетском районе</w:t>
      </w:r>
      <w:r w:rsidR="00C3235D" w:rsidRPr="004F386A">
        <w:rPr>
          <w:rFonts w:ascii="Times New Roman" w:eastAsia="Times New Roman" w:hAnsi="Times New Roman" w:cs="Times New Roman"/>
          <w:color w:val="000000"/>
          <w:sz w:val="24"/>
          <w:szCs w:val="24"/>
        </w:rPr>
        <w:t xml:space="preserve"> </w:t>
      </w:r>
      <w:r w:rsidR="004F386A" w:rsidRPr="004F386A">
        <w:rPr>
          <w:rFonts w:ascii="Times New Roman" w:eastAsia="Times New Roman" w:hAnsi="Times New Roman" w:cs="Times New Roman"/>
          <w:color w:val="000000"/>
          <w:sz w:val="24"/>
          <w:szCs w:val="24"/>
        </w:rPr>
        <w:t>6,0</w:t>
      </w:r>
      <w:r w:rsidR="00C3235D" w:rsidRPr="004F386A">
        <w:rPr>
          <w:rFonts w:ascii="Times New Roman" w:eastAsia="Times New Roman" w:hAnsi="Times New Roman" w:cs="Times New Roman"/>
          <w:color w:val="000000"/>
          <w:sz w:val="24"/>
          <w:szCs w:val="24"/>
        </w:rPr>
        <w:t xml:space="preserve"> </w:t>
      </w:r>
      <w:proofErr w:type="spellStart"/>
      <w:proofErr w:type="gramStart"/>
      <w:r w:rsidR="00C3235D" w:rsidRPr="004F386A">
        <w:rPr>
          <w:rFonts w:ascii="Times New Roman" w:eastAsia="Times New Roman" w:hAnsi="Times New Roman" w:cs="Times New Roman"/>
          <w:color w:val="000000"/>
          <w:sz w:val="24"/>
          <w:szCs w:val="24"/>
        </w:rPr>
        <w:t>тыс.чел</w:t>
      </w:r>
      <w:proofErr w:type="spellEnd"/>
      <w:proofErr w:type="gramEnd"/>
      <w:r w:rsidR="00C3235D" w:rsidRPr="004F386A">
        <w:rPr>
          <w:rFonts w:ascii="Times New Roman" w:eastAsia="Times New Roman" w:hAnsi="Times New Roman" w:cs="Times New Roman"/>
          <w:color w:val="000000"/>
          <w:sz w:val="24"/>
          <w:szCs w:val="24"/>
        </w:rPr>
        <w:t>, на 01.01.20</w:t>
      </w:r>
      <w:r w:rsidR="00A83BC4" w:rsidRPr="004F386A">
        <w:rPr>
          <w:rFonts w:ascii="Times New Roman" w:eastAsia="Times New Roman" w:hAnsi="Times New Roman" w:cs="Times New Roman"/>
          <w:color w:val="000000"/>
          <w:sz w:val="24"/>
          <w:szCs w:val="24"/>
        </w:rPr>
        <w:t>2</w:t>
      </w:r>
      <w:r w:rsidR="00F421D9" w:rsidRPr="004F386A">
        <w:rPr>
          <w:rFonts w:ascii="Times New Roman" w:eastAsia="Times New Roman" w:hAnsi="Times New Roman" w:cs="Times New Roman"/>
          <w:color w:val="000000"/>
          <w:sz w:val="24"/>
          <w:szCs w:val="24"/>
        </w:rPr>
        <w:t>4</w:t>
      </w:r>
      <w:r w:rsidR="00C3235D" w:rsidRPr="004F386A">
        <w:rPr>
          <w:rFonts w:ascii="Times New Roman" w:eastAsia="Times New Roman" w:hAnsi="Times New Roman" w:cs="Times New Roman"/>
          <w:color w:val="000000"/>
          <w:sz w:val="24"/>
          <w:szCs w:val="24"/>
        </w:rPr>
        <w:t xml:space="preserve"> г</w:t>
      </w:r>
      <w:r w:rsidR="004F386A" w:rsidRPr="004F386A">
        <w:rPr>
          <w:rFonts w:ascii="Times New Roman" w:eastAsia="Times New Roman" w:hAnsi="Times New Roman" w:cs="Times New Roman"/>
          <w:color w:val="000000"/>
          <w:sz w:val="24"/>
          <w:szCs w:val="24"/>
        </w:rPr>
        <w:t xml:space="preserve">.: 4,9 </w:t>
      </w:r>
      <w:proofErr w:type="spellStart"/>
      <w:proofErr w:type="gramStart"/>
      <w:r w:rsidR="004F386A" w:rsidRPr="004F386A">
        <w:rPr>
          <w:rFonts w:ascii="Times New Roman" w:eastAsia="Times New Roman" w:hAnsi="Times New Roman" w:cs="Times New Roman"/>
          <w:color w:val="000000"/>
          <w:sz w:val="24"/>
          <w:szCs w:val="24"/>
        </w:rPr>
        <w:t>тыс.чел</w:t>
      </w:r>
      <w:proofErr w:type="spellEnd"/>
      <w:proofErr w:type="gramEnd"/>
      <w:r w:rsidR="004F386A" w:rsidRPr="004F386A">
        <w:rPr>
          <w:rFonts w:ascii="Times New Roman" w:eastAsia="Times New Roman" w:hAnsi="Times New Roman" w:cs="Times New Roman"/>
          <w:color w:val="000000"/>
          <w:sz w:val="24"/>
          <w:szCs w:val="24"/>
        </w:rPr>
        <w:t xml:space="preserve"> – в городской местности, 1,1 </w:t>
      </w:r>
      <w:proofErr w:type="spellStart"/>
      <w:r w:rsidR="004F386A" w:rsidRPr="004F386A">
        <w:rPr>
          <w:rFonts w:ascii="Times New Roman" w:eastAsia="Times New Roman" w:hAnsi="Times New Roman" w:cs="Times New Roman"/>
          <w:color w:val="000000"/>
          <w:sz w:val="24"/>
          <w:szCs w:val="24"/>
        </w:rPr>
        <w:t>тыс.чел</w:t>
      </w:r>
      <w:proofErr w:type="spellEnd"/>
      <w:r w:rsidR="004F386A" w:rsidRPr="004F386A">
        <w:rPr>
          <w:rFonts w:ascii="Times New Roman" w:eastAsia="Times New Roman" w:hAnsi="Times New Roman" w:cs="Times New Roman"/>
          <w:color w:val="000000"/>
          <w:sz w:val="24"/>
          <w:szCs w:val="24"/>
        </w:rPr>
        <w:t>. – в сельской</w:t>
      </w:r>
      <w:r w:rsidR="00A83BC4" w:rsidRPr="004F386A">
        <w:rPr>
          <w:rFonts w:ascii="Times New Roman" w:eastAsia="Times New Roman" w:hAnsi="Times New Roman" w:cs="Times New Roman"/>
          <w:color w:val="000000"/>
          <w:sz w:val="24"/>
          <w:szCs w:val="24"/>
        </w:rPr>
        <w:t>.</w:t>
      </w:r>
      <w:r w:rsidRPr="004F386A">
        <w:rPr>
          <w:rFonts w:ascii="Times New Roman" w:eastAsia="Times New Roman" w:hAnsi="Times New Roman" w:cs="Times New Roman"/>
          <w:color w:val="000000"/>
          <w:sz w:val="24"/>
          <w:szCs w:val="24"/>
        </w:rPr>
        <w:t xml:space="preserve"> Необходимо обеспечить детскими дошкольными учреждениями 65%</w:t>
      </w:r>
      <w:r w:rsidR="004F386A" w:rsidRPr="004F386A">
        <w:rPr>
          <w:rFonts w:ascii="Times New Roman" w:eastAsia="Times New Roman" w:hAnsi="Times New Roman" w:cs="Times New Roman"/>
          <w:color w:val="000000"/>
          <w:sz w:val="24"/>
          <w:szCs w:val="24"/>
        </w:rPr>
        <w:t xml:space="preserve"> и 45%</w:t>
      </w:r>
      <w:r w:rsidRPr="004F386A">
        <w:rPr>
          <w:rFonts w:ascii="Times New Roman" w:eastAsia="Times New Roman" w:hAnsi="Times New Roman" w:cs="Times New Roman"/>
          <w:color w:val="000000"/>
          <w:sz w:val="24"/>
          <w:szCs w:val="24"/>
        </w:rPr>
        <w:t xml:space="preserve"> численности данной возрастной группы</w:t>
      </w:r>
      <w:r w:rsidR="004F386A" w:rsidRPr="004F386A">
        <w:rPr>
          <w:rFonts w:ascii="Times New Roman" w:eastAsia="Times New Roman" w:hAnsi="Times New Roman" w:cs="Times New Roman"/>
          <w:color w:val="000000"/>
          <w:sz w:val="24"/>
          <w:szCs w:val="24"/>
        </w:rPr>
        <w:t xml:space="preserve"> соответственно</w:t>
      </w:r>
      <w:r w:rsidRPr="004F386A">
        <w:rPr>
          <w:rFonts w:ascii="Times New Roman" w:eastAsia="Times New Roman" w:hAnsi="Times New Roman" w:cs="Times New Roman"/>
          <w:color w:val="000000"/>
          <w:sz w:val="24"/>
          <w:szCs w:val="24"/>
        </w:rPr>
        <w:t xml:space="preserve"> </w:t>
      </w:r>
      <w:r w:rsidR="004F386A" w:rsidRPr="004F386A">
        <w:rPr>
          <w:rFonts w:ascii="Times New Roman" w:eastAsia="Times New Roman" w:hAnsi="Times New Roman" w:cs="Times New Roman"/>
          <w:color w:val="000000"/>
          <w:sz w:val="24"/>
          <w:szCs w:val="24"/>
        </w:rPr>
        <w:t>–</w:t>
      </w:r>
      <w:r w:rsidRPr="004F386A">
        <w:rPr>
          <w:rFonts w:ascii="Times New Roman" w:eastAsia="Times New Roman" w:hAnsi="Times New Roman" w:cs="Times New Roman"/>
          <w:color w:val="000000"/>
          <w:sz w:val="24"/>
          <w:szCs w:val="24"/>
        </w:rPr>
        <w:t xml:space="preserve"> </w:t>
      </w:r>
      <w:r w:rsidR="004F386A" w:rsidRPr="004F386A">
        <w:rPr>
          <w:rFonts w:ascii="Times New Roman" w:eastAsia="Times New Roman" w:hAnsi="Times New Roman" w:cs="Times New Roman"/>
          <w:color w:val="000000"/>
          <w:sz w:val="24"/>
          <w:szCs w:val="24"/>
        </w:rPr>
        <w:t>3180 и 487 детей</w:t>
      </w:r>
      <w:r w:rsidRPr="004F386A">
        <w:rPr>
          <w:rFonts w:ascii="Times New Roman" w:eastAsia="Times New Roman" w:hAnsi="Times New Roman" w:cs="Times New Roman"/>
          <w:color w:val="000000"/>
          <w:sz w:val="24"/>
          <w:szCs w:val="24"/>
        </w:rPr>
        <w:t>.</w:t>
      </w:r>
    </w:p>
    <w:p w14:paraId="5397C8D5" w14:textId="4F7D3C28" w:rsidR="009204E9" w:rsidRPr="004F386A" w:rsidRDefault="009204E9" w:rsidP="009204E9">
      <w:pPr>
        <w:tabs>
          <w:tab w:val="left" w:pos="284"/>
        </w:tabs>
        <w:spacing w:after="0" w:line="240" w:lineRule="auto"/>
        <w:ind w:firstLine="709"/>
        <w:jc w:val="both"/>
        <w:rPr>
          <w:rFonts w:ascii="Times New Roman" w:eastAsia="Times New Roman" w:hAnsi="Times New Roman" w:cs="Times New Roman"/>
          <w:color w:val="000000"/>
          <w:sz w:val="24"/>
          <w:szCs w:val="24"/>
        </w:rPr>
      </w:pPr>
      <w:r w:rsidRPr="004F386A">
        <w:rPr>
          <w:rFonts w:ascii="Times New Roman" w:eastAsia="Times New Roman" w:hAnsi="Times New Roman" w:cs="Times New Roman"/>
          <w:color w:val="000000"/>
          <w:sz w:val="24"/>
          <w:szCs w:val="24"/>
        </w:rPr>
        <w:t xml:space="preserve">Учитывая общее </w:t>
      </w:r>
      <w:r w:rsidR="004F386A" w:rsidRPr="004F386A">
        <w:rPr>
          <w:rFonts w:ascii="Times New Roman" w:eastAsia="Times New Roman" w:hAnsi="Times New Roman" w:cs="Times New Roman"/>
          <w:color w:val="000000"/>
          <w:sz w:val="24"/>
          <w:szCs w:val="24"/>
        </w:rPr>
        <w:t xml:space="preserve">городское </w:t>
      </w:r>
      <w:r w:rsidRPr="004F386A">
        <w:rPr>
          <w:rFonts w:ascii="Times New Roman" w:eastAsia="Times New Roman" w:hAnsi="Times New Roman" w:cs="Times New Roman"/>
          <w:color w:val="000000"/>
          <w:sz w:val="24"/>
          <w:szCs w:val="24"/>
        </w:rPr>
        <w:t xml:space="preserve">население – </w:t>
      </w:r>
      <w:r w:rsidR="004F386A" w:rsidRPr="004F386A">
        <w:rPr>
          <w:rFonts w:ascii="Times New Roman" w:eastAsia="Times New Roman" w:hAnsi="Times New Roman" w:cs="Times New Roman"/>
          <w:color w:val="000000"/>
          <w:sz w:val="24"/>
          <w:szCs w:val="24"/>
        </w:rPr>
        <w:t>54,5</w:t>
      </w:r>
      <w:r w:rsidRPr="004F386A">
        <w:rPr>
          <w:rFonts w:ascii="Times New Roman" w:eastAsia="Times New Roman" w:hAnsi="Times New Roman" w:cs="Times New Roman"/>
          <w:color w:val="000000"/>
          <w:sz w:val="24"/>
          <w:szCs w:val="24"/>
        </w:rPr>
        <w:t xml:space="preserve"> тыс. чел</w:t>
      </w:r>
      <w:r w:rsidR="004F386A" w:rsidRPr="004F386A">
        <w:rPr>
          <w:rFonts w:ascii="Times New Roman" w:eastAsia="Times New Roman" w:hAnsi="Times New Roman" w:cs="Times New Roman"/>
          <w:color w:val="000000"/>
          <w:sz w:val="24"/>
          <w:szCs w:val="24"/>
        </w:rPr>
        <w:t xml:space="preserve"> и общее сельское население на 01.01.2024 г. – 15,24 тыс. чел</w:t>
      </w:r>
      <w:r w:rsidRPr="004F386A">
        <w:rPr>
          <w:rFonts w:ascii="Times New Roman" w:eastAsia="Times New Roman" w:hAnsi="Times New Roman" w:cs="Times New Roman"/>
          <w:color w:val="000000"/>
          <w:sz w:val="24"/>
          <w:szCs w:val="24"/>
        </w:rPr>
        <w:t xml:space="preserve">, рассчитываем существующий норматив обеспечения объектами дошкольного образования, равный </w:t>
      </w:r>
      <w:r w:rsidR="004F386A" w:rsidRPr="004F386A">
        <w:rPr>
          <w:rFonts w:ascii="Times New Roman" w:eastAsia="Times New Roman" w:hAnsi="Times New Roman" w:cs="Times New Roman"/>
          <w:color w:val="000000"/>
          <w:sz w:val="24"/>
          <w:szCs w:val="24"/>
        </w:rPr>
        <w:t>58</w:t>
      </w:r>
      <w:r w:rsidRPr="004F386A">
        <w:rPr>
          <w:rFonts w:ascii="Times New Roman" w:eastAsia="Times New Roman" w:hAnsi="Times New Roman" w:cs="Times New Roman"/>
          <w:color w:val="000000"/>
          <w:sz w:val="24"/>
          <w:szCs w:val="24"/>
        </w:rPr>
        <w:t xml:space="preserve"> мест</w:t>
      </w:r>
      <w:r w:rsidR="004F386A" w:rsidRPr="004F386A">
        <w:rPr>
          <w:rFonts w:ascii="Times New Roman" w:eastAsia="Times New Roman" w:hAnsi="Times New Roman" w:cs="Times New Roman"/>
          <w:color w:val="000000"/>
          <w:sz w:val="24"/>
          <w:szCs w:val="24"/>
        </w:rPr>
        <w:t xml:space="preserve"> и 32 места</w:t>
      </w:r>
      <w:r w:rsidRPr="004F386A">
        <w:rPr>
          <w:rFonts w:ascii="Times New Roman" w:eastAsia="Times New Roman" w:hAnsi="Times New Roman" w:cs="Times New Roman"/>
          <w:color w:val="000000"/>
          <w:sz w:val="24"/>
          <w:szCs w:val="24"/>
        </w:rPr>
        <w:t xml:space="preserve"> на 1 тыс. чел.</w:t>
      </w:r>
      <w:r w:rsidR="004F386A" w:rsidRPr="004F386A">
        <w:rPr>
          <w:rFonts w:ascii="Times New Roman" w:eastAsia="Times New Roman" w:hAnsi="Times New Roman" w:cs="Times New Roman"/>
          <w:color w:val="000000"/>
          <w:sz w:val="24"/>
          <w:szCs w:val="24"/>
        </w:rPr>
        <w:t xml:space="preserve"> соответственно.</w:t>
      </w:r>
    </w:p>
    <w:p w14:paraId="09A420EC" w14:textId="77777777" w:rsidR="009204E9" w:rsidRPr="00460609" w:rsidRDefault="009204E9" w:rsidP="009204E9">
      <w:pPr>
        <w:tabs>
          <w:tab w:val="left" w:pos="284"/>
        </w:tabs>
        <w:spacing w:after="0" w:line="240" w:lineRule="auto"/>
        <w:ind w:firstLine="709"/>
        <w:jc w:val="both"/>
        <w:rPr>
          <w:rFonts w:ascii="Times New Roman" w:eastAsia="Times New Roman" w:hAnsi="Times New Roman" w:cs="Times New Roman"/>
          <w:color w:val="000000"/>
          <w:sz w:val="24"/>
          <w:szCs w:val="24"/>
          <w:highlight w:val="yellow"/>
        </w:rPr>
      </w:pPr>
    </w:p>
    <w:p w14:paraId="788FBBEC" w14:textId="77777777" w:rsidR="00A06787" w:rsidRPr="00677D3D" w:rsidRDefault="00A06787" w:rsidP="003F674B">
      <w:pPr>
        <w:tabs>
          <w:tab w:val="left" w:pos="284"/>
        </w:tabs>
        <w:spacing w:before="120" w:after="120" w:line="240" w:lineRule="auto"/>
        <w:ind w:firstLine="709"/>
        <w:jc w:val="both"/>
        <w:rPr>
          <w:rFonts w:ascii="Times New Roman" w:eastAsia="Times New Roman" w:hAnsi="Times New Roman" w:cs="Times New Roman"/>
          <w:i/>
          <w:color w:val="000000"/>
          <w:sz w:val="24"/>
          <w:szCs w:val="24"/>
        </w:rPr>
      </w:pPr>
      <w:r w:rsidRPr="00677D3D">
        <w:rPr>
          <w:rFonts w:ascii="Times New Roman" w:eastAsia="Times New Roman" w:hAnsi="Times New Roman" w:cs="Times New Roman"/>
          <w:i/>
          <w:color w:val="000000"/>
          <w:sz w:val="24"/>
          <w:szCs w:val="24"/>
        </w:rPr>
        <w:lastRenderedPageBreak/>
        <w:t xml:space="preserve">Расчет показателя минимально допустимого уровня обеспеченности </w:t>
      </w:r>
      <w:proofErr w:type="gramStart"/>
      <w:r w:rsidRPr="00677D3D">
        <w:rPr>
          <w:rFonts w:ascii="Times New Roman" w:eastAsia="Times New Roman" w:hAnsi="Times New Roman" w:cs="Times New Roman"/>
          <w:i/>
          <w:color w:val="000000"/>
          <w:sz w:val="24"/>
          <w:szCs w:val="24"/>
        </w:rPr>
        <w:t>общеобразовательными  учреждениями</w:t>
      </w:r>
      <w:proofErr w:type="gramEnd"/>
    </w:p>
    <w:p w14:paraId="74D3F0E5" w14:textId="77BEADA3" w:rsidR="00F80E04" w:rsidRPr="00677D3D" w:rsidRDefault="00F80E04" w:rsidP="009204E9">
      <w:pPr>
        <w:tabs>
          <w:tab w:val="left" w:pos="284"/>
        </w:tabs>
        <w:snapToGrid w:val="0"/>
        <w:spacing w:after="0" w:line="240" w:lineRule="auto"/>
        <w:ind w:firstLine="709"/>
        <w:jc w:val="both"/>
        <w:rPr>
          <w:rFonts w:ascii="Times New Roman" w:eastAsia="Times New Roman" w:hAnsi="Times New Roman" w:cs="Times New Roman"/>
          <w:color w:val="000000"/>
          <w:sz w:val="24"/>
          <w:szCs w:val="24"/>
        </w:rPr>
      </w:pPr>
      <w:r w:rsidRPr="00677D3D">
        <w:rPr>
          <w:rFonts w:ascii="Times New Roman" w:eastAsia="Times New Roman" w:hAnsi="Times New Roman" w:cs="Times New Roman"/>
          <w:color w:val="000000"/>
          <w:sz w:val="24"/>
          <w:szCs w:val="24"/>
        </w:rPr>
        <w:t xml:space="preserve">Учитывая Письмо Минобрнауки России от 04.05.2016 N АК-950/02, предлагаемое минимальное число мест в </w:t>
      </w:r>
      <w:r w:rsidR="00623A3C" w:rsidRPr="00677D3D">
        <w:rPr>
          <w:rFonts w:ascii="Times New Roman" w:eastAsia="Times New Roman" w:hAnsi="Times New Roman" w:cs="Times New Roman"/>
          <w:color w:val="000000"/>
          <w:sz w:val="24"/>
          <w:szCs w:val="24"/>
        </w:rPr>
        <w:t>обще</w:t>
      </w:r>
      <w:r w:rsidRPr="00677D3D">
        <w:rPr>
          <w:rFonts w:ascii="Times New Roman" w:eastAsia="Times New Roman" w:hAnsi="Times New Roman" w:cs="Times New Roman"/>
          <w:color w:val="000000"/>
          <w:sz w:val="24"/>
          <w:szCs w:val="24"/>
        </w:rPr>
        <w:t>образовательных организациях в расчете на 100 детей в возрасте от 7 до 18 лет составляет 95 мест</w:t>
      </w:r>
      <w:r w:rsidR="00677D3D" w:rsidRPr="00677D3D">
        <w:rPr>
          <w:rFonts w:ascii="Times New Roman" w:eastAsia="Times New Roman" w:hAnsi="Times New Roman" w:cs="Times New Roman"/>
          <w:color w:val="000000"/>
          <w:sz w:val="24"/>
          <w:szCs w:val="24"/>
        </w:rPr>
        <w:t xml:space="preserve"> в городской местности, 45 мест – в сельской местности.</w:t>
      </w:r>
    </w:p>
    <w:p w14:paraId="58BDA710" w14:textId="3D4EDBD9" w:rsidR="00F80E04" w:rsidRDefault="005B75BB" w:rsidP="00677D3D">
      <w:pPr>
        <w:tabs>
          <w:tab w:val="left" w:pos="284"/>
        </w:tabs>
        <w:spacing w:after="0" w:line="240" w:lineRule="auto"/>
        <w:ind w:firstLine="709"/>
        <w:jc w:val="both"/>
        <w:rPr>
          <w:rFonts w:ascii="Times New Roman" w:eastAsia="Times New Roman" w:hAnsi="Times New Roman" w:cs="Times New Roman"/>
          <w:color w:val="000000"/>
          <w:sz w:val="24"/>
          <w:szCs w:val="24"/>
        </w:rPr>
      </w:pPr>
      <w:r w:rsidRPr="00677D3D">
        <w:rPr>
          <w:rFonts w:ascii="Times New Roman" w:hAnsi="Times New Roman" w:cs="Times New Roman"/>
          <w:sz w:val="24"/>
          <w:szCs w:val="24"/>
          <w:shd w:val="clear" w:color="auto" w:fill="FBFBFB"/>
        </w:rPr>
        <w:t>Согласно статистическим данным,</w:t>
      </w:r>
      <w:r w:rsidR="00F80E04" w:rsidRPr="00677D3D">
        <w:rPr>
          <w:rFonts w:ascii="Times New Roman" w:hAnsi="Times New Roman" w:cs="Times New Roman"/>
          <w:sz w:val="24"/>
          <w:szCs w:val="24"/>
          <w:shd w:val="clear" w:color="auto" w:fill="FBFBFB"/>
        </w:rPr>
        <w:t xml:space="preserve"> количество детей в возрасте от 7 до 18 лет – </w:t>
      </w:r>
      <w:r w:rsidR="00677D3D" w:rsidRPr="00677D3D">
        <w:rPr>
          <w:rFonts w:ascii="Times New Roman" w:hAnsi="Times New Roman" w:cs="Times New Roman"/>
          <w:sz w:val="24"/>
          <w:szCs w:val="24"/>
          <w:shd w:val="clear" w:color="auto" w:fill="FBFBFB"/>
        </w:rPr>
        <w:t>9,7</w:t>
      </w:r>
      <w:r w:rsidR="00F80E04" w:rsidRPr="00677D3D">
        <w:rPr>
          <w:rFonts w:ascii="Times New Roman" w:hAnsi="Times New Roman" w:cs="Times New Roman"/>
          <w:sz w:val="24"/>
          <w:szCs w:val="24"/>
          <w:shd w:val="clear" w:color="auto" w:fill="FBFBFB"/>
        </w:rPr>
        <w:t xml:space="preserve"> </w:t>
      </w:r>
      <w:proofErr w:type="spellStart"/>
      <w:r w:rsidR="00F80E04" w:rsidRPr="00677D3D">
        <w:rPr>
          <w:rFonts w:ascii="Times New Roman" w:hAnsi="Times New Roman" w:cs="Times New Roman"/>
          <w:sz w:val="24"/>
          <w:szCs w:val="24"/>
          <w:shd w:val="clear" w:color="auto" w:fill="FBFBFB"/>
        </w:rPr>
        <w:t>тыс.чел</w:t>
      </w:r>
      <w:proofErr w:type="spellEnd"/>
      <w:r w:rsidR="00F80E04" w:rsidRPr="00677D3D">
        <w:rPr>
          <w:rFonts w:ascii="Times New Roman" w:hAnsi="Times New Roman" w:cs="Times New Roman"/>
          <w:sz w:val="24"/>
          <w:szCs w:val="24"/>
          <w:shd w:val="clear" w:color="auto" w:fill="FBFBFB"/>
        </w:rPr>
        <w:t xml:space="preserve">. </w:t>
      </w:r>
      <w:r w:rsidR="00677D3D" w:rsidRPr="00677D3D">
        <w:rPr>
          <w:rFonts w:ascii="Times New Roman" w:hAnsi="Times New Roman" w:cs="Times New Roman"/>
          <w:sz w:val="24"/>
          <w:szCs w:val="24"/>
          <w:shd w:val="clear" w:color="auto" w:fill="FBFBFB"/>
        </w:rPr>
        <w:t xml:space="preserve">в городской местности, 2,86 </w:t>
      </w:r>
      <w:proofErr w:type="spellStart"/>
      <w:proofErr w:type="gramStart"/>
      <w:r w:rsidR="00677D3D" w:rsidRPr="00677D3D">
        <w:rPr>
          <w:rFonts w:ascii="Times New Roman" w:hAnsi="Times New Roman" w:cs="Times New Roman"/>
          <w:sz w:val="24"/>
          <w:szCs w:val="24"/>
          <w:shd w:val="clear" w:color="auto" w:fill="FBFBFB"/>
        </w:rPr>
        <w:t>тыс.чел</w:t>
      </w:r>
      <w:proofErr w:type="spellEnd"/>
      <w:proofErr w:type="gramEnd"/>
      <w:r w:rsidR="00677D3D" w:rsidRPr="00677D3D">
        <w:rPr>
          <w:rFonts w:ascii="Times New Roman" w:hAnsi="Times New Roman" w:cs="Times New Roman"/>
          <w:sz w:val="24"/>
          <w:szCs w:val="24"/>
          <w:shd w:val="clear" w:color="auto" w:fill="FBFBFB"/>
        </w:rPr>
        <w:t xml:space="preserve"> в сельской местности. </w:t>
      </w:r>
      <w:r w:rsidR="00677D3D" w:rsidRPr="00677D3D">
        <w:rPr>
          <w:rFonts w:ascii="Times New Roman" w:eastAsia="Times New Roman" w:hAnsi="Times New Roman" w:cs="Times New Roman"/>
          <w:color w:val="000000"/>
          <w:sz w:val="24"/>
          <w:szCs w:val="24"/>
        </w:rPr>
        <w:t>Учитывая общее городское население – 54,5 тыс. чел и общее сельское население на 01.01</w:t>
      </w:r>
      <w:r w:rsidR="00677D3D" w:rsidRPr="004F386A">
        <w:rPr>
          <w:rFonts w:ascii="Times New Roman" w:eastAsia="Times New Roman" w:hAnsi="Times New Roman" w:cs="Times New Roman"/>
          <w:color w:val="000000"/>
          <w:sz w:val="24"/>
          <w:szCs w:val="24"/>
        </w:rPr>
        <w:t xml:space="preserve">.2024 г. – 15,24 тыс. чел, рассчитываем существующий норматив обеспечения объектами школьного образования, равный </w:t>
      </w:r>
      <w:r w:rsidR="00677D3D">
        <w:rPr>
          <w:rFonts w:ascii="Times New Roman" w:eastAsia="Times New Roman" w:hAnsi="Times New Roman" w:cs="Times New Roman"/>
          <w:color w:val="000000"/>
          <w:sz w:val="24"/>
          <w:szCs w:val="24"/>
        </w:rPr>
        <w:t>169</w:t>
      </w:r>
      <w:r w:rsidR="00677D3D" w:rsidRPr="004F386A">
        <w:rPr>
          <w:rFonts w:ascii="Times New Roman" w:eastAsia="Times New Roman" w:hAnsi="Times New Roman" w:cs="Times New Roman"/>
          <w:color w:val="000000"/>
          <w:sz w:val="24"/>
          <w:szCs w:val="24"/>
        </w:rPr>
        <w:t xml:space="preserve"> мест и </w:t>
      </w:r>
      <w:r w:rsidR="00677D3D">
        <w:rPr>
          <w:rFonts w:ascii="Times New Roman" w:eastAsia="Times New Roman" w:hAnsi="Times New Roman" w:cs="Times New Roman"/>
          <w:color w:val="000000"/>
          <w:sz w:val="24"/>
          <w:szCs w:val="24"/>
        </w:rPr>
        <w:t>84</w:t>
      </w:r>
      <w:r w:rsidR="00677D3D" w:rsidRPr="004F386A">
        <w:rPr>
          <w:rFonts w:ascii="Times New Roman" w:eastAsia="Times New Roman" w:hAnsi="Times New Roman" w:cs="Times New Roman"/>
          <w:color w:val="000000"/>
          <w:sz w:val="24"/>
          <w:szCs w:val="24"/>
        </w:rPr>
        <w:t xml:space="preserve"> места на 1 тыс. чел. соответственно.</w:t>
      </w:r>
    </w:p>
    <w:p w14:paraId="75FD4F91" w14:textId="3C577F5C" w:rsidR="00677D3D" w:rsidRPr="00677D3D" w:rsidRDefault="00677D3D" w:rsidP="00677D3D">
      <w:pPr>
        <w:tabs>
          <w:tab w:val="left" w:pos="284"/>
        </w:tabs>
        <w:spacing w:before="120" w:after="120" w:line="240" w:lineRule="auto"/>
        <w:ind w:firstLine="709"/>
        <w:jc w:val="both"/>
        <w:rPr>
          <w:rFonts w:ascii="Times New Roman" w:eastAsia="Times New Roman" w:hAnsi="Times New Roman" w:cs="Times New Roman"/>
          <w:i/>
          <w:color w:val="000000"/>
          <w:sz w:val="24"/>
          <w:szCs w:val="24"/>
        </w:rPr>
      </w:pPr>
      <w:r w:rsidRPr="00677D3D">
        <w:rPr>
          <w:rFonts w:ascii="Times New Roman" w:eastAsia="Times New Roman" w:hAnsi="Times New Roman" w:cs="Times New Roman"/>
          <w:i/>
          <w:color w:val="000000"/>
          <w:sz w:val="24"/>
          <w:szCs w:val="24"/>
        </w:rPr>
        <w:t>Расчет показателя минимально допустимого уровня обеспеченности учреждениями</w:t>
      </w:r>
      <w:r w:rsidR="009E079D">
        <w:rPr>
          <w:rFonts w:ascii="Times New Roman" w:eastAsia="Times New Roman" w:hAnsi="Times New Roman" w:cs="Times New Roman"/>
          <w:i/>
          <w:color w:val="000000"/>
          <w:sz w:val="24"/>
          <w:szCs w:val="24"/>
        </w:rPr>
        <w:t xml:space="preserve"> дополнительного образования</w:t>
      </w:r>
    </w:p>
    <w:p w14:paraId="7EBF04CC" w14:textId="6385CB2F" w:rsidR="00623A3C" w:rsidRPr="009E079D" w:rsidRDefault="00623A3C" w:rsidP="00623A3C">
      <w:pPr>
        <w:tabs>
          <w:tab w:val="left" w:pos="284"/>
        </w:tabs>
        <w:snapToGrid w:val="0"/>
        <w:spacing w:after="0" w:line="240" w:lineRule="auto"/>
        <w:ind w:firstLine="709"/>
        <w:jc w:val="both"/>
        <w:rPr>
          <w:rFonts w:ascii="Times New Roman" w:eastAsia="Times New Roman" w:hAnsi="Times New Roman" w:cs="Times New Roman"/>
          <w:color w:val="000000"/>
          <w:sz w:val="24"/>
          <w:szCs w:val="24"/>
        </w:rPr>
      </w:pPr>
      <w:r w:rsidRPr="009E079D">
        <w:rPr>
          <w:rFonts w:ascii="Times New Roman" w:eastAsia="Times New Roman" w:hAnsi="Times New Roman" w:cs="Times New Roman"/>
          <w:color w:val="000000"/>
          <w:sz w:val="24"/>
          <w:szCs w:val="24"/>
        </w:rPr>
        <w:t xml:space="preserve">Учитывая Письмо Минобрнауки России от 04.05.2016 N АК-950/02, предлагаемое минимальное число мест в организациях дополнительного образования в расчете на 100 детей в возрасте от 5 до 18 лет составляет 75 мест, из них 30 мест </w:t>
      </w:r>
      <w:r w:rsidR="009E079D" w:rsidRPr="009E079D">
        <w:rPr>
          <w:rFonts w:ascii="Times New Roman" w:eastAsia="Times New Roman" w:hAnsi="Times New Roman" w:cs="Times New Roman"/>
          <w:color w:val="000000"/>
          <w:sz w:val="24"/>
          <w:szCs w:val="24"/>
        </w:rPr>
        <w:t>в городской местности и 10 мест в сельской местности -</w:t>
      </w:r>
      <w:r w:rsidRPr="009E079D">
        <w:rPr>
          <w:rFonts w:ascii="Times New Roman" w:eastAsia="Times New Roman" w:hAnsi="Times New Roman" w:cs="Times New Roman"/>
          <w:color w:val="000000"/>
          <w:sz w:val="24"/>
          <w:szCs w:val="24"/>
        </w:rPr>
        <w:t xml:space="preserve"> на базе организаций, реализующих программы дополнительного образования.</w:t>
      </w:r>
    </w:p>
    <w:p w14:paraId="01280D36" w14:textId="47C24949" w:rsidR="00623A3C" w:rsidRPr="00E83BA1" w:rsidRDefault="005B75BB" w:rsidP="00623A3C">
      <w:pPr>
        <w:tabs>
          <w:tab w:val="left" w:pos="284"/>
        </w:tabs>
        <w:snapToGrid w:val="0"/>
        <w:spacing w:after="0" w:line="240" w:lineRule="auto"/>
        <w:ind w:firstLine="709"/>
        <w:jc w:val="both"/>
        <w:rPr>
          <w:rFonts w:ascii="Times New Roman" w:eastAsia="Times New Roman" w:hAnsi="Times New Roman" w:cs="Times New Roman"/>
          <w:color w:val="000000"/>
          <w:sz w:val="24"/>
          <w:szCs w:val="24"/>
        </w:rPr>
      </w:pPr>
      <w:r w:rsidRPr="00E83BA1">
        <w:rPr>
          <w:rFonts w:ascii="Times New Roman" w:hAnsi="Times New Roman" w:cs="Times New Roman"/>
          <w:sz w:val="24"/>
          <w:szCs w:val="24"/>
          <w:shd w:val="clear" w:color="auto" w:fill="FBFBFB"/>
        </w:rPr>
        <w:t>Согласно статистическим данным,</w:t>
      </w:r>
      <w:r w:rsidR="00623A3C" w:rsidRPr="00E83BA1">
        <w:rPr>
          <w:rFonts w:ascii="Times New Roman" w:hAnsi="Times New Roman" w:cs="Times New Roman"/>
          <w:sz w:val="24"/>
          <w:szCs w:val="24"/>
          <w:shd w:val="clear" w:color="auto" w:fill="FBFBFB"/>
        </w:rPr>
        <w:t xml:space="preserve"> количество детей в возрасте от 5 до 18 лет – </w:t>
      </w:r>
      <w:r w:rsidR="009E079D" w:rsidRPr="00E83BA1">
        <w:rPr>
          <w:rFonts w:ascii="Times New Roman" w:hAnsi="Times New Roman" w:cs="Times New Roman"/>
          <w:sz w:val="24"/>
          <w:szCs w:val="24"/>
          <w:shd w:val="clear" w:color="auto" w:fill="FBFBFB"/>
        </w:rPr>
        <w:t xml:space="preserve">9,14 </w:t>
      </w:r>
      <w:proofErr w:type="spellStart"/>
      <w:r w:rsidR="009E079D" w:rsidRPr="00E83BA1">
        <w:rPr>
          <w:rFonts w:ascii="Times New Roman" w:hAnsi="Times New Roman" w:cs="Times New Roman"/>
          <w:sz w:val="24"/>
          <w:szCs w:val="24"/>
          <w:shd w:val="clear" w:color="auto" w:fill="FBFBFB"/>
        </w:rPr>
        <w:t>тыс.чел</w:t>
      </w:r>
      <w:proofErr w:type="spellEnd"/>
      <w:r w:rsidR="009E079D" w:rsidRPr="00E83BA1">
        <w:rPr>
          <w:rFonts w:ascii="Times New Roman" w:hAnsi="Times New Roman" w:cs="Times New Roman"/>
          <w:sz w:val="24"/>
          <w:szCs w:val="24"/>
          <w:shd w:val="clear" w:color="auto" w:fill="FBFBFB"/>
        </w:rPr>
        <w:t xml:space="preserve">. в городской местности, 2,34 </w:t>
      </w:r>
      <w:proofErr w:type="spellStart"/>
      <w:proofErr w:type="gramStart"/>
      <w:r w:rsidR="009E079D" w:rsidRPr="00E83BA1">
        <w:rPr>
          <w:rFonts w:ascii="Times New Roman" w:hAnsi="Times New Roman" w:cs="Times New Roman"/>
          <w:sz w:val="24"/>
          <w:szCs w:val="24"/>
          <w:shd w:val="clear" w:color="auto" w:fill="FBFBFB"/>
        </w:rPr>
        <w:t>тыс.чел</w:t>
      </w:r>
      <w:proofErr w:type="spellEnd"/>
      <w:proofErr w:type="gramEnd"/>
      <w:r w:rsidR="009E079D" w:rsidRPr="00E83BA1">
        <w:rPr>
          <w:rFonts w:ascii="Times New Roman" w:hAnsi="Times New Roman" w:cs="Times New Roman"/>
          <w:sz w:val="24"/>
          <w:szCs w:val="24"/>
          <w:shd w:val="clear" w:color="auto" w:fill="FBFBFB"/>
        </w:rPr>
        <w:t xml:space="preserve"> в сельской местности.</w:t>
      </w:r>
      <w:r w:rsidR="00623A3C" w:rsidRPr="00E83BA1">
        <w:rPr>
          <w:rFonts w:ascii="Times New Roman" w:hAnsi="Times New Roman" w:cs="Times New Roman"/>
          <w:sz w:val="24"/>
          <w:szCs w:val="24"/>
          <w:shd w:val="clear" w:color="auto" w:fill="FBFBFB"/>
        </w:rPr>
        <w:t xml:space="preserve"> </w:t>
      </w:r>
      <w:r w:rsidR="009E079D" w:rsidRPr="00E83BA1">
        <w:rPr>
          <w:rFonts w:ascii="Times New Roman" w:eastAsia="Times New Roman" w:hAnsi="Times New Roman" w:cs="Times New Roman"/>
          <w:color w:val="000000"/>
          <w:sz w:val="24"/>
          <w:szCs w:val="24"/>
        </w:rPr>
        <w:t xml:space="preserve">Учитывая общее городское население – 54,5 тыс. чел и общее сельское население на 01.01.2024 г. – 15,24 тыс. чел, рассчитываем существующий норматив обеспечения </w:t>
      </w:r>
      <w:r w:rsidR="00623A3C" w:rsidRPr="00E83BA1">
        <w:rPr>
          <w:rFonts w:ascii="Times New Roman" w:eastAsia="Times New Roman" w:hAnsi="Times New Roman" w:cs="Times New Roman"/>
          <w:color w:val="000000"/>
          <w:sz w:val="24"/>
          <w:szCs w:val="24"/>
        </w:rPr>
        <w:t xml:space="preserve">объектами </w:t>
      </w:r>
      <w:r w:rsidR="00915B64" w:rsidRPr="00E83BA1">
        <w:rPr>
          <w:rFonts w:ascii="Times New Roman" w:eastAsia="Times New Roman" w:hAnsi="Times New Roman" w:cs="Times New Roman"/>
          <w:color w:val="000000"/>
          <w:sz w:val="24"/>
          <w:szCs w:val="24"/>
        </w:rPr>
        <w:t>дополнительного</w:t>
      </w:r>
      <w:r w:rsidR="00623A3C" w:rsidRPr="00E83BA1">
        <w:rPr>
          <w:rFonts w:ascii="Times New Roman" w:eastAsia="Times New Roman" w:hAnsi="Times New Roman" w:cs="Times New Roman"/>
          <w:color w:val="000000"/>
          <w:sz w:val="24"/>
          <w:szCs w:val="24"/>
        </w:rPr>
        <w:t xml:space="preserve"> образования, равный 1</w:t>
      </w:r>
      <w:r w:rsidR="00915B64" w:rsidRPr="00E83BA1">
        <w:rPr>
          <w:rFonts w:ascii="Times New Roman" w:eastAsia="Times New Roman" w:hAnsi="Times New Roman" w:cs="Times New Roman"/>
          <w:color w:val="000000"/>
          <w:sz w:val="24"/>
          <w:szCs w:val="24"/>
        </w:rPr>
        <w:t>25</w:t>
      </w:r>
      <w:r w:rsidR="00623A3C" w:rsidRPr="00E83BA1">
        <w:rPr>
          <w:rFonts w:ascii="Times New Roman" w:eastAsia="Times New Roman" w:hAnsi="Times New Roman" w:cs="Times New Roman"/>
          <w:color w:val="000000"/>
          <w:sz w:val="24"/>
          <w:szCs w:val="24"/>
        </w:rPr>
        <w:t xml:space="preserve"> мест</w:t>
      </w:r>
      <w:r w:rsidR="00915B64" w:rsidRPr="00E83BA1">
        <w:rPr>
          <w:rFonts w:ascii="Times New Roman" w:eastAsia="Times New Roman" w:hAnsi="Times New Roman" w:cs="Times New Roman"/>
          <w:color w:val="000000"/>
          <w:sz w:val="24"/>
          <w:szCs w:val="24"/>
        </w:rPr>
        <w:t xml:space="preserve"> и 115 мест</w:t>
      </w:r>
      <w:r w:rsidR="00623A3C" w:rsidRPr="00E83BA1">
        <w:rPr>
          <w:rFonts w:ascii="Times New Roman" w:eastAsia="Times New Roman" w:hAnsi="Times New Roman" w:cs="Times New Roman"/>
          <w:color w:val="000000"/>
          <w:sz w:val="24"/>
          <w:szCs w:val="24"/>
        </w:rPr>
        <w:t xml:space="preserve"> на 1 тыс. чел</w:t>
      </w:r>
      <w:r w:rsidR="00915B64" w:rsidRPr="00E83BA1">
        <w:rPr>
          <w:rFonts w:ascii="Times New Roman" w:eastAsia="Times New Roman" w:hAnsi="Times New Roman" w:cs="Times New Roman"/>
          <w:color w:val="000000"/>
          <w:sz w:val="24"/>
          <w:szCs w:val="24"/>
        </w:rPr>
        <w:t xml:space="preserve"> соответственно</w:t>
      </w:r>
      <w:r w:rsidR="00623A3C" w:rsidRPr="00E83BA1">
        <w:rPr>
          <w:rFonts w:ascii="Times New Roman" w:eastAsia="Times New Roman" w:hAnsi="Times New Roman" w:cs="Times New Roman"/>
          <w:color w:val="000000"/>
          <w:sz w:val="24"/>
          <w:szCs w:val="24"/>
        </w:rPr>
        <w:t xml:space="preserve">, из них на базе отдельных организаций – </w:t>
      </w:r>
      <w:r w:rsidR="00915B64" w:rsidRPr="00E83BA1">
        <w:rPr>
          <w:rFonts w:ascii="Times New Roman" w:eastAsia="Times New Roman" w:hAnsi="Times New Roman" w:cs="Times New Roman"/>
          <w:color w:val="000000"/>
          <w:sz w:val="24"/>
          <w:szCs w:val="24"/>
        </w:rPr>
        <w:t>50</w:t>
      </w:r>
      <w:r w:rsidR="00623A3C" w:rsidRPr="00E83BA1">
        <w:rPr>
          <w:rFonts w:ascii="Times New Roman" w:eastAsia="Times New Roman" w:hAnsi="Times New Roman" w:cs="Times New Roman"/>
          <w:color w:val="000000"/>
          <w:sz w:val="24"/>
          <w:szCs w:val="24"/>
        </w:rPr>
        <w:t xml:space="preserve"> мест</w:t>
      </w:r>
      <w:r w:rsidR="00915B64" w:rsidRPr="00E83BA1">
        <w:rPr>
          <w:rFonts w:ascii="Times New Roman" w:eastAsia="Times New Roman" w:hAnsi="Times New Roman" w:cs="Times New Roman"/>
          <w:color w:val="000000"/>
          <w:sz w:val="24"/>
          <w:szCs w:val="24"/>
        </w:rPr>
        <w:t xml:space="preserve"> и 15 мест на 1 </w:t>
      </w:r>
      <w:proofErr w:type="spellStart"/>
      <w:r w:rsidR="00915B64" w:rsidRPr="00E83BA1">
        <w:rPr>
          <w:rFonts w:ascii="Times New Roman" w:eastAsia="Times New Roman" w:hAnsi="Times New Roman" w:cs="Times New Roman"/>
          <w:color w:val="000000"/>
          <w:sz w:val="24"/>
          <w:szCs w:val="24"/>
        </w:rPr>
        <w:t>тыс.чел</w:t>
      </w:r>
      <w:proofErr w:type="spellEnd"/>
      <w:r w:rsidR="00915B64" w:rsidRPr="00E83BA1">
        <w:rPr>
          <w:rFonts w:ascii="Times New Roman" w:eastAsia="Times New Roman" w:hAnsi="Times New Roman" w:cs="Times New Roman"/>
          <w:color w:val="000000"/>
          <w:sz w:val="24"/>
          <w:szCs w:val="24"/>
        </w:rPr>
        <w:t xml:space="preserve"> соответственно</w:t>
      </w:r>
      <w:r w:rsidR="00623A3C" w:rsidRPr="00E83BA1">
        <w:rPr>
          <w:rFonts w:ascii="Times New Roman" w:eastAsia="Times New Roman" w:hAnsi="Times New Roman" w:cs="Times New Roman"/>
          <w:color w:val="000000"/>
          <w:sz w:val="24"/>
          <w:szCs w:val="24"/>
        </w:rPr>
        <w:t xml:space="preserve">. </w:t>
      </w:r>
    </w:p>
    <w:p w14:paraId="13F6EC3C" w14:textId="117C8B18" w:rsidR="0067036C" w:rsidRPr="0067036C" w:rsidRDefault="0067036C" w:rsidP="0067036C">
      <w:pPr>
        <w:spacing w:after="120" w:line="240" w:lineRule="auto"/>
        <w:ind w:firstLine="709"/>
        <w:jc w:val="both"/>
        <w:rPr>
          <w:rFonts w:ascii="Times New Roman" w:eastAsia="Times New Roman" w:hAnsi="Times New Roman" w:cs="Times New Roman"/>
          <w:color w:val="000000"/>
          <w:sz w:val="24"/>
          <w:szCs w:val="24"/>
        </w:rPr>
      </w:pPr>
      <w:r w:rsidRPr="00E83BA1">
        <w:rPr>
          <w:rFonts w:ascii="Times New Roman" w:eastAsia="Times New Roman" w:hAnsi="Times New Roman" w:cs="Times New Roman"/>
          <w:color w:val="000000"/>
          <w:sz w:val="24"/>
          <w:szCs w:val="24"/>
        </w:rPr>
        <w:t>Согласно Постановлени</w:t>
      </w:r>
      <w:r w:rsidR="005B75BB">
        <w:rPr>
          <w:rFonts w:ascii="Times New Roman" w:eastAsia="Times New Roman" w:hAnsi="Times New Roman" w:cs="Times New Roman"/>
          <w:color w:val="000000"/>
          <w:sz w:val="24"/>
          <w:szCs w:val="24"/>
        </w:rPr>
        <w:t>ю</w:t>
      </w:r>
      <w:r w:rsidRPr="00E83BA1">
        <w:rPr>
          <w:rFonts w:ascii="Times New Roman" w:eastAsia="Times New Roman" w:hAnsi="Times New Roman" w:cs="Times New Roman"/>
          <w:color w:val="000000"/>
          <w:sz w:val="24"/>
          <w:szCs w:val="24"/>
        </w:rPr>
        <w:t xml:space="preserve"> Главного государственного санитарного врача Российской Федерации от 2 июня 2026 г. № 19 "Об утверждении СП 2.4.2.4283-26 Санитарно-эпидемиологические требования к организациям воспитания и обучения, отдыха и оздоровления детей и молодежи" п</w:t>
      </w:r>
      <w:r w:rsidRPr="0067036C">
        <w:rPr>
          <w:rFonts w:ascii="Times New Roman" w:eastAsia="Times New Roman" w:hAnsi="Times New Roman" w:cs="Times New Roman"/>
          <w:color w:val="000000"/>
          <w:sz w:val="24"/>
          <w:szCs w:val="24"/>
        </w:rPr>
        <w:t>ри размещении объектов хозяйствующим субъектом должны соблюдаться следующие требования:</w:t>
      </w:r>
    </w:p>
    <w:p w14:paraId="02D163D6" w14:textId="77777777" w:rsidR="0067036C" w:rsidRPr="0067036C" w:rsidRDefault="0067036C" w:rsidP="0067036C">
      <w:pPr>
        <w:spacing w:after="120" w:line="240" w:lineRule="auto"/>
        <w:ind w:firstLine="709"/>
        <w:jc w:val="both"/>
        <w:rPr>
          <w:rFonts w:ascii="Times New Roman" w:eastAsia="Times New Roman" w:hAnsi="Times New Roman" w:cs="Times New Roman"/>
          <w:color w:val="000000"/>
          <w:sz w:val="24"/>
          <w:szCs w:val="24"/>
        </w:rPr>
      </w:pPr>
      <w:r w:rsidRPr="0067036C">
        <w:rPr>
          <w:rFonts w:ascii="Times New Roman" w:eastAsia="Times New Roman" w:hAnsi="Times New Roman" w:cs="Times New Roman"/>
          <w:color w:val="000000"/>
          <w:sz w:val="24"/>
          <w:szCs w:val="24"/>
        </w:rPr>
        <w:t>1) расстояние от организаций, реализующих программы дошкольного, начального общего, основного общего и среднего общего образования до жилых зданий должно быть не более 500 м, в условиях стесненной городской застройки и труднодоступной местности - 800 м, для сельских поселений - до 1 км.</w:t>
      </w:r>
    </w:p>
    <w:p w14:paraId="4881E89D" w14:textId="3B5AC1FB" w:rsidR="0067036C" w:rsidRPr="0067036C" w:rsidRDefault="005B75BB" w:rsidP="0067036C">
      <w:pPr>
        <w:spacing w:after="12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п</w:t>
      </w:r>
      <w:r w:rsidR="0067036C" w:rsidRPr="0067036C">
        <w:rPr>
          <w:rFonts w:ascii="Times New Roman" w:eastAsia="Times New Roman" w:hAnsi="Times New Roman" w:cs="Times New Roman"/>
          <w:color w:val="000000"/>
          <w:sz w:val="24"/>
          <w:szCs w:val="24"/>
        </w:rPr>
        <w:t>ри расстояниях, свыше указанных для обучающихся общеобразовательных организаций и воспитанников дошкольных организаций, расположенных в сельской местности, воспитанников организаций для детей-сирот и детей, оставшихся без попечения родителей, организаций социального обслуживания с предоставлением проживания организуется транспортное обслуживание (до организации и обратно). Расстояние транспортного обслуживания не должно превышать 30 км в одну сторону.</w:t>
      </w:r>
    </w:p>
    <w:p w14:paraId="3AC5AB6C" w14:textId="77777777" w:rsidR="0067036C" w:rsidRPr="0067036C" w:rsidRDefault="0067036C" w:rsidP="0067036C">
      <w:pPr>
        <w:spacing w:after="120" w:line="240" w:lineRule="auto"/>
        <w:ind w:firstLine="709"/>
        <w:jc w:val="both"/>
        <w:rPr>
          <w:rFonts w:ascii="Times New Roman" w:eastAsia="Times New Roman" w:hAnsi="Times New Roman" w:cs="Times New Roman"/>
          <w:color w:val="000000"/>
          <w:sz w:val="24"/>
          <w:szCs w:val="24"/>
        </w:rPr>
      </w:pPr>
      <w:r w:rsidRPr="0067036C">
        <w:rPr>
          <w:rFonts w:ascii="Times New Roman" w:eastAsia="Times New Roman" w:hAnsi="Times New Roman" w:cs="Times New Roman"/>
          <w:color w:val="000000"/>
          <w:sz w:val="24"/>
          <w:szCs w:val="24"/>
        </w:rPr>
        <w:t>Транспортное обслуживание обучающихся осуществляется транспортом, предназначенным для перевозки детей. Подвоз маломобильных обучающихся осуществляется специально оборудованным транспортным средством для перевозки указанных лиц.</w:t>
      </w:r>
    </w:p>
    <w:p w14:paraId="4C4E26A6" w14:textId="65FB4453" w:rsidR="0067036C" w:rsidRPr="0067036C" w:rsidRDefault="0067036C" w:rsidP="0067036C">
      <w:pPr>
        <w:spacing w:after="120" w:line="240" w:lineRule="auto"/>
        <w:ind w:firstLine="709"/>
        <w:jc w:val="both"/>
        <w:rPr>
          <w:rFonts w:ascii="Times New Roman" w:eastAsia="Times New Roman" w:hAnsi="Times New Roman" w:cs="Times New Roman"/>
          <w:color w:val="000000"/>
          <w:sz w:val="24"/>
          <w:szCs w:val="24"/>
        </w:rPr>
      </w:pPr>
      <w:r w:rsidRPr="0067036C">
        <w:rPr>
          <w:rFonts w:ascii="Times New Roman" w:eastAsia="Times New Roman" w:hAnsi="Times New Roman" w:cs="Times New Roman"/>
          <w:color w:val="000000"/>
          <w:sz w:val="24"/>
          <w:szCs w:val="24"/>
        </w:rPr>
        <w:t>Пешеходный подход обучающихся от жилых зданий к месту сбора на остановке должен быть не более 500 м. Для сельских районов допускается увеличение радиуса пешеходной доступности до остановки до 1 км</w:t>
      </w:r>
      <w:r w:rsidR="005B75BB">
        <w:rPr>
          <w:rFonts w:ascii="Times New Roman" w:eastAsia="Times New Roman" w:hAnsi="Times New Roman" w:cs="Times New Roman"/>
          <w:color w:val="000000"/>
          <w:sz w:val="24"/>
          <w:szCs w:val="24"/>
        </w:rPr>
        <w:t>.</w:t>
      </w:r>
    </w:p>
    <w:p w14:paraId="086CA465" w14:textId="77777777" w:rsidR="009204E9" w:rsidRPr="00E83BA1" w:rsidRDefault="009204E9" w:rsidP="009204E9">
      <w:pPr>
        <w:spacing w:line="240" w:lineRule="auto"/>
        <w:ind w:firstLine="567"/>
        <w:jc w:val="both"/>
        <w:rPr>
          <w:rFonts w:ascii="Times New Roman" w:hAnsi="Times New Roman" w:cs="Times New Roman"/>
          <w:bCs/>
          <w:sz w:val="24"/>
          <w:szCs w:val="24"/>
        </w:rPr>
      </w:pPr>
      <w:r w:rsidRPr="00E83BA1">
        <w:rPr>
          <w:rFonts w:ascii="Times New Roman" w:hAnsi="Times New Roman" w:cs="Times New Roman"/>
          <w:sz w:val="24"/>
          <w:szCs w:val="24"/>
        </w:rPr>
        <w:t xml:space="preserve">Детские дошкольные учреждения и общеобразовательные школы являются объектами повседневного пользования с пешеходной (пешеходно-транспортной) </w:t>
      </w:r>
      <w:r w:rsidRPr="00E83BA1">
        <w:rPr>
          <w:rFonts w:ascii="Times New Roman" w:hAnsi="Times New Roman" w:cs="Times New Roman"/>
          <w:sz w:val="24"/>
          <w:szCs w:val="24"/>
        </w:rPr>
        <w:lastRenderedPageBreak/>
        <w:t xml:space="preserve">доступностью. Детские школы искусств и творчества - </w:t>
      </w:r>
      <w:r w:rsidRPr="00E83BA1">
        <w:rPr>
          <w:rFonts w:ascii="Times New Roman" w:hAnsi="Times New Roman" w:cs="Times New Roman"/>
          <w:bCs/>
          <w:sz w:val="24"/>
          <w:szCs w:val="24"/>
        </w:rPr>
        <w:t xml:space="preserve">учреждения дополнительного образования для детей - объекты периодического пользования, поэтому могут располагаться в пределах 30-минутной </w:t>
      </w:r>
      <w:r w:rsidRPr="00E83BA1">
        <w:rPr>
          <w:rFonts w:ascii="Times New Roman" w:hAnsi="Times New Roman" w:cs="Times New Roman"/>
          <w:sz w:val="24"/>
          <w:szCs w:val="24"/>
        </w:rPr>
        <w:t>пешеходно-транспортной</w:t>
      </w:r>
      <w:r w:rsidRPr="00E83BA1">
        <w:rPr>
          <w:rFonts w:ascii="Times New Roman" w:hAnsi="Times New Roman" w:cs="Times New Roman"/>
          <w:bCs/>
          <w:sz w:val="24"/>
          <w:szCs w:val="24"/>
        </w:rPr>
        <w:t xml:space="preserve"> доступности.</w:t>
      </w:r>
    </w:p>
    <w:p w14:paraId="4AEB787A" w14:textId="77777777" w:rsidR="009D4D8A" w:rsidRPr="004F1B2B" w:rsidRDefault="002A7FA5" w:rsidP="004F1B2B">
      <w:pPr>
        <w:pStyle w:val="2"/>
        <w:ind w:firstLine="709"/>
        <w:jc w:val="both"/>
        <w:rPr>
          <w:rFonts w:ascii="Times New Roman" w:hAnsi="Times New Roman" w:cs="Times New Roman"/>
          <w:color w:val="auto"/>
          <w:sz w:val="24"/>
          <w:szCs w:val="24"/>
        </w:rPr>
      </w:pPr>
      <w:bookmarkStart w:id="193" w:name="_Toc236044064"/>
      <w:r w:rsidRPr="004F1B2B">
        <w:rPr>
          <w:rFonts w:ascii="Times New Roman" w:hAnsi="Times New Roman" w:cs="Times New Roman"/>
          <w:color w:val="auto"/>
          <w:sz w:val="24"/>
          <w:szCs w:val="24"/>
        </w:rPr>
        <w:t>Раздел V.</w:t>
      </w:r>
      <w:r w:rsidR="009D4D8A" w:rsidRPr="004F1B2B">
        <w:rPr>
          <w:rFonts w:ascii="Times New Roman" w:hAnsi="Times New Roman" w:cs="Times New Roman"/>
          <w:color w:val="auto"/>
          <w:sz w:val="24"/>
          <w:szCs w:val="24"/>
        </w:rPr>
        <w:t xml:space="preserve"> Объекты услуг общественного питания, торговли, бытового обслуживания и иных услуг для населения</w:t>
      </w:r>
      <w:bookmarkEnd w:id="193"/>
    </w:p>
    <w:p w14:paraId="4679CC97" w14:textId="4799EA9B" w:rsidR="009D4D8A" w:rsidRPr="00F56E3E" w:rsidRDefault="009D4D8A" w:rsidP="009D4D8A">
      <w:pPr>
        <w:spacing w:before="120" w:after="120" w:line="240" w:lineRule="auto"/>
        <w:ind w:firstLine="709"/>
        <w:jc w:val="both"/>
        <w:rPr>
          <w:rFonts w:ascii="Times New Roman" w:hAnsi="Times New Roman" w:cs="Times New Roman"/>
          <w:sz w:val="24"/>
          <w:szCs w:val="24"/>
        </w:rPr>
      </w:pPr>
      <w:r w:rsidRPr="00F56E3E">
        <w:rPr>
          <w:rFonts w:ascii="Times New Roman" w:hAnsi="Times New Roman" w:cs="Times New Roman"/>
          <w:sz w:val="24"/>
          <w:szCs w:val="24"/>
        </w:rPr>
        <w:t xml:space="preserve">Глава </w:t>
      </w:r>
      <w:r w:rsidR="00301FF0" w:rsidRPr="00F56E3E">
        <w:rPr>
          <w:rFonts w:ascii="Times New Roman" w:hAnsi="Times New Roman" w:cs="Times New Roman"/>
          <w:sz w:val="24"/>
          <w:szCs w:val="24"/>
        </w:rPr>
        <w:t>8</w:t>
      </w:r>
      <w:r w:rsidRPr="00F56E3E">
        <w:rPr>
          <w:rFonts w:ascii="Times New Roman" w:hAnsi="Times New Roman" w:cs="Times New Roman"/>
          <w:sz w:val="24"/>
          <w:szCs w:val="24"/>
        </w:rPr>
        <w:t xml:space="preserve">. Расчетные показатели минимально допустимого уровня обеспеченности и максимально допустимого уровня территориальной доступности объектов общественного питания, торговли, бытового обслуживания населения </w:t>
      </w:r>
      <w:r w:rsidR="009B36DB" w:rsidRPr="00F56E3E">
        <w:rPr>
          <w:rFonts w:ascii="Times New Roman" w:hAnsi="Times New Roman" w:cs="Times New Roman"/>
          <w:sz w:val="24"/>
          <w:szCs w:val="24"/>
        </w:rPr>
        <w:t>Тайшетского муниципального округа</w:t>
      </w:r>
    </w:p>
    <w:p w14:paraId="49AAA8C0" w14:textId="5D637A89" w:rsidR="009D4D8A" w:rsidRPr="00F56E3E" w:rsidRDefault="009D4D8A" w:rsidP="009D4D8A">
      <w:pPr>
        <w:spacing w:after="0" w:line="240" w:lineRule="auto"/>
        <w:ind w:firstLine="709"/>
        <w:jc w:val="both"/>
        <w:rPr>
          <w:rFonts w:ascii="Times New Roman" w:hAnsi="Times New Roman" w:cs="Times New Roman"/>
          <w:sz w:val="24"/>
          <w:szCs w:val="24"/>
        </w:rPr>
      </w:pPr>
      <w:r w:rsidRPr="00F56E3E">
        <w:rPr>
          <w:rFonts w:ascii="Times New Roman" w:hAnsi="Times New Roman" w:cs="Times New Roman"/>
          <w:sz w:val="24"/>
          <w:szCs w:val="24"/>
        </w:rPr>
        <w:t>Нормативы минимальной обеспеченности площадью торговых объектов по каждому муниципальному образованию рассчитаны Службой потребительского рынка и лицензирования и корректируются каждые 5 лет.</w:t>
      </w:r>
      <w:r w:rsidR="00F6107E" w:rsidRPr="00F56E3E">
        <w:rPr>
          <w:rFonts w:ascii="Times New Roman" w:hAnsi="Times New Roman" w:cs="Times New Roman"/>
          <w:sz w:val="24"/>
          <w:szCs w:val="24"/>
        </w:rPr>
        <w:t xml:space="preserve"> </w:t>
      </w:r>
      <w:r w:rsidR="00F5218F">
        <w:rPr>
          <w:rFonts w:ascii="Times New Roman" w:hAnsi="Times New Roman" w:cs="Times New Roman"/>
          <w:sz w:val="24"/>
          <w:szCs w:val="24"/>
        </w:rPr>
        <w:t xml:space="preserve">Согласно </w:t>
      </w:r>
      <w:r w:rsidR="00F5218F" w:rsidRPr="00F5218F">
        <w:rPr>
          <w:rFonts w:ascii="Times New Roman" w:hAnsi="Times New Roman" w:cs="Times New Roman"/>
          <w:sz w:val="24"/>
          <w:szCs w:val="24"/>
        </w:rPr>
        <w:t>Прика</w:t>
      </w:r>
      <w:r w:rsidR="00F5218F">
        <w:rPr>
          <w:rFonts w:ascii="Times New Roman" w:hAnsi="Times New Roman" w:cs="Times New Roman"/>
          <w:sz w:val="24"/>
          <w:szCs w:val="24"/>
        </w:rPr>
        <w:t>з</w:t>
      </w:r>
      <w:r w:rsidR="00F5218F" w:rsidRPr="00F5218F">
        <w:rPr>
          <w:rFonts w:ascii="Times New Roman" w:hAnsi="Times New Roman" w:cs="Times New Roman"/>
          <w:sz w:val="24"/>
          <w:szCs w:val="24"/>
        </w:rPr>
        <w:t xml:space="preserve">у Службы потребительского рынка и лицензирования Иркутской области от 17 июля 2023 г. N 83-5-спр </w:t>
      </w:r>
      <w:r w:rsidR="00F5218F">
        <w:rPr>
          <w:rFonts w:ascii="Times New Roman" w:hAnsi="Times New Roman" w:cs="Times New Roman"/>
          <w:sz w:val="24"/>
          <w:szCs w:val="24"/>
        </w:rPr>
        <w:t>н</w:t>
      </w:r>
      <w:r w:rsidR="00F56E3E" w:rsidRPr="00F56E3E">
        <w:rPr>
          <w:rFonts w:ascii="Times New Roman" w:hAnsi="Times New Roman" w:cs="Times New Roman"/>
          <w:sz w:val="24"/>
          <w:szCs w:val="24"/>
        </w:rPr>
        <w:t xml:space="preserve">орматив минимальной обеспеченности населения площадью стационарных торговых объектов (количество торговых объектов) </w:t>
      </w:r>
      <w:r w:rsidR="007B013C" w:rsidRPr="00F56E3E">
        <w:rPr>
          <w:rFonts w:ascii="Times New Roman" w:hAnsi="Times New Roman" w:cs="Times New Roman"/>
          <w:sz w:val="24"/>
          <w:szCs w:val="24"/>
        </w:rPr>
        <w:t xml:space="preserve">для </w:t>
      </w:r>
      <w:r w:rsidR="00155413" w:rsidRPr="00F56E3E">
        <w:rPr>
          <w:rFonts w:ascii="Times New Roman" w:hAnsi="Times New Roman" w:cs="Times New Roman"/>
          <w:sz w:val="24"/>
          <w:szCs w:val="24"/>
        </w:rPr>
        <w:t>муниципального округа</w:t>
      </w:r>
      <w:r w:rsidR="007B013C" w:rsidRPr="00F56E3E">
        <w:rPr>
          <w:rFonts w:ascii="Times New Roman" w:hAnsi="Times New Roman" w:cs="Times New Roman"/>
          <w:sz w:val="24"/>
          <w:szCs w:val="24"/>
        </w:rPr>
        <w:t xml:space="preserve"> составляет </w:t>
      </w:r>
      <w:r w:rsidR="00F56E3E" w:rsidRPr="00F56E3E">
        <w:rPr>
          <w:rFonts w:ascii="Times New Roman" w:hAnsi="Times New Roman" w:cs="Times New Roman"/>
          <w:sz w:val="24"/>
          <w:szCs w:val="24"/>
        </w:rPr>
        <w:t>206</w:t>
      </w:r>
      <w:r w:rsidR="007B013C" w:rsidRPr="00F56E3E">
        <w:rPr>
          <w:rFonts w:ascii="Times New Roman" w:hAnsi="Times New Roman" w:cs="Times New Roman"/>
          <w:sz w:val="24"/>
          <w:szCs w:val="24"/>
        </w:rPr>
        <w:t xml:space="preserve"> объект</w:t>
      </w:r>
      <w:r w:rsidR="00F56E3E" w:rsidRPr="00F56E3E">
        <w:rPr>
          <w:rFonts w:ascii="Times New Roman" w:hAnsi="Times New Roman" w:cs="Times New Roman"/>
          <w:sz w:val="24"/>
          <w:szCs w:val="24"/>
        </w:rPr>
        <w:t>ов</w:t>
      </w:r>
      <w:r w:rsidR="007B013C" w:rsidRPr="00F56E3E">
        <w:rPr>
          <w:rFonts w:ascii="Times New Roman" w:hAnsi="Times New Roman" w:cs="Times New Roman"/>
          <w:sz w:val="24"/>
          <w:szCs w:val="24"/>
        </w:rPr>
        <w:t xml:space="preserve">. </w:t>
      </w:r>
    </w:p>
    <w:p w14:paraId="3318BD2B" w14:textId="2161E001" w:rsidR="009D4D8A" w:rsidRPr="00F5218F" w:rsidRDefault="009D4D8A" w:rsidP="009D4D8A">
      <w:pPr>
        <w:spacing w:before="120" w:after="120" w:line="240" w:lineRule="auto"/>
        <w:ind w:firstLine="709"/>
        <w:jc w:val="both"/>
        <w:rPr>
          <w:rFonts w:ascii="Times New Roman" w:hAnsi="Times New Roman" w:cs="Times New Roman"/>
          <w:sz w:val="24"/>
          <w:szCs w:val="24"/>
        </w:rPr>
      </w:pPr>
      <w:r w:rsidRPr="00F5218F">
        <w:rPr>
          <w:rFonts w:ascii="Times New Roman" w:hAnsi="Times New Roman" w:cs="Times New Roman"/>
          <w:sz w:val="24"/>
          <w:szCs w:val="24"/>
        </w:rPr>
        <w:t xml:space="preserve">Таблица </w:t>
      </w:r>
      <w:r w:rsidR="0016201A">
        <w:rPr>
          <w:rFonts w:ascii="Times New Roman" w:hAnsi="Times New Roman" w:cs="Times New Roman"/>
          <w:sz w:val="24"/>
          <w:szCs w:val="24"/>
        </w:rPr>
        <w:t>9</w:t>
      </w:r>
      <w:r w:rsidRPr="00F5218F">
        <w:rPr>
          <w:rFonts w:ascii="Times New Roman" w:hAnsi="Times New Roman" w:cs="Times New Roman"/>
          <w:sz w:val="24"/>
          <w:szCs w:val="24"/>
        </w:rPr>
        <w:t xml:space="preserve"> – Обоснование расчетных показателей минимально допустимого уровня обеспеченности объектами общественного питания, торговли, бытового обслуживания</w:t>
      </w:r>
    </w:p>
    <w:tbl>
      <w:tblPr>
        <w:tblStyle w:val="11"/>
        <w:tblpPr w:leftFromText="180" w:rightFromText="180" w:vertAnchor="text" w:horzAnchor="margin" w:tblpXSpec="center" w:tblpY="137"/>
        <w:tblW w:w="4807" w:type="pct"/>
        <w:tblLayout w:type="fixed"/>
        <w:tblLook w:val="0000" w:firstRow="0" w:lastRow="0" w:firstColumn="0" w:lastColumn="0" w:noHBand="0" w:noVBand="0"/>
      </w:tblPr>
      <w:tblGrid>
        <w:gridCol w:w="539"/>
        <w:gridCol w:w="1837"/>
        <w:gridCol w:w="1419"/>
        <w:gridCol w:w="2554"/>
        <w:gridCol w:w="2853"/>
      </w:tblGrid>
      <w:tr w:rsidR="00F5218F" w:rsidRPr="00F5218F" w14:paraId="34A1A9A5" w14:textId="77777777" w:rsidTr="008432A5">
        <w:trPr>
          <w:trHeight w:val="414"/>
        </w:trPr>
        <w:tc>
          <w:tcPr>
            <w:tcW w:w="293" w:type="pct"/>
          </w:tcPr>
          <w:p w14:paraId="7085DCB4" w14:textId="77777777" w:rsidR="00F5218F" w:rsidRPr="00F5218F" w:rsidRDefault="00F5218F" w:rsidP="0008393D">
            <w:pPr>
              <w:pStyle w:val="a5"/>
              <w:rPr>
                <w:rFonts w:ascii="Times New Roman" w:hAnsi="Times New Roman" w:cs="Times New Roman"/>
                <w:sz w:val="22"/>
                <w:szCs w:val="22"/>
              </w:rPr>
            </w:pPr>
            <w:r w:rsidRPr="00F5218F">
              <w:rPr>
                <w:rFonts w:ascii="Times New Roman" w:hAnsi="Times New Roman" w:cs="Times New Roman"/>
                <w:color w:val="000000"/>
                <w:sz w:val="22"/>
                <w:szCs w:val="22"/>
              </w:rPr>
              <w:t>№ п/п</w:t>
            </w:r>
          </w:p>
        </w:tc>
        <w:tc>
          <w:tcPr>
            <w:tcW w:w="998" w:type="pct"/>
          </w:tcPr>
          <w:p w14:paraId="5A70C91E" w14:textId="77777777" w:rsidR="00F5218F" w:rsidRPr="00F5218F" w:rsidRDefault="00F5218F" w:rsidP="0008393D">
            <w:pPr>
              <w:rPr>
                <w:color w:val="000000"/>
                <w:sz w:val="22"/>
                <w:szCs w:val="22"/>
              </w:rPr>
            </w:pPr>
            <w:r w:rsidRPr="00F5218F">
              <w:rPr>
                <w:color w:val="000000"/>
                <w:sz w:val="22"/>
                <w:szCs w:val="22"/>
              </w:rPr>
              <w:t>Наименование объектов</w:t>
            </w:r>
          </w:p>
        </w:tc>
        <w:tc>
          <w:tcPr>
            <w:tcW w:w="771" w:type="pct"/>
          </w:tcPr>
          <w:p w14:paraId="33E07B1C" w14:textId="77777777" w:rsidR="00F5218F" w:rsidRPr="00F5218F" w:rsidRDefault="00F5218F" w:rsidP="0008393D">
            <w:pPr>
              <w:jc w:val="center"/>
              <w:rPr>
                <w:color w:val="000000"/>
                <w:sz w:val="22"/>
                <w:szCs w:val="22"/>
              </w:rPr>
            </w:pPr>
            <w:r w:rsidRPr="00F5218F">
              <w:rPr>
                <w:color w:val="000000"/>
                <w:sz w:val="22"/>
                <w:szCs w:val="22"/>
              </w:rPr>
              <w:t>Единица</w:t>
            </w:r>
          </w:p>
          <w:p w14:paraId="45DFBAA3" w14:textId="77777777" w:rsidR="00F5218F" w:rsidRPr="00F5218F" w:rsidRDefault="00F5218F" w:rsidP="0008393D">
            <w:pPr>
              <w:jc w:val="center"/>
              <w:rPr>
                <w:color w:val="000000"/>
                <w:sz w:val="22"/>
                <w:szCs w:val="22"/>
              </w:rPr>
            </w:pPr>
            <w:r w:rsidRPr="00F5218F">
              <w:rPr>
                <w:color w:val="000000"/>
                <w:sz w:val="22"/>
                <w:szCs w:val="22"/>
              </w:rPr>
              <w:t>измерения</w:t>
            </w:r>
          </w:p>
        </w:tc>
        <w:tc>
          <w:tcPr>
            <w:tcW w:w="1387" w:type="pct"/>
          </w:tcPr>
          <w:p w14:paraId="3307D469" w14:textId="77777777" w:rsidR="00F5218F" w:rsidRPr="00F5218F" w:rsidRDefault="00F5218F" w:rsidP="0008393D">
            <w:pPr>
              <w:widowControl w:val="0"/>
              <w:jc w:val="center"/>
              <w:rPr>
                <w:color w:val="000000"/>
                <w:sz w:val="22"/>
                <w:szCs w:val="22"/>
              </w:rPr>
            </w:pPr>
            <w:r w:rsidRPr="00F5218F">
              <w:rPr>
                <w:color w:val="000000"/>
                <w:sz w:val="22"/>
                <w:szCs w:val="22"/>
              </w:rPr>
              <w:t>Величина</w:t>
            </w:r>
          </w:p>
        </w:tc>
        <w:tc>
          <w:tcPr>
            <w:tcW w:w="1551" w:type="pct"/>
          </w:tcPr>
          <w:p w14:paraId="4E6C87C7" w14:textId="77777777" w:rsidR="00F5218F" w:rsidRPr="00F5218F" w:rsidRDefault="00F5218F" w:rsidP="0008393D">
            <w:pPr>
              <w:pStyle w:val="a5"/>
              <w:jc w:val="center"/>
              <w:rPr>
                <w:rFonts w:ascii="Times New Roman" w:hAnsi="Times New Roman" w:cs="Times New Roman"/>
                <w:sz w:val="22"/>
                <w:szCs w:val="22"/>
              </w:rPr>
            </w:pPr>
            <w:r w:rsidRPr="00F5218F">
              <w:rPr>
                <w:rFonts w:ascii="Times New Roman" w:hAnsi="Times New Roman" w:cs="Times New Roman"/>
                <w:sz w:val="22"/>
                <w:szCs w:val="22"/>
              </w:rPr>
              <w:t>Обоснование</w:t>
            </w:r>
          </w:p>
        </w:tc>
      </w:tr>
      <w:tr w:rsidR="00F5218F" w:rsidRPr="00F5218F" w14:paraId="3CF884ED" w14:textId="77777777" w:rsidTr="008432A5">
        <w:trPr>
          <w:trHeight w:val="570"/>
        </w:trPr>
        <w:tc>
          <w:tcPr>
            <w:tcW w:w="293" w:type="pct"/>
          </w:tcPr>
          <w:p w14:paraId="38F5FC4E" w14:textId="77777777" w:rsidR="00F5218F" w:rsidRPr="00F5218F" w:rsidRDefault="00F5218F" w:rsidP="0008393D">
            <w:pPr>
              <w:pStyle w:val="a5"/>
              <w:rPr>
                <w:rFonts w:ascii="Times New Roman" w:hAnsi="Times New Roman" w:cs="Times New Roman"/>
                <w:sz w:val="22"/>
                <w:szCs w:val="22"/>
              </w:rPr>
            </w:pPr>
            <w:r w:rsidRPr="00F5218F">
              <w:rPr>
                <w:rFonts w:ascii="Times New Roman" w:hAnsi="Times New Roman" w:cs="Times New Roman"/>
                <w:sz w:val="22"/>
                <w:szCs w:val="22"/>
              </w:rPr>
              <w:t>1.</w:t>
            </w:r>
          </w:p>
        </w:tc>
        <w:tc>
          <w:tcPr>
            <w:tcW w:w="998" w:type="pct"/>
          </w:tcPr>
          <w:p w14:paraId="6BC5FAC4" w14:textId="67F16AFF" w:rsidR="00F5218F" w:rsidRPr="00F5218F" w:rsidRDefault="00F5218F" w:rsidP="00453C97">
            <w:pPr>
              <w:pStyle w:val="a5"/>
              <w:rPr>
                <w:rFonts w:ascii="Times New Roman" w:hAnsi="Times New Roman" w:cs="Times New Roman"/>
                <w:bCs/>
                <w:sz w:val="22"/>
                <w:szCs w:val="22"/>
              </w:rPr>
            </w:pPr>
            <w:r w:rsidRPr="00F5218F">
              <w:rPr>
                <w:rFonts w:ascii="Times New Roman" w:hAnsi="Times New Roman" w:cs="Times New Roman"/>
                <w:bCs/>
                <w:sz w:val="22"/>
                <w:szCs w:val="22"/>
              </w:rPr>
              <w:t>Магазины</w:t>
            </w:r>
          </w:p>
        </w:tc>
        <w:tc>
          <w:tcPr>
            <w:tcW w:w="771" w:type="pct"/>
          </w:tcPr>
          <w:p w14:paraId="2532110A" w14:textId="02266429" w:rsidR="00F5218F" w:rsidRPr="00F5218F" w:rsidRDefault="003761F3" w:rsidP="0008393D">
            <w:pPr>
              <w:pStyle w:val="a5"/>
              <w:jc w:val="center"/>
              <w:rPr>
                <w:rFonts w:ascii="Times New Roman" w:hAnsi="Times New Roman" w:cs="Times New Roman"/>
                <w:bCs/>
                <w:sz w:val="22"/>
                <w:szCs w:val="22"/>
              </w:rPr>
            </w:pPr>
            <w:r>
              <w:rPr>
                <w:rFonts w:ascii="Times New Roman" w:hAnsi="Times New Roman" w:cs="Times New Roman"/>
                <w:bCs/>
                <w:sz w:val="22"/>
                <w:szCs w:val="22"/>
              </w:rPr>
              <w:t>объект на округ</w:t>
            </w:r>
          </w:p>
        </w:tc>
        <w:tc>
          <w:tcPr>
            <w:tcW w:w="1387" w:type="pct"/>
          </w:tcPr>
          <w:p w14:paraId="0CC46C66" w14:textId="42D7D382" w:rsidR="00F5218F" w:rsidRPr="00F5218F" w:rsidRDefault="003761F3" w:rsidP="0008393D">
            <w:pPr>
              <w:pStyle w:val="a5"/>
              <w:jc w:val="center"/>
              <w:rPr>
                <w:rFonts w:ascii="Times New Roman" w:hAnsi="Times New Roman" w:cs="Times New Roman"/>
                <w:sz w:val="22"/>
                <w:szCs w:val="22"/>
              </w:rPr>
            </w:pPr>
            <w:r>
              <w:rPr>
                <w:rFonts w:ascii="Times New Roman" w:hAnsi="Times New Roman" w:cs="Times New Roman"/>
                <w:sz w:val="22"/>
                <w:szCs w:val="22"/>
              </w:rPr>
              <w:t>206</w:t>
            </w:r>
          </w:p>
        </w:tc>
        <w:tc>
          <w:tcPr>
            <w:tcW w:w="1551" w:type="pct"/>
          </w:tcPr>
          <w:p w14:paraId="667F4EA2" w14:textId="58BDA3DC" w:rsidR="00F5218F" w:rsidRPr="00F5218F" w:rsidRDefault="008432A5" w:rsidP="0008393D">
            <w:pPr>
              <w:pStyle w:val="a5"/>
              <w:jc w:val="center"/>
              <w:rPr>
                <w:rFonts w:ascii="Times New Roman" w:hAnsi="Times New Roman" w:cs="Times New Roman"/>
                <w:sz w:val="22"/>
                <w:szCs w:val="22"/>
              </w:rPr>
            </w:pPr>
            <w:r w:rsidRPr="008432A5">
              <w:rPr>
                <w:rFonts w:ascii="Times New Roman" w:hAnsi="Times New Roman" w:cs="Times New Roman"/>
                <w:sz w:val="22"/>
                <w:szCs w:val="22"/>
              </w:rPr>
              <w:t>Приказу Службы потребительского рынка и лицензирования Иркутской области от 17</w:t>
            </w:r>
            <w:r>
              <w:rPr>
                <w:rFonts w:ascii="Times New Roman" w:hAnsi="Times New Roman" w:cs="Times New Roman"/>
                <w:sz w:val="22"/>
                <w:szCs w:val="22"/>
              </w:rPr>
              <w:t>.07.</w:t>
            </w:r>
            <w:r w:rsidRPr="008432A5">
              <w:rPr>
                <w:rFonts w:ascii="Times New Roman" w:hAnsi="Times New Roman" w:cs="Times New Roman"/>
                <w:sz w:val="22"/>
                <w:szCs w:val="22"/>
              </w:rPr>
              <w:t>2023 г. N 83-5-спр</w:t>
            </w:r>
          </w:p>
        </w:tc>
      </w:tr>
      <w:tr w:rsidR="008432A5" w:rsidRPr="00F5218F" w14:paraId="6C6EE0A8" w14:textId="77777777" w:rsidTr="008432A5">
        <w:trPr>
          <w:trHeight w:val="421"/>
        </w:trPr>
        <w:tc>
          <w:tcPr>
            <w:tcW w:w="293" w:type="pct"/>
          </w:tcPr>
          <w:p w14:paraId="25105D67" w14:textId="77777777" w:rsidR="008432A5" w:rsidRPr="00F5218F" w:rsidRDefault="008432A5" w:rsidP="0008393D">
            <w:pPr>
              <w:pStyle w:val="a5"/>
              <w:rPr>
                <w:rFonts w:ascii="Times New Roman" w:hAnsi="Times New Roman" w:cs="Times New Roman"/>
                <w:sz w:val="22"/>
                <w:szCs w:val="22"/>
              </w:rPr>
            </w:pPr>
            <w:r w:rsidRPr="00F5218F">
              <w:rPr>
                <w:rFonts w:ascii="Times New Roman" w:hAnsi="Times New Roman" w:cs="Times New Roman"/>
                <w:sz w:val="22"/>
                <w:szCs w:val="22"/>
              </w:rPr>
              <w:t>2.</w:t>
            </w:r>
          </w:p>
        </w:tc>
        <w:tc>
          <w:tcPr>
            <w:tcW w:w="998" w:type="pct"/>
          </w:tcPr>
          <w:p w14:paraId="7FDC0212" w14:textId="686FDEF8" w:rsidR="008432A5" w:rsidRPr="00F5218F" w:rsidRDefault="008432A5" w:rsidP="0008393D">
            <w:pPr>
              <w:pStyle w:val="a5"/>
              <w:rPr>
                <w:rFonts w:ascii="Times New Roman" w:hAnsi="Times New Roman" w:cs="Times New Roman"/>
                <w:sz w:val="22"/>
                <w:szCs w:val="22"/>
              </w:rPr>
            </w:pPr>
            <w:r>
              <w:rPr>
                <w:rFonts w:ascii="Times New Roman" w:hAnsi="Times New Roman" w:cs="Times New Roman"/>
                <w:sz w:val="22"/>
                <w:szCs w:val="22"/>
              </w:rPr>
              <w:t>Объекты</w:t>
            </w:r>
            <w:r w:rsidRPr="00F5218F">
              <w:rPr>
                <w:rFonts w:ascii="Times New Roman" w:hAnsi="Times New Roman" w:cs="Times New Roman"/>
                <w:sz w:val="22"/>
                <w:szCs w:val="22"/>
              </w:rPr>
              <w:t xml:space="preserve"> общественного питания</w:t>
            </w:r>
          </w:p>
        </w:tc>
        <w:tc>
          <w:tcPr>
            <w:tcW w:w="771" w:type="pct"/>
          </w:tcPr>
          <w:p w14:paraId="36485B95" w14:textId="77777777" w:rsidR="008432A5" w:rsidRPr="00F5218F" w:rsidRDefault="008432A5" w:rsidP="0008393D">
            <w:pPr>
              <w:pStyle w:val="a5"/>
              <w:jc w:val="center"/>
              <w:rPr>
                <w:rFonts w:ascii="Times New Roman" w:hAnsi="Times New Roman" w:cs="Times New Roman"/>
                <w:sz w:val="22"/>
                <w:szCs w:val="22"/>
              </w:rPr>
            </w:pPr>
            <w:r w:rsidRPr="00F5218F">
              <w:rPr>
                <w:rFonts w:ascii="Times New Roman" w:hAnsi="Times New Roman" w:cs="Times New Roman"/>
                <w:sz w:val="22"/>
                <w:szCs w:val="22"/>
              </w:rPr>
              <w:t>мест на 1 тыс. чел.</w:t>
            </w:r>
          </w:p>
        </w:tc>
        <w:tc>
          <w:tcPr>
            <w:tcW w:w="1387" w:type="pct"/>
          </w:tcPr>
          <w:p w14:paraId="10EE4477" w14:textId="77777777" w:rsidR="008432A5" w:rsidRPr="00F5218F" w:rsidRDefault="008432A5" w:rsidP="0008393D">
            <w:pPr>
              <w:pStyle w:val="a5"/>
              <w:jc w:val="center"/>
              <w:rPr>
                <w:rFonts w:ascii="Times New Roman" w:hAnsi="Times New Roman" w:cs="Times New Roman"/>
                <w:sz w:val="22"/>
                <w:szCs w:val="22"/>
              </w:rPr>
            </w:pPr>
            <w:r w:rsidRPr="00F5218F">
              <w:rPr>
                <w:rFonts w:ascii="Times New Roman" w:hAnsi="Times New Roman" w:cs="Times New Roman"/>
                <w:sz w:val="22"/>
                <w:szCs w:val="22"/>
              </w:rPr>
              <w:t>40</w:t>
            </w:r>
          </w:p>
        </w:tc>
        <w:tc>
          <w:tcPr>
            <w:tcW w:w="1551" w:type="pct"/>
            <w:vMerge w:val="restart"/>
            <w:vAlign w:val="center"/>
          </w:tcPr>
          <w:p w14:paraId="1FC53AD6" w14:textId="6FE82AB7" w:rsidR="008432A5" w:rsidRPr="00F5218F" w:rsidRDefault="008432A5" w:rsidP="0008393D">
            <w:pPr>
              <w:pStyle w:val="a5"/>
              <w:jc w:val="center"/>
              <w:rPr>
                <w:rFonts w:ascii="Times New Roman" w:hAnsi="Times New Roman" w:cs="Times New Roman"/>
                <w:sz w:val="22"/>
                <w:szCs w:val="22"/>
              </w:rPr>
            </w:pPr>
            <w:r w:rsidRPr="00F5218F">
              <w:rPr>
                <w:rFonts w:ascii="Times New Roman" w:hAnsi="Times New Roman" w:cs="Times New Roman"/>
                <w:sz w:val="22"/>
                <w:szCs w:val="22"/>
              </w:rPr>
              <w:t>СП 42.13330.20</w:t>
            </w:r>
            <w:r>
              <w:rPr>
                <w:rFonts w:ascii="Times New Roman" w:hAnsi="Times New Roman" w:cs="Times New Roman"/>
                <w:sz w:val="22"/>
                <w:szCs w:val="22"/>
              </w:rPr>
              <w:t>2</w:t>
            </w:r>
            <w:r w:rsidRPr="00F5218F">
              <w:rPr>
                <w:rFonts w:ascii="Times New Roman" w:hAnsi="Times New Roman" w:cs="Times New Roman"/>
                <w:sz w:val="22"/>
                <w:szCs w:val="22"/>
              </w:rPr>
              <w:t xml:space="preserve">6 Градостроительство. Планировка и застройка городских и сельских поселений (Приложение </w:t>
            </w:r>
            <w:r>
              <w:rPr>
                <w:rFonts w:ascii="Times New Roman" w:hAnsi="Times New Roman" w:cs="Times New Roman"/>
                <w:sz w:val="22"/>
                <w:szCs w:val="22"/>
              </w:rPr>
              <w:t>Л</w:t>
            </w:r>
            <w:r w:rsidRPr="00F5218F">
              <w:rPr>
                <w:rFonts w:ascii="Times New Roman" w:hAnsi="Times New Roman" w:cs="Times New Roman"/>
                <w:sz w:val="22"/>
                <w:szCs w:val="22"/>
              </w:rPr>
              <w:t>)</w:t>
            </w:r>
          </w:p>
        </w:tc>
      </w:tr>
      <w:tr w:rsidR="008432A5" w:rsidRPr="00F5218F" w14:paraId="591E7061" w14:textId="77777777" w:rsidTr="008432A5">
        <w:trPr>
          <w:trHeight w:val="421"/>
        </w:trPr>
        <w:tc>
          <w:tcPr>
            <w:tcW w:w="293" w:type="pct"/>
          </w:tcPr>
          <w:p w14:paraId="74AD80B8" w14:textId="77777777" w:rsidR="008432A5" w:rsidRPr="00F5218F" w:rsidRDefault="008432A5" w:rsidP="0008393D">
            <w:pPr>
              <w:pStyle w:val="a5"/>
              <w:rPr>
                <w:rFonts w:ascii="Times New Roman" w:hAnsi="Times New Roman" w:cs="Times New Roman"/>
                <w:sz w:val="22"/>
                <w:szCs w:val="22"/>
              </w:rPr>
            </w:pPr>
            <w:r w:rsidRPr="00F5218F">
              <w:rPr>
                <w:rFonts w:ascii="Times New Roman" w:hAnsi="Times New Roman" w:cs="Times New Roman"/>
                <w:sz w:val="22"/>
                <w:szCs w:val="22"/>
              </w:rPr>
              <w:t>3.</w:t>
            </w:r>
          </w:p>
        </w:tc>
        <w:tc>
          <w:tcPr>
            <w:tcW w:w="998" w:type="pct"/>
          </w:tcPr>
          <w:p w14:paraId="3F2FFE11" w14:textId="4A93B8E9" w:rsidR="008432A5" w:rsidRPr="00F5218F" w:rsidRDefault="008432A5" w:rsidP="0008393D">
            <w:pPr>
              <w:pStyle w:val="a5"/>
              <w:rPr>
                <w:rFonts w:ascii="Times New Roman" w:hAnsi="Times New Roman" w:cs="Times New Roman"/>
                <w:sz w:val="22"/>
                <w:szCs w:val="22"/>
              </w:rPr>
            </w:pPr>
            <w:r>
              <w:rPr>
                <w:rFonts w:ascii="Times New Roman" w:hAnsi="Times New Roman" w:cs="Times New Roman"/>
                <w:sz w:val="22"/>
                <w:szCs w:val="22"/>
              </w:rPr>
              <w:t>Объекты</w:t>
            </w:r>
            <w:r w:rsidRPr="00F5218F">
              <w:rPr>
                <w:rFonts w:ascii="Times New Roman" w:hAnsi="Times New Roman" w:cs="Times New Roman"/>
                <w:sz w:val="22"/>
                <w:szCs w:val="22"/>
              </w:rPr>
              <w:t xml:space="preserve"> бытового обслуживания</w:t>
            </w:r>
          </w:p>
        </w:tc>
        <w:tc>
          <w:tcPr>
            <w:tcW w:w="771" w:type="pct"/>
          </w:tcPr>
          <w:p w14:paraId="2F32A952" w14:textId="77777777" w:rsidR="008432A5" w:rsidRPr="00F5218F" w:rsidRDefault="008432A5" w:rsidP="0008393D">
            <w:pPr>
              <w:pStyle w:val="a5"/>
              <w:jc w:val="center"/>
              <w:rPr>
                <w:rFonts w:ascii="Times New Roman" w:hAnsi="Times New Roman" w:cs="Times New Roman"/>
                <w:sz w:val="22"/>
                <w:szCs w:val="22"/>
              </w:rPr>
            </w:pPr>
            <w:r w:rsidRPr="00F5218F">
              <w:rPr>
                <w:rFonts w:ascii="Times New Roman" w:hAnsi="Times New Roman" w:cs="Times New Roman"/>
                <w:sz w:val="22"/>
                <w:szCs w:val="22"/>
              </w:rPr>
              <w:t>рабочих мест на 1 тыс. чел.</w:t>
            </w:r>
          </w:p>
        </w:tc>
        <w:tc>
          <w:tcPr>
            <w:tcW w:w="1387" w:type="pct"/>
          </w:tcPr>
          <w:p w14:paraId="45966BC8" w14:textId="7B2AA7DF" w:rsidR="008432A5" w:rsidRPr="00F5218F" w:rsidRDefault="008432A5" w:rsidP="0008393D">
            <w:pPr>
              <w:pStyle w:val="a5"/>
              <w:jc w:val="center"/>
              <w:rPr>
                <w:rFonts w:ascii="Times New Roman" w:hAnsi="Times New Roman" w:cs="Times New Roman"/>
                <w:sz w:val="22"/>
                <w:szCs w:val="22"/>
              </w:rPr>
            </w:pPr>
            <w:r>
              <w:rPr>
                <w:rFonts w:ascii="Times New Roman" w:hAnsi="Times New Roman" w:cs="Times New Roman"/>
                <w:sz w:val="22"/>
                <w:szCs w:val="22"/>
              </w:rPr>
              <w:t>9 – в городских, 7 – в сельских населенных пунктах</w:t>
            </w:r>
          </w:p>
        </w:tc>
        <w:tc>
          <w:tcPr>
            <w:tcW w:w="1551" w:type="pct"/>
            <w:vMerge/>
          </w:tcPr>
          <w:p w14:paraId="36B1ABF4" w14:textId="77777777" w:rsidR="008432A5" w:rsidRPr="00F5218F" w:rsidRDefault="008432A5" w:rsidP="0008393D">
            <w:pPr>
              <w:pStyle w:val="a5"/>
              <w:rPr>
                <w:rFonts w:ascii="Times New Roman" w:hAnsi="Times New Roman" w:cs="Times New Roman"/>
                <w:sz w:val="22"/>
                <w:szCs w:val="22"/>
              </w:rPr>
            </w:pPr>
          </w:p>
        </w:tc>
      </w:tr>
      <w:tr w:rsidR="008432A5" w:rsidRPr="00F5218F" w14:paraId="16ECD601" w14:textId="77777777" w:rsidTr="008432A5">
        <w:trPr>
          <w:trHeight w:val="421"/>
        </w:trPr>
        <w:tc>
          <w:tcPr>
            <w:tcW w:w="293" w:type="pct"/>
          </w:tcPr>
          <w:p w14:paraId="7FCA10AD" w14:textId="77777777" w:rsidR="008432A5" w:rsidRPr="00F5218F" w:rsidRDefault="008432A5" w:rsidP="0008393D">
            <w:pPr>
              <w:pStyle w:val="a5"/>
              <w:rPr>
                <w:rFonts w:ascii="Times New Roman" w:hAnsi="Times New Roman" w:cs="Times New Roman"/>
                <w:sz w:val="22"/>
                <w:szCs w:val="22"/>
              </w:rPr>
            </w:pPr>
            <w:r w:rsidRPr="00F5218F">
              <w:rPr>
                <w:rFonts w:ascii="Times New Roman" w:hAnsi="Times New Roman" w:cs="Times New Roman"/>
                <w:sz w:val="22"/>
                <w:szCs w:val="22"/>
              </w:rPr>
              <w:t>4.</w:t>
            </w:r>
          </w:p>
        </w:tc>
        <w:tc>
          <w:tcPr>
            <w:tcW w:w="998" w:type="pct"/>
          </w:tcPr>
          <w:p w14:paraId="05EEBC14" w14:textId="4B922B1F" w:rsidR="008432A5" w:rsidRPr="00F5218F" w:rsidRDefault="008432A5" w:rsidP="0008393D">
            <w:pPr>
              <w:pStyle w:val="a5"/>
              <w:rPr>
                <w:rFonts w:ascii="Times New Roman" w:hAnsi="Times New Roman" w:cs="Times New Roman"/>
                <w:sz w:val="22"/>
                <w:szCs w:val="22"/>
              </w:rPr>
            </w:pPr>
            <w:r w:rsidRPr="00F5218F">
              <w:rPr>
                <w:rFonts w:ascii="Times New Roman" w:hAnsi="Times New Roman" w:cs="Times New Roman"/>
                <w:sz w:val="22"/>
                <w:szCs w:val="22"/>
              </w:rPr>
              <w:t>О</w:t>
            </w:r>
            <w:r>
              <w:rPr>
                <w:rFonts w:ascii="Times New Roman" w:hAnsi="Times New Roman" w:cs="Times New Roman"/>
                <w:sz w:val="22"/>
                <w:szCs w:val="22"/>
              </w:rPr>
              <w:t>бъект почтовой</w:t>
            </w:r>
            <w:r w:rsidRPr="00F5218F">
              <w:rPr>
                <w:rFonts w:ascii="Times New Roman" w:hAnsi="Times New Roman" w:cs="Times New Roman"/>
                <w:sz w:val="22"/>
                <w:szCs w:val="22"/>
              </w:rPr>
              <w:t xml:space="preserve"> связи</w:t>
            </w:r>
          </w:p>
        </w:tc>
        <w:tc>
          <w:tcPr>
            <w:tcW w:w="770" w:type="pct"/>
          </w:tcPr>
          <w:p w14:paraId="6D9C21A8" w14:textId="6946E3A8" w:rsidR="008432A5" w:rsidRPr="008432A5" w:rsidRDefault="008432A5" w:rsidP="0008393D">
            <w:pPr>
              <w:pStyle w:val="a5"/>
              <w:jc w:val="center"/>
              <w:rPr>
                <w:rFonts w:ascii="Times New Roman" w:hAnsi="Times New Roman" w:cs="Times New Roman"/>
                <w:bCs/>
                <w:sz w:val="22"/>
                <w:szCs w:val="22"/>
              </w:rPr>
            </w:pPr>
            <w:r w:rsidRPr="008432A5">
              <w:rPr>
                <w:rFonts w:ascii="Times New Roman" w:hAnsi="Times New Roman" w:cs="Times New Roman"/>
                <w:bCs/>
                <w:sz w:val="22"/>
                <w:szCs w:val="22"/>
              </w:rPr>
              <w:t>объект</w:t>
            </w:r>
          </w:p>
        </w:tc>
        <w:tc>
          <w:tcPr>
            <w:tcW w:w="1388" w:type="pct"/>
          </w:tcPr>
          <w:p w14:paraId="32B20F3A" w14:textId="49FF33CD" w:rsidR="008432A5" w:rsidRPr="00F5218F" w:rsidRDefault="008432A5" w:rsidP="0008393D">
            <w:pPr>
              <w:pStyle w:val="a5"/>
              <w:jc w:val="center"/>
              <w:rPr>
                <w:rFonts w:ascii="Times New Roman" w:hAnsi="Times New Roman" w:cs="Times New Roman"/>
                <w:sz w:val="22"/>
                <w:szCs w:val="22"/>
              </w:rPr>
            </w:pPr>
            <w:r>
              <w:rPr>
                <w:rFonts w:ascii="Times New Roman" w:hAnsi="Times New Roman" w:cs="Times New Roman"/>
                <w:sz w:val="22"/>
                <w:szCs w:val="22"/>
              </w:rPr>
              <w:t xml:space="preserve">1 на 6 </w:t>
            </w:r>
            <w:proofErr w:type="spellStart"/>
            <w:proofErr w:type="gramStart"/>
            <w:r>
              <w:rPr>
                <w:rFonts w:ascii="Times New Roman" w:hAnsi="Times New Roman" w:cs="Times New Roman"/>
                <w:sz w:val="22"/>
                <w:szCs w:val="22"/>
              </w:rPr>
              <w:t>тыс.чел</w:t>
            </w:r>
            <w:proofErr w:type="spellEnd"/>
            <w:proofErr w:type="gramEnd"/>
            <w:r>
              <w:rPr>
                <w:rFonts w:ascii="Times New Roman" w:hAnsi="Times New Roman" w:cs="Times New Roman"/>
                <w:sz w:val="22"/>
                <w:szCs w:val="22"/>
              </w:rPr>
              <w:t xml:space="preserve"> – в городских, 1 на 5 </w:t>
            </w:r>
            <w:proofErr w:type="spellStart"/>
            <w:proofErr w:type="gramStart"/>
            <w:r>
              <w:rPr>
                <w:rFonts w:ascii="Times New Roman" w:hAnsi="Times New Roman" w:cs="Times New Roman"/>
                <w:sz w:val="22"/>
                <w:szCs w:val="22"/>
              </w:rPr>
              <w:t>тыс.чел</w:t>
            </w:r>
            <w:proofErr w:type="spellEnd"/>
            <w:proofErr w:type="gramEnd"/>
            <w:r>
              <w:rPr>
                <w:rFonts w:ascii="Times New Roman" w:hAnsi="Times New Roman" w:cs="Times New Roman"/>
                <w:sz w:val="22"/>
                <w:szCs w:val="22"/>
              </w:rPr>
              <w:t xml:space="preserve"> – в сельских населенных пунктах</w:t>
            </w:r>
          </w:p>
        </w:tc>
        <w:tc>
          <w:tcPr>
            <w:tcW w:w="1551" w:type="pct"/>
            <w:vMerge/>
          </w:tcPr>
          <w:p w14:paraId="73FEF43E" w14:textId="77777777" w:rsidR="008432A5" w:rsidRPr="00F5218F" w:rsidRDefault="008432A5" w:rsidP="0008393D">
            <w:pPr>
              <w:pStyle w:val="a5"/>
              <w:rPr>
                <w:rFonts w:ascii="Times New Roman" w:hAnsi="Times New Roman" w:cs="Times New Roman"/>
                <w:sz w:val="22"/>
                <w:szCs w:val="22"/>
              </w:rPr>
            </w:pPr>
          </w:p>
        </w:tc>
      </w:tr>
    </w:tbl>
    <w:p w14:paraId="7186E205" w14:textId="2F3388EC" w:rsidR="009D4D8A" w:rsidRPr="00F5218F" w:rsidRDefault="009D4D8A" w:rsidP="009D4D8A">
      <w:pPr>
        <w:spacing w:before="120" w:after="120" w:line="240" w:lineRule="auto"/>
        <w:ind w:firstLine="709"/>
        <w:jc w:val="both"/>
        <w:rPr>
          <w:rFonts w:ascii="Times New Roman" w:hAnsi="Times New Roman" w:cs="Times New Roman"/>
          <w:sz w:val="24"/>
          <w:szCs w:val="24"/>
        </w:rPr>
      </w:pPr>
      <w:r w:rsidRPr="00F5218F">
        <w:rPr>
          <w:rFonts w:ascii="Times New Roman" w:hAnsi="Times New Roman" w:cs="Times New Roman"/>
          <w:sz w:val="24"/>
          <w:szCs w:val="24"/>
        </w:rPr>
        <w:t xml:space="preserve">Таблица </w:t>
      </w:r>
      <w:r w:rsidR="0016201A">
        <w:rPr>
          <w:rFonts w:ascii="Times New Roman" w:hAnsi="Times New Roman" w:cs="Times New Roman"/>
          <w:sz w:val="24"/>
          <w:szCs w:val="24"/>
        </w:rPr>
        <w:t>10</w:t>
      </w:r>
      <w:r w:rsidRPr="00F5218F">
        <w:rPr>
          <w:rFonts w:ascii="Times New Roman" w:hAnsi="Times New Roman" w:cs="Times New Roman"/>
          <w:sz w:val="24"/>
          <w:szCs w:val="24"/>
        </w:rPr>
        <w:t xml:space="preserve"> – Обоснование расчетных показателей максимально допустимого уровня территориальной доступности объектов общественного питания, торговли, бытового обслуживания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3"/>
        <w:gridCol w:w="2577"/>
        <w:gridCol w:w="1558"/>
        <w:gridCol w:w="2379"/>
        <w:gridCol w:w="2264"/>
      </w:tblGrid>
      <w:tr w:rsidR="009D4D8A" w:rsidRPr="00F5218F" w14:paraId="06A9A507" w14:textId="77777777" w:rsidTr="00AF0650">
        <w:trPr>
          <w:jc w:val="center"/>
        </w:trPr>
        <w:tc>
          <w:tcPr>
            <w:tcW w:w="414" w:type="pct"/>
          </w:tcPr>
          <w:p w14:paraId="5E99D9B8" w14:textId="77777777" w:rsidR="009D4D8A" w:rsidRPr="00F5218F" w:rsidRDefault="009D4D8A" w:rsidP="00AF0650">
            <w:pPr>
              <w:widowControl w:val="0"/>
              <w:spacing w:after="0" w:line="240" w:lineRule="auto"/>
              <w:jc w:val="center"/>
              <w:rPr>
                <w:rFonts w:ascii="Times New Roman" w:eastAsia="Times New Roman" w:hAnsi="Times New Roman" w:cs="Times New Roman"/>
                <w:color w:val="000000"/>
              </w:rPr>
            </w:pPr>
            <w:r w:rsidRPr="00F5218F">
              <w:rPr>
                <w:rFonts w:ascii="Times New Roman" w:eastAsia="Times New Roman" w:hAnsi="Times New Roman" w:cs="Times New Roman"/>
                <w:color w:val="000000"/>
              </w:rPr>
              <w:t>№ п/п</w:t>
            </w:r>
          </w:p>
        </w:tc>
        <w:tc>
          <w:tcPr>
            <w:tcW w:w="1346" w:type="pct"/>
          </w:tcPr>
          <w:p w14:paraId="4F424414" w14:textId="77777777" w:rsidR="009D4D8A" w:rsidRPr="00F5218F" w:rsidRDefault="009D4D8A" w:rsidP="00AF0650">
            <w:pPr>
              <w:spacing w:after="0" w:line="240" w:lineRule="auto"/>
              <w:rPr>
                <w:rFonts w:ascii="Times New Roman" w:eastAsia="Times New Roman" w:hAnsi="Times New Roman" w:cs="Times New Roman"/>
                <w:color w:val="000000"/>
              </w:rPr>
            </w:pPr>
            <w:r w:rsidRPr="00F5218F">
              <w:rPr>
                <w:rFonts w:ascii="Times New Roman" w:eastAsia="Times New Roman" w:hAnsi="Times New Roman" w:cs="Times New Roman"/>
                <w:color w:val="000000"/>
              </w:rPr>
              <w:t>Наименование объектов</w:t>
            </w:r>
          </w:p>
        </w:tc>
        <w:tc>
          <w:tcPr>
            <w:tcW w:w="814" w:type="pct"/>
          </w:tcPr>
          <w:p w14:paraId="3C3AA41C" w14:textId="77777777" w:rsidR="009D4D8A" w:rsidRPr="00F5218F" w:rsidRDefault="009D4D8A" w:rsidP="00AF0650">
            <w:pPr>
              <w:spacing w:after="0" w:line="240" w:lineRule="auto"/>
              <w:jc w:val="center"/>
              <w:rPr>
                <w:rFonts w:ascii="Times New Roman" w:eastAsia="Times New Roman" w:hAnsi="Times New Roman" w:cs="Times New Roman"/>
                <w:color w:val="000000"/>
              </w:rPr>
            </w:pPr>
            <w:r w:rsidRPr="00F5218F">
              <w:rPr>
                <w:rFonts w:ascii="Times New Roman" w:eastAsia="Times New Roman" w:hAnsi="Times New Roman" w:cs="Times New Roman"/>
                <w:color w:val="000000"/>
              </w:rPr>
              <w:t>Единица</w:t>
            </w:r>
          </w:p>
          <w:p w14:paraId="30B68EC7" w14:textId="77777777" w:rsidR="009D4D8A" w:rsidRPr="00F5218F" w:rsidRDefault="009D4D8A" w:rsidP="00AF0650">
            <w:pPr>
              <w:spacing w:after="0" w:line="240" w:lineRule="auto"/>
              <w:jc w:val="center"/>
              <w:rPr>
                <w:rFonts w:ascii="Times New Roman" w:eastAsia="Times New Roman" w:hAnsi="Times New Roman" w:cs="Times New Roman"/>
                <w:color w:val="000000"/>
              </w:rPr>
            </w:pPr>
            <w:r w:rsidRPr="00F5218F">
              <w:rPr>
                <w:rFonts w:ascii="Times New Roman" w:eastAsia="Times New Roman" w:hAnsi="Times New Roman" w:cs="Times New Roman"/>
                <w:color w:val="000000"/>
              </w:rPr>
              <w:t>измерения</w:t>
            </w:r>
          </w:p>
        </w:tc>
        <w:tc>
          <w:tcPr>
            <w:tcW w:w="1243" w:type="pct"/>
          </w:tcPr>
          <w:p w14:paraId="66904281" w14:textId="77777777" w:rsidR="009D4D8A" w:rsidRPr="00F5218F" w:rsidRDefault="009D4D8A" w:rsidP="00AF0650">
            <w:pPr>
              <w:widowControl w:val="0"/>
              <w:spacing w:after="0" w:line="240" w:lineRule="auto"/>
              <w:jc w:val="center"/>
              <w:rPr>
                <w:rFonts w:ascii="Times New Roman" w:eastAsia="Times New Roman" w:hAnsi="Times New Roman" w:cs="Times New Roman"/>
                <w:color w:val="000000"/>
              </w:rPr>
            </w:pPr>
            <w:r w:rsidRPr="00F5218F">
              <w:rPr>
                <w:rFonts w:ascii="Times New Roman" w:eastAsia="Times New Roman" w:hAnsi="Times New Roman" w:cs="Times New Roman"/>
                <w:color w:val="000000"/>
              </w:rPr>
              <w:t>Величина</w:t>
            </w:r>
          </w:p>
        </w:tc>
        <w:tc>
          <w:tcPr>
            <w:tcW w:w="1183" w:type="pct"/>
          </w:tcPr>
          <w:p w14:paraId="47544360" w14:textId="77777777" w:rsidR="009D4D8A" w:rsidRPr="00F5218F" w:rsidRDefault="009D4D8A" w:rsidP="00AF0650">
            <w:pPr>
              <w:widowControl w:val="0"/>
              <w:spacing w:after="0" w:line="240" w:lineRule="auto"/>
              <w:jc w:val="center"/>
              <w:rPr>
                <w:rFonts w:ascii="Times New Roman" w:eastAsia="Times New Roman" w:hAnsi="Times New Roman" w:cs="Times New Roman"/>
                <w:color w:val="000000"/>
              </w:rPr>
            </w:pPr>
            <w:r w:rsidRPr="00F5218F">
              <w:rPr>
                <w:rFonts w:ascii="Times New Roman" w:eastAsia="Times New Roman" w:hAnsi="Times New Roman" w:cs="Times New Roman"/>
                <w:color w:val="000000"/>
              </w:rPr>
              <w:t>Обоснование</w:t>
            </w:r>
          </w:p>
        </w:tc>
      </w:tr>
      <w:tr w:rsidR="009D4D8A" w:rsidRPr="00F5218F" w14:paraId="3C3388CC" w14:textId="77777777" w:rsidTr="00AF0650">
        <w:trPr>
          <w:trHeight w:val="116"/>
          <w:jc w:val="center"/>
        </w:trPr>
        <w:tc>
          <w:tcPr>
            <w:tcW w:w="414" w:type="pct"/>
          </w:tcPr>
          <w:p w14:paraId="352CA747" w14:textId="77777777" w:rsidR="009D4D8A" w:rsidRPr="00F5218F" w:rsidRDefault="009D4D8A" w:rsidP="00AF0650">
            <w:pPr>
              <w:spacing w:after="0" w:line="240" w:lineRule="auto"/>
              <w:jc w:val="both"/>
              <w:rPr>
                <w:rFonts w:ascii="Times New Roman" w:eastAsia="Times New Roman" w:hAnsi="Times New Roman" w:cs="Times New Roman"/>
                <w:color w:val="000000"/>
              </w:rPr>
            </w:pPr>
            <w:r w:rsidRPr="00F5218F">
              <w:rPr>
                <w:rFonts w:ascii="Times New Roman" w:eastAsia="Times New Roman" w:hAnsi="Times New Roman" w:cs="Times New Roman"/>
                <w:color w:val="000000"/>
              </w:rPr>
              <w:t>1.</w:t>
            </w:r>
          </w:p>
        </w:tc>
        <w:tc>
          <w:tcPr>
            <w:tcW w:w="1346" w:type="pct"/>
          </w:tcPr>
          <w:p w14:paraId="0D1A2F4E" w14:textId="77777777" w:rsidR="009D4D8A" w:rsidRPr="00F5218F" w:rsidRDefault="009D4D8A" w:rsidP="00AF0650">
            <w:pPr>
              <w:spacing w:after="0" w:line="240" w:lineRule="auto"/>
              <w:jc w:val="both"/>
              <w:rPr>
                <w:rFonts w:ascii="Times New Roman" w:eastAsia="Times New Roman" w:hAnsi="Times New Roman" w:cs="Times New Roman"/>
                <w:bCs/>
                <w:color w:val="000000"/>
              </w:rPr>
            </w:pPr>
            <w:r w:rsidRPr="00F5218F">
              <w:rPr>
                <w:rFonts w:ascii="Times New Roman" w:eastAsia="Times New Roman" w:hAnsi="Times New Roman" w:cs="Times New Roman"/>
                <w:bCs/>
                <w:color w:val="000000"/>
              </w:rPr>
              <w:t>Магазины</w:t>
            </w:r>
          </w:p>
        </w:tc>
        <w:tc>
          <w:tcPr>
            <w:tcW w:w="814" w:type="pct"/>
            <w:vAlign w:val="center"/>
          </w:tcPr>
          <w:p w14:paraId="40957504" w14:textId="77777777" w:rsidR="009D4D8A" w:rsidRPr="00F5218F" w:rsidRDefault="009D4D8A" w:rsidP="00AF0650">
            <w:pPr>
              <w:widowControl w:val="0"/>
              <w:spacing w:after="0" w:line="240" w:lineRule="auto"/>
              <w:jc w:val="center"/>
              <w:rPr>
                <w:rFonts w:ascii="Times New Roman" w:eastAsia="Times New Roman" w:hAnsi="Times New Roman" w:cs="Times New Roman"/>
                <w:color w:val="000000"/>
              </w:rPr>
            </w:pPr>
            <w:r w:rsidRPr="00F5218F">
              <w:rPr>
                <w:rFonts w:ascii="Times New Roman" w:eastAsia="Times New Roman" w:hAnsi="Times New Roman" w:cs="Times New Roman"/>
                <w:color w:val="000000"/>
              </w:rPr>
              <w:t>м</w:t>
            </w:r>
          </w:p>
        </w:tc>
        <w:tc>
          <w:tcPr>
            <w:tcW w:w="1243" w:type="pct"/>
            <w:vMerge w:val="restart"/>
            <w:vAlign w:val="center"/>
          </w:tcPr>
          <w:p w14:paraId="40B6DE57" w14:textId="0761B42B" w:rsidR="009D4D8A" w:rsidRPr="00F5218F" w:rsidRDefault="009D4D8A" w:rsidP="00955102">
            <w:pPr>
              <w:widowControl w:val="0"/>
              <w:spacing w:after="0" w:line="240" w:lineRule="auto"/>
              <w:jc w:val="center"/>
              <w:rPr>
                <w:rFonts w:ascii="Times New Roman" w:eastAsia="Times New Roman" w:hAnsi="Times New Roman" w:cs="Times New Roman"/>
                <w:color w:val="000000"/>
              </w:rPr>
            </w:pPr>
            <w:bookmarkStart w:id="194" w:name="_Hlk235789385"/>
            <w:r w:rsidRPr="00F5218F">
              <w:rPr>
                <w:rFonts w:ascii="Times New Roman" w:eastAsia="Times New Roman" w:hAnsi="Times New Roman" w:cs="Times New Roman"/>
                <w:color w:val="000000"/>
              </w:rPr>
              <w:t>в городских населенных пунктах –500 – 800</w:t>
            </w:r>
            <w:r w:rsidR="003761F3">
              <w:rPr>
                <w:rFonts w:ascii="Times New Roman" w:eastAsia="Times New Roman" w:hAnsi="Times New Roman" w:cs="Times New Roman"/>
                <w:color w:val="000000"/>
              </w:rPr>
              <w:t>, в сельских населенных пунктах – 2000 м</w:t>
            </w:r>
            <w:bookmarkEnd w:id="194"/>
          </w:p>
        </w:tc>
        <w:tc>
          <w:tcPr>
            <w:tcW w:w="1183" w:type="pct"/>
            <w:vMerge w:val="restart"/>
          </w:tcPr>
          <w:p w14:paraId="2380EE9D" w14:textId="77777777" w:rsidR="009D4D8A" w:rsidRDefault="009D4D8A" w:rsidP="00AF0650">
            <w:pPr>
              <w:widowControl w:val="0"/>
              <w:spacing w:after="0" w:line="240" w:lineRule="auto"/>
              <w:jc w:val="center"/>
              <w:rPr>
                <w:rFonts w:ascii="Times New Roman" w:eastAsia="Times New Roman" w:hAnsi="Times New Roman" w:cs="Times New Roman"/>
                <w:color w:val="000000"/>
              </w:rPr>
            </w:pPr>
            <w:r w:rsidRPr="00F5218F">
              <w:rPr>
                <w:rFonts w:ascii="Times New Roman" w:eastAsia="Times New Roman" w:hAnsi="Times New Roman" w:cs="Times New Roman"/>
                <w:color w:val="000000"/>
              </w:rPr>
              <w:t>СП 42.13330.20</w:t>
            </w:r>
            <w:r w:rsidR="003761F3">
              <w:rPr>
                <w:rFonts w:ascii="Times New Roman" w:eastAsia="Times New Roman" w:hAnsi="Times New Roman" w:cs="Times New Roman"/>
                <w:color w:val="000000"/>
              </w:rPr>
              <w:t>2</w:t>
            </w:r>
            <w:r w:rsidR="007B013C" w:rsidRPr="00F5218F">
              <w:rPr>
                <w:rFonts w:ascii="Times New Roman" w:eastAsia="Times New Roman" w:hAnsi="Times New Roman" w:cs="Times New Roman"/>
                <w:color w:val="000000"/>
              </w:rPr>
              <w:t>6</w:t>
            </w:r>
            <w:r w:rsidRPr="00F5218F">
              <w:rPr>
                <w:rFonts w:ascii="Times New Roman" w:eastAsia="Times New Roman" w:hAnsi="Times New Roman" w:cs="Times New Roman"/>
                <w:color w:val="000000"/>
              </w:rPr>
              <w:t xml:space="preserve"> Градостроительство. Планировка и застройка городских и сельских поселений </w:t>
            </w:r>
          </w:p>
          <w:p w14:paraId="427C78D0" w14:textId="244EB0AA" w:rsidR="008432A5" w:rsidRPr="00F5218F" w:rsidRDefault="008432A5" w:rsidP="00AF0650">
            <w:pPr>
              <w:widowControl w:val="0"/>
              <w:spacing w:after="0" w:line="240" w:lineRule="auto"/>
              <w:jc w:val="center"/>
              <w:rPr>
                <w:rFonts w:ascii="Times New Roman" w:eastAsia="Times New Roman" w:hAnsi="Times New Roman" w:cs="Times New Roman"/>
                <w:color w:val="000000"/>
              </w:rPr>
            </w:pPr>
            <w:r w:rsidRPr="00F5218F">
              <w:rPr>
                <w:rFonts w:ascii="Times New Roman" w:hAnsi="Times New Roman" w:cs="Times New Roman"/>
              </w:rPr>
              <w:t xml:space="preserve">(Приложение </w:t>
            </w:r>
            <w:r>
              <w:rPr>
                <w:rFonts w:ascii="Times New Roman" w:hAnsi="Times New Roman" w:cs="Times New Roman"/>
              </w:rPr>
              <w:t>Л</w:t>
            </w:r>
            <w:r w:rsidRPr="00F5218F">
              <w:rPr>
                <w:rFonts w:ascii="Times New Roman" w:hAnsi="Times New Roman" w:cs="Times New Roman"/>
              </w:rPr>
              <w:t>)</w:t>
            </w:r>
          </w:p>
        </w:tc>
      </w:tr>
      <w:tr w:rsidR="008432A5" w:rsidRPr="00F5218F" w14:paraId="1FF9ACE8" w14:textId="77777777" w:rsidTr="00AF0650">
        <w:trPr>
          <w:jc w:val="center"/>
        </w:trPr>
        <w:tc>
          <w:tcPr>
            <w:tcW w:w="414" w:type="pct"/>
          </w:tcPr>
          <w:p w14:paraId="2013CDA8" w14:textId="77777777" w:rsidR="008432A5" w:rsidRPr="00F5218F" w:rsidRDefault="008432A5" w:rsidP="008432A5">
            <w:pPr>
              <w:spacing w:after="0" w:line="240" w:lineRule="auto"/>
              <w:jc w:val="both"/>
              <w:rPr>
                <w:rFonts w:ascii="Times New Roman" w:eastAsia="Times New Roman" w:hAnsi="Times New Roman" w:cs="Times New Roman"/>
                <w:color w:val="000000"/>
              </w:rPr>
            </w:pPr>
            <w:r w:rsidRPr="00F5218F">
              <w:rPr>
                <w:rFonts w:ascii="Times New Roman" w:eastAsia="Times New Roman" w:hAnsi="Times New Roman" w:cs="Times New Roman"/>
                <w:color w:val="000000"/>
              </w:rPr>
              <w:t>2.</w:t>
            </w:r>
          </w:p>
        </w:tc>
        <w:tc>
          <w:tcPr>
            <w:tcW w:w="1346" w:type="pct"/>
          </w:tcPr>
          <w:p w14:paraId="32C56DD0" w14:textId="5B9C0529" w:rsidR="008432A5" w:rsidRPr="00F5218F" w:rsidRDefault="008432A5" w:rsidP="008432A5">
            <w:pPr>
              <w:spacing w:after="0" w:line="240" w:lineRule="auto"/>
              <w:jc w:val="both"/>
              <w:rPr>
                <w:rFonts w:ascii="Times New Roman" w:eastAsia="Times New Roman" w:hAnsi="Times New Roman" w:cs="Times New Roman"/>
                <w:color w:val="000000"/>
              </w:rPr>
            </w:pPr>
            <w:r>
              <w:rPr>
                <w:rFonts w:ascii="Times New Roman" w:hAnsi="Times New Roman" w:cs="Times New Roman"/>
              </w:rPr>
              <w:t>Объекты</w:t>
            </w:r>
            <w:r w:rsidRPr="00F5218F">
              <w:rPr>
                <w:rFonts w:ascii="Times New Roman" w:hAnsi="Times New Roman" w:cs="Times New Roman"/>
              </w:rPr>
              <w:t xml:space="preserve"> общественного питания</w:t>
            </w:r>
          </w:p>
        </w:tc>
        <w:tc>
          <w:tcPr>
            <w:tcW w:w="814" w:type="pct"/>
            <w:vAlign w:val="center"/>
          </w:tcPr>
          <w:p w14:paraId="5B129EDA" w14:textId="77777777" w:rsidR="008432A5" w:rsidRPr="00F5218F" w:rsidRDefault="008432A5" w:rsidP="008432A5">
            <w:pPr>
              <w:widowControl w:val="0"/>
              <w:spacing w:after="0" w:line="240" w:lineRule="auto"/>
              <w:jc w:val="center"/>
              <w:rPr>
                <w:rFonts w:ascii="Times New Roman" w:eastAsia="Times New Roman" w:hAnsi="Times New Roman" w:cs="Times New Roman"/>
                <w:color w:val="000000"/>
              </w:rPr>
            </w:pPr>
            <w:r w:rsidRPr="00F5218F">
              <w:rPr>
                <w:rFonts w:ascii="Times New Roman" w:eastAsia="Times New Roman" w:hAnsi="Times New Roman" w:cs="Times New Roman"/>
                <w:color w:val="000000"/>
              </w:rPr>
              <w:t>м</w:t>
            </w:r>
          </w:p>
        </w:tc>
        <w:tc>
          <w:tcPr>
            <w:tcW w:w="1243" w:type="pct"/>
            <w:vMerge/>
            <w:vAlign w:val="center"/>
          </w:tcPr>
          <w:p w14:paraId="7464E650" w14:textId="77777777" w:rsidR="008432A5" w:rsidRPr="00F5218F" w:rsidRDefault="008432A5" w:rsidP="008432A5">
            <w:pPr>
              <w:widowControl w:val="0"/>
              <w:spacing w:after="0" w:line="240" w:lineRule="auto"/>
              <w:jc w:val="center"/>
              <w:rPr>
                <w:rFonts w:ascii="Times New Roman" w:eastAsia="Times New Roman" w:hAnsi="Times New Roman" w:cs="Times New Roman"/>
                <w:color w:val="000000"/>
              </w:rPr>
            </w:pPr>
          </w:p>
        </w:tc>
        <w:tc>
          <w:tcPr>
            <w:tcW w:w="1183" w:type="pct"/>
            <w:vMerge/>
          </w:tcPr>
          <w:p w14:paraId="5DE47216" w14:textId="77777777" w:rsidR="008432A5" w:rsidRPr="00F5218F" w:rsidRDefault="008432A5" w:rsidP="008432A5">
            <w:pPr>
              <w:widowControl w:val="0"/>
              <w:spacing w:after="0" w:line="240" w:lineRule="auto"/>
              <w:jc w:val="center"/>
              <w:rPr>
                <w:rFonts w:ascii="Times New Roman" w:eastAsia="Times New Roman" w:hAnsi="Times New Roman" w:cs="Times New Roman"/>
                <w:color w:val="000000"/>
              </w:rPr>
            </w:pPr>
          </w:p>
        </w:tc>
      </w:tr>
      <w:tr w:rsidR="008432A5" w:rsidRPr="00F5218F" w14:paraId="112E3FD9" w14:textId="77777777" w:rsidTr="00AF0650">
        <w:trPr>
          <w:jc w:val="center"/>
        </w:trPr>
        <w:tc>
          <w:tcPr>
            <w:tcW w:w="414" w:type="pct"/>
          </w:tcPr>
          <w:p w14:paraId="486AFDDF" w14:textId="77777777" w:rsidR="008432A5" w:rsidRPr="00F5218F" w:rsidRDefault="008432A5" w:rsidP="008432A5">
            <w:pPr>
              <w:spacing w:after="0" w:line="240" w:lineRule="auto"/>
              <w:jc w:val="both"/>
              <w:rPr>
                <w:rFonts w:ascii="Times New Roman" w:eastAsia="Times New Roman" w:hAnsi="Times New Roman" w:cs="Times New Roman"/>
                <w:color w:val="000000"/>
              </w:rPr>
            </w:pPr>
            <w:r w:rsidRPr="00F5218F">
              <w:rPr>
                <w:rFonts w:ascii="Times New Roman" w:eastAsia="Times New Roman" w:hAnsi="Times New Roman" w:cs="Times New Roman"/>
                <w:color w:val="000000"/>
              </w:rPr>
              <w:t>3.</w:t>
            </w:r>
          </w:p>
        </w:tc>
        <w:tc>
          <w:tcPr>
            <w:tcW w:w="1346" w:type="pct"/>
          </w:tcPr>
          <w:p w14:paraId="4B9A39B0" w14:textId="1A75B6A9" w:rsidR="008432A5" w:rsidRPr="00F5218F" w:rsidRDefault="008432A5" w:rsidP="008432A5">
            <w:pPr>
              <w:spacing w:after="0" w:line="240" w:lineRule="auto"/>
              <w:jc w:val="both"/>
              <w:rPr>
                <w:rFonts w:ascii="Times New Roman" w:eastAsia="Times New Roman" w:hAnsi="Times New Roman" w:cs="Times New Roman"/>
                <w:color w:val="000000"/>
              </w:rPr>
            </w:pPr>
            <w:r>
              <w:rPr>
                <w:rFonts w:ascii="Times New Roman" w:hAnsi="Times New Roman" w:cs="Times New Roman"/>
              </w:rPr>
              <w:t>Объекты</w:t>
            </w:r>
            <w:r w:rsidRPr="00F5218F">
              <w:rPr>
                <w:rFonts w:ascii="Times New Roman" w:hAnsi="Times New Roman" w:cs="Times New Roman"/>
              </w:rPr>
              <w:t xml:space="preserve"> бытового обслуживания</w:t>
            </w:r>
          </w:p>
        </w:tc>
        <w:tc>
          <w:tcPr>
            <w:tcW w:w="814" w:type="pct"/>
            <w:vAlign w:val="center"/>
          </w:tcPr>
          <w:p w14:paraId="76A4016E" w14:textId="77777777" w:rsidR="008432A5" w:rsidRPr="00F5218F" w:rsidRDefault="008432A5" w:rsidP="008432A5">
            <w:pPr>
              <w:widowControl w:val="0"/>
              <w:spacing w:after="0" w:line="240" w:lineRule="auto"/>
              <w:jc w:val="center"/>
              <w:rPr>
                <w:rFonts w:ascii="Times New Roman" w:eastAsia="Times New Roman" w:hAnsi="Times New Roman" w:cs="Times New Roman"/>
                <w:color w:val="000000"/>
              </w:rPr>
            </w:pPr>
            <w:r w:rsidRPr="00F5218F">
              <w:rPr>
                <w:rFonts w:ascii="Times New Roman" w:eastAsia="Times New Roman" w:hAnsi="Times New Roman" w:cs="Times New Roman"/>
                <w:color w:val="000000"/>
              </w:rPr>
              <w:t>м</w:t>
            </w:r>
          </w:p>
        </w:tc>
        <w:tc>
          <w:tcPr>
            <w:tcW w:w="1243" w:type="pct"/>
            <w:vMerge/>
            <w:vAlign w:val="center"/>
          </w:tcPr>
          <w:p w14:paraId="0CD7D9C4" w14:textId="77777777" w:rsidR="008432A5" w:rsidRPr="00F5218F" w:rsidRDefault="008432A5" w:rsidP="008432A5">
            <w:pPr>
              <w:widowControl w:val="0"/>
              <w:spacing w:after="0" w:line="240" w:lineRule="auto"/>
              <w:jc w:val="center"/>
              <w:rPr>
                <w:rFonts w:ascii="Times New Roman" w:eastAsia="Times New Roman" w:hAnsi="Times New Roman" w:cs="Times New Roman"/>
                <w:color w:val="000000"/>
              </w:rPr>
            </w:pPr>
          </w:p>
        </w:tc>
        <w:tc>
          <w:tcPr>
            <w:tcW w:w="1183" w:type="pct"/>
            <w:vMerge/>
          </w:tcPr>
          <w:p w14:paraId="4FC9F0F8" w14:textId="77777777" w:rsidR="008432A5" w:rsidRPr="00F5218F" w:rsidRDefault="008432A5" w:rsidP="008432A5">
            <w:pPr>
              <w:widowControl w:val="0"/>
              <w:spacing w:after="0" w:line="240" w:lineRule="auto"/>
              <w:jc w:val="center"/>
              <w:rPr>
                <w:rFonts w:ascii="Times New Roman" w:eastAsia="Times New Roman" w:hAnsi="Times New Roman" w:cs="Times New Roman"/>
                <w:color w:val="000000"/>
              </w:rPr>
            </w:pPr>
          </w:p>
        </w:tc>
      </w:tr>
      <w:tr w:rsidR="009D4D8A" w:rsidRPr="00F5218F" w14:paraId="4496A325" w14:textId="77777777" w:rsidTr="00AF0650">
        <w:trPr>
          <w:trHeight w:val="362"/>
          <w:jc w:val="center"/>
        </w:trPr>
        <w:tc>
          <w:tcPr>
            <w:tcW w:w="414" w:type="pct"/>
          </w:tcPr>
          <w:p w14:paraId="365434EF" w14:textId="77777777" w:rsidR="009D4D8A" w:rsidRPr="00F5218F" w:rsidRDefault="009D4D8A" w:rsidP="00AF0650">
            <w:pPr>
              <w:spacing w:after="0" w:line="240" w:lineRule="auto"/>
              <w:jc w:val="both"/>
              <w:rPr>
                <w:rFonts w:ascii="Times New Roman" w:eastAsia="Times New Roman" w:hAnsi="Times New Roman" w:cs="Times New Roman"/>
                <w:color w:val="000000"/>
              </w:rPr>
            </w:pPr>
            <w:r w:rsidRPr="00F5218F">
              <w:rPr>
                <w:rFonts w:ascii="Times New Roman" w:eastAsia="Times New Roman" w:hAnsi="Times New Roman" w:cs="Times New Roman"/>
                <w:color w:val="000000"/>
              </w:rPr>
              <w:t>4.</w:t>
            </w:r>
          </w:p>
        </w:tc>
        <w:tc>
          <w:tcPr>
            <w:tcW w:w="1346" w:type="pct"/>
          </w:tcPr>
          <w:p w14:paraId="577F8B24" w14:textId="0E79A856" w:rsidR="009D4D8A" w:rsidRPr="00F5218F" w:rsidRDefault="008432A5" w:rsidP="00AF0650">
            <w:pPr>
              <w:spacing w:after="0" w:line="240" w:lineRule="auto"/>
              <w:jc w:val="both"/>
              <w:rPr>
                <w:rFonts w:ascii="Times New Roman" w:eastAsia="Times New Roman" w:hAnsi="Times New Roman" w:cs="Times New Roman"/>
                <w:color w:val="000000"/>
              </w:rPr>
            </w:pPr>
            <w:r w:rsidRPr="00F5218F">
              <w:rPr>
                <w:rFonts w:ascii="Times New Roman" w:hAnsi="Times New Roman" w:cs="Times New Roman"/>
              </w:rPr>
              <w:t>О</w:t>
            </w:r>
            <w:r>
              <w:rPr>
                <w:rFonts w:ascii="Times New Roman" w:hAnsi="Times New Roman" w:cs="Times New Roman"/>
              </w:rPr>
              <w:t>бъект почтовой</w:t>
            </w:r>
            <w:r w:rsidRPr="00F5218F">
              <w:rPr>
                <w:rFonts w:ascii="Times New Roman" w:hAnsi="Times New Roman" w:cs="Times New Roman"/>
              </w:rPr>
              <w:t xml:space="preserve"> связи</w:t>
            </w:r>
          </w:p>
        </w:tc>
        <w:tc>
          <w:tcPr>
            <w:tcW w:w="814" w:type="pct"/>
            <w:vAlign w:val="center"/>
          </w:tcPr>
          <w:p w14:paraId="5309C782" w14:textId="77777777" w:rsidR="009D4D8A" w:rsidRPr="00F5218F" w:rsidRDefault="009D4D8A" w:rsidP="00AF0650">
            <w:pPr>
              <w:widowControl w:val="0"/>
              <w:spacing w:after="0" w:line="240" w:lineRule="auto"/>
              <w:jc w:val="center"/>
              <w:rPr>
                <w:rFonts w:ascii="Times New Roman" w:eastAsia="Times New Roman" w:hAnsi="Times New Roman" w:cs="Times New Roman"/>
                <w:color w:val="000000"/>
              </w:rPr>
            </w:pPr>
            <w:r w:rsidRPr="00F5218F">
              <w:rPr>
                <w:rFonts w:ascii="Times New Roman" w:eastAsia="Times New Roman" w:hAnsi="Times New Roman" w:cs="Times New Roman"/>
                <w:color w:val="000000"/>
              </w:rPr>
              <w:t>м</w:t>
            </w:r>
          </w:p>
        </w:tc>
        <w:tc>
          <w:tcPr>
            <w:tcW w:w="1243" w:type="pct"/>
            <w:vAlign w:val="center"/>
          </w:tcPr>
          <w:p w14:paraId="3937A17D" w14:textId="7006068D" w:rsidR="009D4D8A" w:rsidRPr="00F5218F" w:rsidRDefault="009D4D8A" w:rsidP="00955102">
            <w:pPr>
              <w:widowControl w:val="0"/>
              <w:spacing w:after="0" w:line="240" w:lineRule="auto"/>
              <w:jc w:val="center"/>
              <w:rPr>
                <w:rFonts w:ascii="Times New Roman" w:eastAsia="Times New Roman" w:hAnsi="Times New Roman" w:cs="Times New Roman"/>
                <w:color w:val="000000"/>
              </w:rPr>
            </w:pPr>
            <w:r w:rsidRPr="00F5218F">
              <w:rPr>
                <w:rFonts w:ascii="Times New Roman" w:eastAsia="Times New Roman" w:hAnsi="Times New Roman" w:cs="Times New Roman"/>
                <w:color w:val="000000"/>
              </w:rPr>
              <w:t>в городских населенных пунктах –</w:t>
            </w:r>
            <w:r w:rsidR="008432A5">
              <w:rPr>
                <w:rFonts w:ascii="Times New Roman" w:eastAsia="Times New Roman" w:hAnsi="Times New Roman" w:cs="Times New Roman"/>
                <w:color w:val="000000"/>
              </w:rPr>
              <w:t>1</w:t>
            </w:r>
            <w:r w:rsidRPr="00F5218F">
              <w:rPr>
                <w:rFonts w:ascii="Times New Roman" w:eastAsia="Times New Roman" w:hAnsi="Times New Roman" w:cs="Times New Roman"/>
                <w:color w:val="000000"/>
              </w:rPr>
              <w:t>500</w:t>
            </w:r>
            <w:r w:rsidR="007B013C" w:rsidRPr="00F5218F">
              <w:rPr>
                <w:rFonts w:ascii="Times New Roman" w:eastAsia="Times New Roman" w:hAnsi="Times New Roman" w:cs="Times New Roman"/>
                <w:color w:val="000000"/>
              </w:rPr>
              <w:t xml:space="preserve"> </w:t>
            </w:r>
            <w:r w:rsidR="008432A5">
              <w:rPr>
                <w:rFonts w:ascii="Times New Roman" w:eastAsia="Times New Roman" w:hAnsi="Times New Roman" w:cs="Times New Roman"/>
                <w:color w:val="000000"/>
              </w:rPr>
              <w:t>м, в сельских населенных пунктах – 10 км</w:t>
            </w:r>
          </w:p>
        </w:tc>
        <w:tc>
          <w:tcPr>
            <w:tcW w:w="1183" w:type="pct"/>
            <w:vMerge/>
          </w:tcPr>
          <w:p w14:paraId="263B1B64" w14:textId="77777777" w:rsidR="009D4D8A" w:rsidRPr="00F5218F" w:rsidRDefault="009D4D8A" w:rsidP="00AF0650">
            <w:pPr>
              <w:widowControl w:val="0"/>
              <w:spacing w:after="0" w:line="240" w:lineRule="auto"/>
              <w:jc w:val="center"/>
              <w:rPr>
                <w:rFonts w:ascii="Times New Roman" w:eastAsia="Times New Roman" w:hAnsi="Times New Roman" w:cs="Times New Roman"/>
                <w:color w:val="000000"/>
              </w:rPr>
            </w:pPr>
          </w:p>
        </w:tc>
      </w:tr>
    </w:tbl>
    <w:p w14:paraId="58B4CF96" w14:textId="77777777" w:rsidR="00584F23" w:rsidRPr="004F1B2B" w:rsidRDefault="003F674B" w:rsidP="004F1B2B">
      <w:pPr>
        <w:pStyle w:val="2"/>
        <w:ind w:firstLine="709"/>
        <w:jc w:val="both"/>
        <w:rPr>
          <w:rFonts w:ascii="Times New Roman" w:hAnsi="Times New Roman" w:cs="Times New Roman"/>
          <w:color w:val="auto"/>
          <w:sz w:val="24"/>
          <w:szCs w:val="24"/>
        </w:rPr>
      </w:pPr>
      <w:bookmarkStart w:id="195" w:name="_Toc236044065"/>
      <w:r w:rsidRPr="004F1B2B">
        <w:rPr>
          <w:rFonts w:ascii="Times New Roman" w:hAnsi="Times New Roman" w:cs="Times New Roman"/>
          <w:color w:val="auto"/>
          <w:sz w:val="24"/>
          <w:szCs w:val="24"/>
        </w:rPr>
        <w:lastRenderedPageBreak/>
        <w:t>Раздел V</w:t>
      </w:r>
      <w:r w:rsidR="00D42AC5" w:rsidRPr="004F1B2B">
        <w:rPr>
          <w:rFonts w:ascii="Times New Roman" w:hAnsi="Times New Roman" w:cs="Times New Roman"/>
          <w:color w:val="auto"/>
          <w:sz w:val="24"/>
          <w:szCs w:val="24"/>
        </w:rPr>
        <w:t>I</w:t>
      </w:r>
      <w:r w:rsidRPr="004F1B2B">
        <w:rPr>
          <w:rFonts w:ascii="Times New Roman" w:hAnsi="Times New Roman" w:cs="Times New Roman"/>
          <w:color w:val="auto"/>
          <w:sz w:val="24"/>
          <w:szCs w:val="24"/>
        </w:rPr>
        <w:t xml:space="preserve">. </w:t>
      </w:r>
      <w:r w:rsidR="00584F23" w:rsidRPr="004F1B2B">
        <w:rPr>
          <w:rFonts w:ascii="Times New Roman" w:hAnsi="Times New Roman" w:cs="Times New Roman"/>
          <w:color w:val="auto"/>
          <w:sz w:val="24"/>
          <w:szCs w:val="24"/>
        </w:rPr>
        <w:t>Объ</w:t>
      </w:r>
      <w:r w:rsidRPr="004F1B2B">
        <w:rPr>
          <w:rFonts w:ascii="Times New Roman" w:hAnsi="Times New Roman" w:cs="Times New Roman"/>
          <w:color w:val="auto"/>
          <w:sz w:val="24"/>
          <w:szCs w:val="24"/>
        </w:rPr>
        <w:t>екты автомобильного транспорта</w:t>
      </w:r>
      <w:bookmarkEnd w:id="195"/>
    </w:p>
    <w:p w14:paraId="2B8C97F8" w14:textId="448C4146" w:rsidR="00C213F8" w:rsidRPr="00F5218F" w:rsidRDefault="00C213F8" w:rsidP="003F674B">
      <w:pPr>
        <w:spacing w:before="120" w:after="120" w:line="240" w:lineRule="auto"/>
        <w:ind w:firstLine="709"/>
        <w:jc w:val="both"/>
        <w:rPr>
          <w:rFonts w:ascii="Times New Roman" w:hAnsi="Times New Roman" w:cs="Times New Roman"/>
          <w:sz w:val="24"/>
          <w:szCs w:val="24"/>
        </w:rPr>
      </w:pPr>
      <w:r w:rsidRPr="00F5218F">
        <w:rPr>
          <w:rFonts w:ascii="Times New Roman" w:hAnsi="Times New Roman" w:cs="Times New Roman"/>
          <w:sz w:val="24"/>
          <w:szCs w:val="24"/>
        </w:rPr>
        <w:t xml:space="preserve">Глава </w:t>
      </w:r>
      <w:r w:rsidR="00301FF0" w:rsidRPr="00F5218F">
        <w:rPr>
          <w:rFonts w:ascii="Times New Roman" w:hAnsi="Times New Roman" w:cs="Times New Roman"/>
          <w:sz w:val="24"/>
          <w:szCs w:val="24"/>
        </w:rPr>
        <w:t>9</w:t>
      </w:r>
      <w:r w:rsidR="00095E35" w:rsidRPr="00F5218F">
        <w:rPr>
          <w:rFonts w:ascii="Times New Roman" w:hAnsi="Times New Roman" w:cs="Times New Roman"/>
          <w:sz w:val="24"/>
          <w:szCs w:val="24"/>
        </w:rPr>
        <w:t xml:space="preserve">. </w:t>
      </w:r>
      <w:r w:rsidRPr="00F5218F">
        <w:rPr>
          <w:rFonts w:ascii="Times New Roman" w:hAnsi="Times New Roman" w:cs="Times New Roman"/>
          <w:sz w:val="24"/>
          <w:szCs w:val="24"/>
        </w:rPr>
        <w:t xml:space="preserve">Расчетные показатели минимально допустимого уровня обеспеченности </w:t>
      </w:r>
      <w:r w:rsidR="00095E35" w:rsidRPr="00F5218F">
        <w:rPr>
          <w:rFonts w:ascii="Times New Roman" w:hAnsi="Times New Roman" w:cs="Times New Roman"/>
          <w:sz w:val="24"/>
          <w:szCs w:val="24"/>
        </w:rPr>
        <w:t xml:space="preserve">и максимально допустимого уровня территориальной доступности </w:t>
      </w:r>
      <w:r w:rsidRPr="00F5218F">
        <w:rPr>
          <w:rFonts w:ascii="Times New Roman" w:hAnsi="Times New Roman" w:cs="Times New Roman"/>
          <w:sz w:val="24"/>
          <w:szCs w:val="24"/>
        </w:rPr>
        <w:t>автомобильны</w:t>
      </w:r>
      <w:r w:rsidR="00095E35" w:rsidRPr="00F5218F">
        <w:rPr>
          <w:rFonts w:ascii="Times New Roman" w:hAnsi="Times New Roman" w:cs="Times New Roman"/>
          <w:sz w:val="24"/>
          <w:szCs w:val="24"/>
        </w:rPr>
        <w:t>х</w:t>
      </w:r>
      <w:r w:rsidRPr="00F5218F">
        <w:rPr>
          <w:rFonts w:ascii="Times New Roman" w:hAnsi="Times New Roman" w:cs="Times New Roman"/>
          <w:sz w:val="24"/>
          <w:szCs w:val="24"/>
        </w:rPr>
        <w:t xml:space="preserve"> дорог местного значения для населения </w:t>
      </w:r>
      <w:r w:rsidR="009B36DB" w:rsidRPr="00F5218F">
        <w:rPr>
          <w:rFonts w:ascii="Times New Roman" w:hAnsi="Times New Roman" w:cs="Times New Roman"/>
          <w:sz w:val="24"/>
          <w:szCs w:val="24"/>
        </w:rPr>
        <w:t>Тайшетского муниципального округа</w:t>
      </w:r>
    </w:p>
    <w:p w14:paraId="4BAEBCD7" w14:textId="77777777" w:rsidR="00C213F8" w:rsidRPr="00F5218F" w:rsidRDefault="00C213F8" w:rsidP="003F674B">
      <w:pPr>
        <w:spacing w:after="0" w:line="240" w:lineRule="auto"/>
        <w:ind w:firstLine="709"/>
        <w:jc w:val="both"/>
        <w:rPr>
          <w:rFonts w:ascii="Times New Roman" w:eastAsia="Times New Roman" w:hAnsi="Times New Roman" w:cs="Times New Roman"/>
          <w:sz w:val="24"/>
          <w:szCs w:val="24"/>
        </w:rPr>
      </w:pPr>
      <w:r w:rsidRPr="00F5218F">
        <w:rPr>
          <w:rFonts w:ascii="Times New Roman" w:eastAsia="Times New Roman" w:hAnsi="Times New Roman" w:cs="Times New Roman"/>
          <w:sz w:val="24"/>
          <w:szCs w:val="24"/>
        </w:rPr>
        <w:t>Расчетные показатели плотности автомобильных дорог общего пользования определяют минимально допустимый уровень обеспеченности автомобильными дорогами общего пользования местного значения.</w:t>
      </w:r>
    </w:p>
    <w:p w14:paraId="098F6358" w14:textId="77777777" w:rsidR="00C213F8" w:rsidRPr="00F5218F" w:rsidRDefault="00C213F8" w:rsidP="003F674B">
      <w:pPr>
        <w:spacing w:after="0" w:line="240" w:lineRule="auto"/>
        <w:ind w:firstLine="709"/>
        <w:jc w:val="both"/>
        <w:rPr>
          <w:rFonts w:ascii="Times New Roman" w:eastAsia="Times New Roman" w:hAnsi="Times New Roman" w:cs="Times New Roman"/>
          <w:sz w:val="24"/>
          <w:szCs w:val="24"/>
        </w:rPr>
      </w:pPr>
      <w:r w:rsidRPr="00F5218F">
        <w:rPr>
          <w:rFonts w:ascii="Times New Roman" w:eastAsia="Times New Roman" w:hAnsi="Times New Roman" w:cs="Times New Roman"/>
          <w:sz w:val="24"/>
          <w:szCs w:val="24"/>
        </w:rPr>
        <w:t xml:space="preserve">Протяженность сети автомобильных дорог общего пользования – суммарная протяженность участков автомобильных дорог, образующих сеть автомобильных дорог общего пользования. </w:t>
      </w:r>
    </w:p>
    <w:p w14:paraId="5CE2D546" w14:textId="77777777" w:rsidR="00C213F8" w:rsidRPr="00F5218F" w:rsidRDefault="00C213F8" w:rsidP="003F674B">
      <w:pPr>
        <w:spacing w:after="0" w:line="240" w:lineRule="auto"/>
        <w:ind w:firstLine="709"/>
        <w:jc w:val="both"/>
        <w:rPr>
          <w:rFonts w:ascii="Times New Roman" w:eastAsia="Times New Roman" w:hAnsi="Times New Roman" w:cs="Times New Roman"/>
          <w:sz w:val="24"/>
          <w:szCs w:val="24"/>
        </w:rPr>
      </w:pPr>
      <w:r w:rsidRPr="00F5218F">
        <w:rPr>
          <w:rFonts w:ascii="Times New Roman" w:eastAsia="Times New Roman" w:hAnsi="Times New Roman" w:cs="Times New Roman"/>
          <w:sz w:val="24"/>
          <w:szCs w:val="24"/>
        </w:rPr>
        <w:t>Плотность сети автомобильных дорог – это отношение протяженности сети автомобильных дорог общего пользования, проходящих по территории, к площади территории.</w:t>
      </w:r>
    </w:p>
    <w:p w14:paraId="051CC203" w14:textId="77777777" w:rsidR="00C213F8" w:rsidRPr="00F5218F" w:rsidRDefault="00C213F8" w:rsidP="003F674B">
      <w:pPr>
        <w:spacing w:after="0" w:line="240" w:lineRule="auto"/>
        <w:ind w:firstLine="709"/>
        <w:jc w:val="both"/>
        <w:rPr>
          <w:rFonts w:ascii="Times New Roman" w:eastAsia="Times New Roman" w:hAnsi="Times New Roman" w:cs="Times New Roman"/>
          <w:sz w:val="24"/>
          <w:szCs w:val="24"/>
        </w:rPr>
      </w:pPr>
      <w:r w:rsidRPr="00F5218F">
        <w:rPr>
          <w:rFonts w:ascii="Times New Roman" w:hAnsi="Times New Roman" w:cs="Times New Roman"/>
          <w:sz w:val="24"/>
          <w:szCs w:val="24"/>
        </w:rPr>
        <w:t>Улично-дорожная сеть – объект транспортной инфраструктуры, являющийся частью территории поселений и городских округов, ограниченной красными линиями и предназначенной для движения транспортных средств и пешеходов, упорядочения застройки и прокладки инженерных коммуникаций (при соответствующем технико-экономическом обосновании), а также обеспечения транспортных и пешеходных связей территорий поселений и городских округов как составной части их путей сообщения. Основными элементами улично-дорожной сети являются улицы, проспекты, переулки, проезды, набережные, площади, тротуары, пешеходные и велосипедные дорожки, а также искусственные и защитные дорожные сооружения, элементы обустройства. По своему функциональному назначению улично-дорожная сеть относится к автомобильным дорогам общего пользования местного значения в границах населенных пунктов.</w:t>
      </w:r>
    </w:p>
    <w:p w14:paraId="2952774F" w14:textId="17FE488C" w:rsidR="007F14BE" w:rsidRPr="00F87402" w:rsidRDefault="007F14BE" w:rsidP="003F674B">
      <w:pPr>
        <w:spacing w:after="0" w:line="240" w:lineRule="auto"/>
        <w:ind w:firstLine="709"/>
        <w:jc w:val="both"/>
        <w:rPr>
          <w:rFonts w:ascii="Times New Roman" w:hAnsi="Times New Roman" w:cs="Times New Roman"/>
          <w:sz w:val="24"/>
          <w:szCs w:val="24"/>
        </w:rPr>
      </w:pPr>
      <w:r w:rsidRPr="00F87402">
        <w:rPr>
          <w:rFonts w:ascii="Times New Roman" w:eastAsia="Times New Roman" w:hAnsi="Times New Roman" w:cs="Times New Roman"/>
          <w:color w:val="000000"/>
          <w:sz w:val="24"/>
          <w:szCs w:val="24"/>
        </w:rPr>
        <w:t xml:space="preserve">Согласно Приказу Минэкономразвития России от 15.02.2021 N 71 доля автодорог с твердым покрытием всех категорий в общей протяженности автодорог </w:t>
      </w:r>
      <w:r w:rsidR="008E43A6">
        <w:rPr>
          <w:rFonts w:ascii="Times New Roman" w:hAnsi="Times New Roman" w:cs="Times New Roman"/>
          <w:sz w:val="24"/>
          <w:szCs w:val="24"/>
        </w:rPr>
        <w:t>д</w:t>
      </w:r>
      <w:r w:rsidR="00F87402" w:rsidRPr="00F87402">
        <w:rPr>
          <w:rFonts w:ascii="Times New Roman" w:hAnsi="Times New Roman" w:cs="Times New Roman"/>
          <w:sz w:val="24"/>
          <w:szCs w:val="24"/>
        </w:rPr>
        <w:t>ля территорий сельских поселений - не менее 60%, для территорий городских округов и городских поселений - не менее 75%</w:t>
      </w:r>
      <w:r w:rsidRPr="00F87402">
        <w:rPr>
          <w:rFonts w:ascii="Times New Roman" w:hAnsi="Times New Roman" w:cs="Times New Roman"/>
          <w:sz w:val="24"/>
          <w:szCs w:val="24"/>
        </w:rPr>
        <w:t>.</w:t>
      </w:r>
    </w:p>
    <w:p w14:paraId="381932B9" w14:textId="77777777" w:rsidR="001270C9" w:rsidRPr="00CC5BD9" w:rsidRDefault="001270C9" w:rsidP="001270C9">
      <w:pPr>
        <w:overflowPunct w:val="0"/>
        <w:autoSpaceDE w:val="0"/>
        <w:autoSpaceDN w:val="0"/>
        <w:adjustRightInd w:val="0"/>
        <w:spacing w:after="0" w:line="240" w:lineRule="auto"/>
        <w:ind w:firstLine="567"/>
        <w:jc w:val="both"/>
        <w:rPr>
          <w:rFonts w:ascii="Times New Roman" w:eastAsia="Times New Roman" w:hAnsi="Times New Roman" w:cs="Times New Roman"/>
          <w:color w:val="000000"/>
          <w:sz w:val="24"/>
          <w:szCs w:val="24"/>
        </w:rPr>
      </w:pPr>
      <w:r w:rsidRPr="00CC5BD9">
        <w:rPr>
          <w:rFonts w:ascii="Times New Roman" w:eastAsia="Times New Roman" w:hAnsi="Times New Roman" w:cs="Times New Roman"/>
          <w:color w:val="000000"/>
          <w:sz w:val="24"/>
          <w:szCs w:val="24"/>
        </w:rPr>
        <w:t>Ширина улиц и дорог определяется и утверждается в проектах планировки путем установления красных линий, согласно ст. 42 Гр</w:t>
      </w:r>
      <w:r w:rsidR="00E81603" w:rsidRPr="00CC5BD9">
        <w:rPr>
          <w:rFonts w:ascii="Times New Roman" w:eastAsia="Times New Roman" w:hAnsi="Times New Roman" w:cs="Times New Roman"/>
          <w:color w:val="000000"/>
          <w:sz w:val="24"/>
          <w:szCs w:val="24"/>
        </w:rPr>
        <w:t>адостроительного кодекса</w:t>
      </w:r>
      <w:r w:rsidRPr="00CC5BD9">
        <w:rPr>
          <w:rFonts w:ascii="Times New Roman" w:eastAsia="Times New Roman" w:hAnsi="Times New Roman" w:cs="Times New Roman"/>
          <w:color w:val="000000"/>
          <w:sz w:val="24"/>
          <w:szCs w:val="24"/>
        </w:rPr>
        <w:t xml:space="preserve"> РФ.</w:t>
      </w:r>
    </w:p>
    <w:p w14:paraId="39BBAB10" w14:textId="451B1A4F" w:rsidR="001270C9" w:rsidRPr="00CC5BD9" w:rsidRDefault="001270C9" w:rsidP="001270C9">
      <w:pPr>
        <w:overflowPunct w:val="0"/>
        <w:autoSpaceDE w:val="0"/>
        <w:autoSpaceDN w:val="0"/>
        <w:adjustRightInd w:val="0"/>
        <w:spacing w:after="0" w:line="240" w:lineRule="auto"/>
        <w:ind w:firstLine="567"/>
        <w:jc w:val="both"/>
        <w:rPr>
          <w:rFonts w:ascii="Times New Roman" w:eastAsia="Times New Roman" w:hAnsi="Times New Roman" w:cs="Times New Roman"/>
          <w:color w:val="000000"/>
          <w:sz w:val="24"/>
          <w:szCs w:val="24"/>
        </w:rPr>
      </w:pPr>
      <w:bookmarkStart w:id="196" w:name="_Hlk133419103"/>
      <w:r w:rsidRPr="00CC5BD9">
        <w:rPr>
          <w:rFonts w:ascii="Times New Roman" w:eastAsia="Times New Roman" w:hAnsi="Times New Roman" w:cs="Times New Roman"/>
          <w:color w:val="000000"/>
          <w:sz w:val="24"/>
          <w:szCs w:val="24"/>
        </w:rPr>
        <w:t>Ширина улиц и дорог определяется расчетом в зависимости от интенсивности движения транспорта и пешеходов, состава размещаемых в пределах поперечного профиля элементов (проезжих частей, технических полос для прокладки подземных коммуникаций, тротуаров, зеленых насаждений и др.)</w:t>
      </w:r>
      <w:bookmarkEnd w:id="196"/>
      <w:r w:rsidRPr="00CC5BD9">
        <w:rPr>
          <w:rFonts w:ascii="Times New Roman" w:eastAsia="Times New Roman" w:hAnsi="Times New Roman" w:cs="Times New Roman"/>
          <w:color w:val="000000"/>
          <w:sz w:val="24"/>
          <w:szCs w:val="24"/>
        </w:rPr>
        <w:t xml:space="preserve">, с учетом санитарно-гигиенических требований и требований гражданской обороны в соответствии с </w:t>
      </w:r>
      <w:proofErr w:type="spellStart"/>
      <w:r w:rsidRPr="00CC5BD9">
        <w:rPr>
          <w:rFonts w:ascii="Times New Roman" w:eastAsia="Times New Roman" w:hAnsi="Times New Roman" w:cs="Times New Roman"/>
          <w:color w:val="000000"/>
          <w:sz w:val="24"/>
          <w:szCs w:val="24"/>
        </w:rPr>
        <w:t>пп</w:t>
      </w:r>
      <w:proofErr w:type="spellEnd"/>
      <w:r w:rsidRPr="00CC5BD9">
        <w:rPr>
          <w:rFonts w:ascii="Times New Roman" w:eastAsia="Times New Roman" w:hAnsi="Times New Roman" w:cs="Times New Roman"/>
          <w:color w:val="000000"/>
          <w:sz w:val="24"/>
          <w:szCs w:val="24"/>
        </w:rPr>
        <w:t xml:space="preserve">. </w:t>
      </w:r>
      <w:r w:rsidR="00F67835">
        <w:rPr>
          <w:rFonts w:ascii="Times New Roman" w:eastAsia="Times New Roman" w:hAnsi="Times New Roman" w:cs="Times New Roman"/>
          <w:color w:val="000000"/>
          <w:sz w:val="24"/>
          <w:szCs w:val="24"/>
        </w:rPr>
        <w:t>8.42, 8.43</w:t>
      </w:r>
      <w:r w:rsidR="0001449E" w:rsidRPr="00CC5BD9">
        <w:rPr>
          <w:rFonts w:ascii="Times New Roman" w:eastAsia="Times New Roman" w:hAnsi="Times New Roman" w:cs="Times New Roman"/>
          <w:color w:val="000000"/>
          <w:sz w:val="24"/>
          <w:szCs w:val="24"/>
        </w:rPr>
        <w:t xml:space="preserve"> </w:t>
      </w:r>
      <w:r w:rsidRPr="00CC5BD9">
        <w:rPr>
          <w:rFonts w:ascii="Times New Roman" w:eastAsia="Times New Roman" w:hAnsi="Times New Roman" w:cs="Times New Roman"/>
          <w:color w:val="000000"/>
          <w:sz w:val="24"/>
          <w:szCs w:val="24"/>
        </w:rPr>
        <w:t>СП 42.13330.20</w:t>
      </w:r>
      <w:r w:rsidR="00260BC1">
        <w:rPr>
          <w:rFonts w:ascii="Times New Roman" w:eastAsia="Times New Roman" w:hAnsi="Times New Roman" w:cs="Times New Roman"/>
          <w:color w:val="000000"/>
          <w:sz w:val="24"/>
          <w:szCs w:val="24"/>
        </w:rPr>
        <w:t>2</w:t>
      </w:r>
      <w:r w:rsidRPr="00CC5BD9">
        <w:rPr>
          <w:rFonts w:ascii="Times New Roman" w:eastAsia="Times New Roman" w:hAnsi="Times New Roman" w:cs="Times New Roman"/>
          <w:color w:val="000000"/>
          <w:sz w:val="24"/>
          <w:szCs w:val="24"/>
        </w:rPr>
        <w:t>6 «Градостроительство. Планировка и застройка городских и сельских поселений. Актуализированная редакция СНиП 2.07.01-89*».</w:t>
      </w:r>
    </w:p>
    <w:p w14:paraId="6F9E6611" w14:textId="1ADEB319" w:rsidR="001270C9" w:rsidRPr="00CC5BD9" w:rsidRDefault="001270C9" w:rsidP="001270C9">
      <w:pPr>
        <w:overflowPunct w:val="0"/>
        <w:autoSpaceDE w:val="0"/>
        <w:autoSpaceDN w:val="0"/>
        <w:adjustRightInd w:val="0"/>
        <w:spacing w:after="0" w:line="240" w:lineRule="auto"/>
        <w:ind w:firstLine="567"/>
        <w:jc w:val="both"/>
        <w:rPr>
          <w:rFonts w:ascii="Times New Roman" w:eastAsia="Times New Roman" w:hAnsi="Times New Roman" w:cs="Times New Roman"/>
          <w:color w:val="000000"/>
          <w:sz w:val="24"/>
          <w:szCs w:val="24"/>
        </w:rPr>
      </w:pPr>
      <w:r w:rsidRPr="00CC5BD9">
        <w:rPr>
          <w:rFonts w:ascii="Times New Roman" w:eastAsia="Times New Roman" w:hAnsi="Times New Roman" w:cs="Times New Roman"/>
          <w:color w:val="000000"/>
          <w:sz w:val="24"/>
          <w:szCs w:val="24"/>
        </w:rPr>
        <w:t xml:space="preserve">Классификация автомобильных дорог местного значения приводится в таблице </w:t>
      </w:r>
      <w:r w:rsidR="0001449E" w:rsidRPr="00CC5BD9">
        <w:rPr>
          <w:rFonts w:ascii="Times New Roman" w:eastAsia="Times New Roman" w:hAnsi="Times New Roman" w:cs="Times New Roman"/>
          <w:color w:val="000000"/>
          <w:sz w:val="24"/>
          <w:szCs w:val="24"/>
        </w:rPr>
        <w:t>1</w:t>
      </w:r>
      <w:r w:rsidR="0016201A">
        <w:rPr>
          <w:rFonts w:ascii="Times New Roman" w:eastAsia="Times New Roman" w:hAnsi="Times New Roman" w:cs="Times New Roman"/>
          <w:color w:val="000000"/>
          <w:sz w:val="24"/>
          <w:szCs w:val="24"/>
        </w:rPr>
        <w:t>1</w:t>
      </w:r>
      <w:r w:rsidRPr="00CC5BD9">
        <w:rPr>
          <w:rFonts w:ascii="Times New Roman" w:eastAsia="Times New Roman" w:hAnsi="Times New Roman" w:cs="Times New Roman"/>
          <w:color w:val="000000"/>
          <w:sz w:val="24"/>
          <w:szCs w:val="24"/>
        </w:rPr>
        <w:t>.</w:t>
      </w:r>
    </w:p>
    <w:p w14:paraId="2ABE918A" w14:textId="36C59B0A" w:rsidR="001270C9" w:rsidRPr="00CC5BD9" w:rsidRDefault="001270C9" w:rsidP="001270C9">
      <w:pPr>
        <w:shd w:val="clear" w:color="auto" w:fill="FFFFFF"/>
        <w:overflowPunct w:val="0"/>
        <w:autoSpaceDE w:val="0"/>
        <w:autoSpaceDN w:val="0"/>
        <w:adjustRightInd w:val="0"/>
        <w:spacing w:before="120" w:after="120" w:line="240" w:lineRule="auto"/>
        <w:ind w:firstLine="709"/>
        <w:jc w:val="both"/>
        <w:rPr>
          <w:rFonts w:ascii="Times New Roman" w:eastAsia="Times New Roman" w:hAnsi="Times New Roman" w:cs="Times New Roman"/>
          <w:bCs/>
          <w:iCs/>
          <w:sz w:val="24"/>
          <w:szCs w:val="24"/>
        </w:rPr>
      </w:pPr>
      <w:r w:rsidRPr="00CC5BD9">
        <w:rPr>
          <w:rFonts w:ascii="Times New Roman" w:eastAsia="Times New Roman" w:hAnsi="Times New Roman" w:cs="Times New Roman"/>
          <w:bCs/>
          <w:iCs/>
          <w:sz w:val="24"/>
          <w:szCs w:val="24"/>
        </w:rPr>
        <w:t xml:space="preserve">Таблица </w:t>
      </w:r>
      <w:r w:rsidR="0001449E" w:rsidRPr="00CC5BD9">
        <w:rPr>
          <w:rFonts w:ascii="Times New Roman" w:eastAsia="Times New Roman" w:hAnsi="Times New Roman" w:cs="Times New Roman"/>
          <w:bCs/>
          <w:iCs/>
          <w:sz w:val="24"/>
          <w:szCs w:val="24"/>
        </w:rPr>
        <w:t>1</w:t>
      </w:r>
      <w:r w:rsidR="0016201A">
        <w:rPr>
          <w:rFonts w:ascii="Times New Roman" w:eastAsia="Times New Roman" w:hAnsi="Times New Roman" w:cs="Times New Roman"/>
          <w:bCs/>
          <w:iCs/>
          <w:sz w:val="24"/>
          <w:szCs w:val="24"/>
        </w:rPr>
        <w:t>1</w:t>
      </w:r>
      <w:r w:rsidRPr="00CC5BD9">
        <w:rPr>
          <w:rFonts w:ascii="Times New Roman" w:eastAsia="Times New Roman" w:hAnsi="Times New Roman" w:cs="Times New Roman"/>
          <w:bCs/>
          <w:iCs/>
          <w:sz w:val="24"/>
          <w:szCs w:val="24"/>
        </w:rPr>
        <w:t xml:space="preserve"> – Основные параметры и категории улиц, дорог</w:t>
      </w:r>
    </w:p>
    <w:tbl>
      <w:tblPr>
        <w:tblW w:w="9639"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09"/>
        <w:gridCol w:w="2880"/>
        <w:gridCol w:w="1084"/>
        <w:gridCol w:w="1256"/>
        <w:gridCol w:w="1024"/>
        <w:gridCol w:w="1286"/>
      </w:tblGrid>
      <w:tr w:rsidR="001270C9" w:rsidRPr="00CC5BD9" w14:paraId="4891D197" w14:textId="77777777" w:rsidTr="00C330FA">
        <w:trPr>
          <w:tblCellSpacing w:w="0" w:type="dxa"/>
          <w:jc w:val="center"/>
        </w:trPr>
        <w:tc>
          <w:tcPr>
            <w:tcW w:w="2109" w:type="dxa"/>
            <w:vAlign w:val="center"/>
            <w:hideMark/>
          </w:tcPr>
          <w:p w14:paraId="6BE21C3E" w14:textId="77777777" w:rsidR="001270C9" w:rsidRPr="00CC5BD9" w:rsidRDefault="001270C9" w:rsidP="0001449E">
            <w:pPr>
              <w:widowControl w:val="0"/>
              <w:spacing w:after="0" w:line="240" w:lineRule="auto"/>
              <w:jc w:val="center"/>
              <w:rPr>
                <w:rFonts w:ascii="Times New Roman" w:eastAsia="Times New Roman" w:hAnsi="Times New Roman" w:cs="Times New Roman"/>
                <w:color w:val="000000"/>
              </w:rPr>
            </w:pPr>
            <w:bookmarkStart w:id="197" w:name="_Hlk133419114"/>
            <w:r w:rsidRPr="00CC5BD9">
              <w:rPr>
                <w:rFonts w:ascii="Times New Roman" w:eastAsia="Times New Roman" w:hAnsi="Times New Roman" w:cs="Times New Roman"/>
                <w:color w:val="000000"/>
              </w:rPr>
              <w:t>Категория улиц и дорог</w:t>
            </w:r>
          </w:p>
        </w:tc>
        <w:tc>
          <w:tcPr>
            <w:tcW w:w="2880" w:type="dxa"/>
            <w:vAlign w:val="center"/>
            <w:hideMark/>
          </w:tcPr>
          <w:p w14:paraId="5C6270CE" w14:textId="77777777" w:rsidR="001270C9" w:rsidRPr="00CC5BD9" w:rsidRDefault="001270C9" w:rsidP="0001449E">
            <w:pPr>
              <w:widowControl w:val="0"/>
              <w:spacing w:after="0" w:line="240" w:lineRule="auto"/>
              <w:jc w:val="center"/>
              <w:rPr>
                <w:rFonts w:ascii="Times New Roman" w:eastAsia="Times New Roman" w:hAnsi="Times New Roman" w:cs="Times New Roman"/>
                <w:color w:val="000000"/>
              </w:rPr>
            </w:pPr>
            <w:r w:rsidRPr="00CC5BD9">
              <w:rPr>
                <w:rFonts w:ascii="Times New Roman" w:eastAsia="Times New Roman" w:hAnsi="Times New Roman" w:cs="Times New Roman"/>
                <w:color w:val="000000"/>
              </w:rPr>
              <w:t>Основное назначение</w:t>
            </w:r>
          </w:p>
        </w:tc>
        <w:tc>
          <w:tcPr>
            <w:tcW w:w="1084" w:type="dxa"/>
            <w:vAlign w:val="center"/>
            <w:hideMark/>
          </w:tcPr>
          <w:p w14:paraId="478E7975" w14:textId="77777777" w:rsidR="001270C9" w:rsidRPr="00CC5BD9" w:rsidRDefault="001270C9" w:rsidP="0001449E">
            <w:pPr>
              <w:widowControl w:val="0"/>
              <w:spacing w:after="0" w:line="240" w:lineRule="auto"/>
              <w:jc w:val="center"/>
              <w:rPr>
                <w:rFonts w:ascii="Times New Roman" w:eastAsia="Times New Roman" w:hAnsi="Times New Roman" w:cs="Times New Roman"/>
                <w:color w:val="000000"/>
              </w:rPr>
            </w:pPr>
            <w:r w:rsidRPr="00CC5BD9">
              <w:rPr>
                <w:rFonts w:ascii="Times New Roman" w:eastAsia="Times New Roman" w:hAnsi="Times New Roman" w:cs="Times New Roman"/>
                <w:color w:val="000000"/>
              </w:rPr>
              <w:t>Расчетная скорость движения, км/ч</w:t>
            </w:r>
          </w:p>
        </w:tc>
        <w:tc>
          <w:tcPr>
            <w:tcW w:w="1256" w:type="dxa"/>
            <w:vAlign w:val="center"/>
            <w:hideMark/>
          </w:tcPr>
          <w:p w14:paraId="3FD6698D" w14:textId="77777777" w:rsidR="001270C9" w:rsidRPr="00CC5BD9" w:rsidRDefault="001270C9" w:rsidP="0001449E">
            <w:pPr>
              <w:widowControl w:val="0"/>
              <w:spacing w:after="0" w:line="240" w:lineRule="auto"/>
              <w:jc w:val="center"/>
              <w:rPr>
                <w:rFonts w:ascii="Times New Roman" w:eastAsia="Times New Roman" w:hAnsi="Times New Roman" w:cs="Times New Roman"/>
                <w:color w:val="000000"/>
              </w:rPr>
            </w:pPr>
            <w:r w:rsidRPr="00CC5BD9">
              <w:rPr>
                <w:rFonts w:ascii="Times New Roman" w:eastAsia="Times New Roman" w:hAnsi="Times New Roman" w:cs="Times New Roman"/>
                <w:color w:val="000000"/>
              </w:rPr>
              <w:t>Ширина полосы движения, м</w:t>
            </w:r>
          </w:p>
        </w:tc>
        <w:tc>
          <w:tcPr>
            <w:tcW w:w="1024" w:type="dxa"/>
            <w:vAlign w:val="center"/>
            <w:hideMark/>
          </w:tcPr>
          <w:p w14:paraId="1F9C1D37" w14:textId="77777777" w:rsidR="001270C9" w:rsidRPr="00CC5BD9" w:rsidRDefault="001270C9" w:rsidP="0001449E">
            <w:pPr>
              <w:widowControl w:val="0"/>
              <w:spacing w:after="0" w:line="240" w:lineRule="auto"/>
              <w:jc w:val="center"/>
              <w:rPr>
                <w:rFonts w:ascii="Times New Roman" w:eastAsia="Times New Roman" w:hAnsi="Times New Roman" w:cs="Times New Roman"/>
                <w:color w:val="000000"/>
              </w:rPr>
            </w:pPr>
            <w:r w:rsidRPr="00CC5BD9">
              <w:rPr>
                <w:rFonts w:ascii="Times New Roman" w:eastAsia="Times New Roman" w:hAnsi="Times New Roman" w:cs="Times New Roman"/>
                <w:color w:val="000000"/>
              </w:rPr>
              <w:t>Число полос движения</w:t>
            </w:r>
          </w:p>
        </w:tc>
        <w:tc>
          <w:tcPr>
            <w:tcW w:w="1286" w:type="dxa"/>
            <w:vAlign w:val="center"/>
            <w:hideMark/>
          </w:tcPr>
          <w:p w14:paraId="43199C66" w14:textId="77777777" w:rsidR="001270C9" w:rsidRPr="00CC5BD9" w:rsidRDefault="001270C9" w:rsidP="0001449E">
            <w:pPr>
              <w:widowControl w:val="0"/>
              <w:spacing w:after="0" w:line="240" w:lineRule="auto"/>
              <w:jc w:val="center"/>
              <w:rPr>
                <w:rFonts w:ascii="Times New Roman" w:eastAsia="Times New Roman" w:hAnsi="Times New Roman" w:cs="Times New Roman"/>
                <w:color w:val="000000"/>
              </w:rPr>
            </w:pPr>
            <w:r w:rsidRPr="00CC5BD9">
              <w:rPr>
                <w:rFonts w:ascii="Times New Roman" w:eastAsia="Times New Roman" w:hAnsi="Times New Roman" w:cs="Times New Roman"/>
                <w:color w:val="000000"/>
              </w:rPr>
              <w:t>Ширина пешеходной части тротуара, м</w:t>
            </w:r>
          </w:p>
        </w:tc>
      </w:tr>
      <w:tr w:rsidR="00672E13" w:rsidRPr="00CC5BD9" w14:paraId="4DD0F3BD" w14:textId="77777777" w:rsidTr="00B05B10">
        <w:trPr>
          <w:tblCellSpacing w:w="0" w:type="dxa"/>
          <w:jc w:val="center"/>
        </w:trPr>
        <w:tc>
          <w:tcPr>
            <w:tcW w:w="9639" w:type="dxa"/>
            <w:gridSpan w:val="6"/>
            <w:vAlign w:val="center"/>
          </w:tcPr>
          <w:p w14:paraId="1D227436" w14:textId="2641AE0B" w:rsidR="00672E13" w:rsidRPr="00CC5BD9" w:rsidRDefault="00CC5BD9" w:rsidP="0001449E">
            <w:pPr>
              <w:widowControl w:val="0"/>
              <w:spacing w:after="0" w:line="240" w:lineRule="auto"/>
              <w:jc w:val="center"/>
              <w:rPr>
                <w:rFonts w:ascii="Times New Roman" w:eastAsia="Times New Roman" w:hAnsi="Times New Roman" w:cs="Times New Roman"/>
                <w:color w:val="000000"/>
              </w:rPr>
            </w:pPr>
            <w:r w:rsidRPr="00CC5BD9">
              <w:rPr>
                <w:rFonts w:ascii="Times New Roman" w:eastAsia="Times New Roman" w:hAnsi="Times New Roman" w:cs="Times New Roman"/>
                <w:color w:val="000000"/>
              </w:rPr>
              <w:t>Расчетные параметры улиц и дорог для средних и малых городских населенных пунктов</w:t>
            </w:r>
          </w:p>
        </w:tc>
      </w:tr>
      <w:tr w:rsidR="00CC5BD9" w:rsidRPr="00CC5BD9" w14:paraId="03FFC536" w14:textId="77777777" w:rsidTr="00C330FA">
        <w:trPr>
          <w:trHeight w:val="256"/>
          <w:tblCellSpacing w:w="0" w:type="dxa"/>
          <w:jc w:val="center"/>
        </w:trPr>
        <w:tc>
          <w:tcPr>
            <w:tcW w:w="2109" w:type="dxa"/>
            <w:vAlign w:val="center"/>
          </w:tcPr>
          <w:p w14:paraId="25FF2466" w14:textId="211FBEAB" w:rsidR="00CC5BD9" w:rsidRPr="00CC5BD9" w:rsidRDefault="00CC5BD9" w:rsidP="0001449E">
            <w:pPr>
              <w:widowControl w:val="0"/>
              <w:spacing w:after="0" w:line="240" w:lineRule="auto"/>
              <w:jc w:val="center"/>
              <w:rPr>
                <w:rFonts w:ascii="Times New Roman" w:eastAsia="Times New Roman" w:hAnsi="Times New Roman" w:cs="Times New Roman"/>
                <w:color w:val="000000"/>
              </w:rPr>
            </w:pPr>
            <w:r w:rsidRPr="00CC5BD9">
              <w:rPr>
                <w:rFonts w:ascii="Times New Roman" w:eastAsia="Times New Roman" w:hAnsi="Times New Roman" w:cs="Times New Roman"/>
                <w:color w:val="000000"/>
              </w:rPr>
              <w:t>Городские дороги / Улицы общегородского значения</w:t>
            </w:r>
          </w:p>
        </w:tc>
        <w:tc>
          <w:tcPr>
            <w:tcW w:w="2880" w:type="dxa"/>
            <w:vAlign w:val="center"/>
          </w:tcPr>
          <w:p w14:paraId="482421EA" w14:textId="5397A709" w:rsidR="00CC5BD9" w:rsidRPr="00CC5BD9" w:rsidRDefault="00CC5BD9" w:rsidP="0001449E">
            <w:pPr>
              <w:widowControl w:val="0"/>
              <w:spacing w:after="0" w:line="240" w:lineRule="auto"/>
              <w:jc w:val="center"/>
              <w:rPr>
                <w:rFonts w:ascii="Times New Roman" w:eastAsia="Times New Roman" w:hAnsi="Times New Roman" w:cs="Times New Roman"/>
                <w:color w:val="000000"/>
              </w:rPr>
            </w:pPr>
            <w:r w:rsidRPr="00CC5BD9">
              <w:rPr>
                <w:rFonts w:ascii="Times New Roman" w:eastAsia="Times New Roman" w:hAnsi="Times New Roman" w:cs="Times New Roman"/>
                <w:color w:val="000000"/>
              </w:rPr>
              <w:t>Транспортная связь между районами городского населенного пункта, выходы на внешние автомобильные дороги.</w:t>
            </w:r>
          </w:p>
        </w:tc>
        <w:tc>
          <w:tcPr>
            <w:tcW w:w="1084" w:type="dxa"/>
            <w:vAlign w:val="center"/>
          </w:tcPr>
          <w:p w14:paraId="2D35E513" w14:textId="072A96A8" w:rsidR="00CC5BD9" w:rsidRPr="00CC5BD9" w:rsidRDefault="00CC5BD9" w:rsidP="0001449E">
            <w:pPr>
              <w:widowControl w:val="0"/>
              <w:spacing w:after="0" w:line="240" w:lineRule="auto"/>
              <w:jc w:val="center"/>
              <w:rPr>
                <w:rFonts w:ascii="Times New Roman" w:eastAsia="Times New Roman" w:hAnsi="Times New Roman" w:cs="Times New Roman"/>
                <w:color w:val="000000"/>
              </w:rPr>
            </w:pPr>
            <w:r w:rsidRPr="00CC5BD9">
              <w:rPr>
                <w:rFonts w:ascii="Times New Roman" w:eastAsia="Times New Roman" w:hAnsi="Times New Roman" w:cs="Times New Roman"/>
                <w:color w:val="000000"/>
              </w:rPr>
              <w:t>50-70</w:t>
            </w:r>
          </w:p>
        </w:tc>
        <w:tc>
          <w:tcPr>
            <w:tcW w:w="1256" w:type="dxa"/>
            <w:vAlign w:val="center"/>
          </w:tcPr>
          <w:p w14:paraId="07A1E64B" w14:textId="5F37BF71" w:rsidR="00CC5BD9" w:rsidRPr="00CC5BD9" w:rsidRDefault="00CC5BD9" w:rsidP="0001449E">
            <w:pPr>
              <w:widowControl w:val="0"/>
              <w:spacing w:after="0" w:line="240" w:lineRule="auto"/>
              <w:jc w:val="center"/>
              <w:rPr>
                <w:rFonts w:ascii="Times New Roman" w:eastAsia="Times New Roman" w:hAnsi="Times New Roman" w:cs="Times New Roman"/>
                <w:color w:val="000000"/>
              </w:rPr>
            </w:pPr>
            <w:r w:rsidRPr="00CC5BD9">
              <w:rPr>
                <w:rFonts w:ascii="Times New Roman" w:eastAsia="Times New Roman" w:hAnsi="Times New Roman" w:cs="Times New Roman"/>
                <w:color w:val="000000"/>
              </w:rPr>
              <w:t>3,25 - 3,75 / 3,25 - 3,5</w:t>
            </w:r>
          </w:p>
        </w:tc>
        <w:tc>
          <w:tcPr>
            <w:tcW w:w="1024" w:type="dxa"/>
            <w:vAlign w:val="center"/>
          </w:tcPr>
          <w:p w14:paraId="690C7D4C" w14:textId="171FCE52" w:rsidR="00CC5BD9" w:rsidRPr="00CC5BD9" w:rsidRDefault="00CC5BD9" w:rsidP="0001449E">
            <w:pPr>
              <w:widowControl w:val="0"/>
              <w:spacing w:after="0" w:line="240" w:lineRule="auto"/>
              <w:jc w:val="center"/>
              <w:rPr>
                <w:rFonts w:ascii="Times New Roman" w:eastAsia="Times New Roman" w:hAnsi="Times New Roman" w:cs="Times New Roman"/>
                <w:color w:val="000000"/>
              </w:rPr>
            </w:pPr>
            <w:r w:rsidRPr="00CC5BD9">
              <w:rPr>
                <w:rFonts w:ascii="Times New Roman" w:eastAsia="Times New Roman" w:hAnsi="Times New Roman" w:cs="Times New Roman"/>
                <w:color w:val="000000"/>
              </w:rPr>
              <w:t>2-4</w:t>
            </w:r>
          </w:p>
        </w:tc>
        <w:tc>
          <w:tcPr>
            <w:tcW w:w="1286" w:type="dxa"/>
            <w:vAlign w:val="center"/>
          </w:tcPr>
          <w:p w14:paraId="1F2FB357" w14:textId="497C5F33" w:rsidR="00CC5BD9" w:rsidRPr="00CC5BD9" w:rsidRDefault="00CC5BD9" w:rsidP="0001449E">
            <w:pPr>
              <w:widowControl w:val="0"/>
              <w:spacing w:after="0" w:line="240" w:lineRule="auto"/>
              <w:jc w:val="center"/>
              <w:rPr>
                <w:rFonts w:ascii="Times New Roman" w:eastAsia="Times New Roman" w:hAnsi="Times New Roman" w:cs="Times New Roman"/>
                <w:color w:val="000000"/>
              </w:rPr>
            </w:pPr>
            <w:r w:rsidRPr="00CC5BD9">
              <w:rPr>
                <w:rFonts w:ascii="Times New Roman" w:eastAsia="Times New Roman" w:hAnsi="Times New Roman" w:cs="Times New Roman"/>
                <w:color w:val="000000"/>
              </w:rPr>
              <w:t>1 / 2,25</w:t>
            </w:r>
          </w:p>
        </w:tc>
      </w:tr>
      <w:tr w:rsidR="001270C9" w:rsidRPr="00460609" w14:paraId="56F56CEE" w14:textId="77777777" w:rsidTr="00C330FA">
        <w:trPr>
          <w:trHeight w:val="855"/>
          <w:tblCellSpacing w:w="0" w:type="dxa"/>
          <w:jc w:val="center"/>
        </w:trPr>
        <w:tc>
          <w:tcPr>
            <w:tcW w:w="2109" w:type="dxa"/>
            <w:hideMark/>
          </w:tcPr>
          <w:p w14:paraId="19778248" w14:textId="795541D1" w:rsidR="001270C9" w:rsidRPr="00CC5BD9" w:rsidRDefault="00CC5BD9" w:rsidP="0001449E">
            <w:pPr>
              <w:widowControl w:val="0"/>
              <w:spacing w:after="0" w:line="240" w:lineRule="auto"/>
              <w:jc w:val="center"/>
              <w:rPr>
                <w:rFonts w:ascii="Times New Roman" w:eastAsia="Times New Roman" w:hAnsi="Times New Roman" w:cs="Times New Roman"/>
                <w:color w:val="000000"/>
              </w:rPr>
            </w:pPr>
            <w:r w:rsidRPr="00CC5BD9">
              <w:rPr>
                <w:rFonts w:ascii="Times New Roman" w:eastAsia="Times New Roman" w:hAnsi="Times New Roman" w:cs="Times New Roman"/>
                <w:color w:val="000000"/>
              </w:rPr>
              <w:lastRenderedPageBreak/>
              <w:t>Дороги / У</w:t>
            </w:r>
            <w:r w:rsidR="001270C9" w:rsidRPr="00CC5BD9">
              <w:rPr>
                <w:rFonts w:ascii="Times New Roman" w:eastAsia="Times New Roman" w:hAnsi="Times New Roman" w:cs="Times New Roman"/>
                <w:color w:val="000000"/>
              </w:rPr>
              <w:t>лицы районного значения</w:t>
            </w:r>
          </w:p>
        </w:tc>
        <w:tc>
          <w:tcPr>
            <w:tcW w:w="2880" w:type="dxa"/>
            <w:hideMark/>
          </w:tcPr>
          <w:p w14:paraId="18CDD54E" w14:textId="2F26F714" w:rsidR="001270C9" w:rsidRPr="00CC5BD9" w:rsidRDefault="00CC5BD9" w:rsidP="0001449E">
            <w:pPr>
              <w:widowControl w:val="0"/>
              <w:spacing w:after="0" w:line="240" w:lineRule="auto"/>
              <w:jc w:val="center"/>
              <w:rPr>
                <w:rFonts w:ascii="Times New Roman" w:eastAsia="Times New Roman" w:hAnsi="Times New Roman" w:cs="Times New Roman"/>
                <w:color w:val="000000"/>
              </w:rPr>
            </w:pPr>
            <w:r w:rsidRPr="00CC5BD9">
              <w:rPr>
                <w:rFonts w:ascii="Times New Roman" w:eastAsia="Times New Roman" w:hAnsi="Times New Roman" w:cs="Times New Roman"/>
                <w:color w:val="000000"/>
              </w:rPr>
              <w:t>Транспортные и пешеходные связи в пределах жилых районов, выходы на улицы общегородского значения.</w:t>
            </w:r>
          </w:p>
        </w:tc>
        <w:tc>
          <w:tcPr>
            <w:tcW w:w="1084" w:type="dxa"/>
            <w:hideMark/>
          </w:tcPr>
          <w:p w14:paraId="2B7CE050" w14:textId="44B74B09" w:rsidR="001270C9" w:rsidRPr="00CC5BD9" w:rsidRDefault="00CC5BD9" w:rsidP="0001449E">
            <w:pPr>
              <w:widowControl w:val="0"/>
              <w:spacing w:after="0" w:line="240" w:lineRule="auto"/>
              <w:jc w:val="center"/>
              <w:rPr>
                <w:rFonts w:ascii="Times New Roman" w:eastAsia="Times New Roman" w:hAnsi="Times New Roman" w:cs="Times New Roman"/>
                <w:color w:val="000000"/>
              </w:rPr>
            </w:pPr>
            <w:r w:rsidRPr="00CC5BD9">
              <w:rPr>
                <w:rFonts w:ascii="Times New Roman" w:eastAsia="Times New Roman" w:hAnsi="Times New Roman" w:cs="Times New Roman"/>
                <w:color w:val="000000"/>
              </w:rPr>
              <w:t>50-70</w:t>
            </w:r>
          </w:p>
        </w:tc>
        <w:tc>
          <w:tcPr>
            <w:tcW w:w="1256" w:type="dxa"/>
            <w:hideMark/>
          </w:tcPr>
          <w:p w14:paraId="70B621C5" w14:textId="0433F425" w:rsidR="00CC5BD9" w:rsidRPr="00CC5BD9" w:rsidRDefault="00F67835" w:rsidP="00CC5BD9">
            <w:pPr>
              <w:widowControl w:val="0"/>
              <w:spacing w:after="0" w:line="240" w:lineRule="auto"/>
              <w:jc w:val="center"/>
              <w:rPr>
                <w:rFonts w:ascii="Times New Roman" w:eastAsia="Times New Roman" w:hAnsi="Times New Roman" w:cs="Times New Roman"/>
                <w:color w:val="000000"/>
              </w:rPr>
            </w:pPr>
            <w:r w:rsidRPr="00CC5BD9">
              <w:rPr>
                <w:rFonts w:ascii="Times New Roman" w:eastAsia="Times New Roman" w:hAnsi="Times New Roman" w:cs="Times New Roman"/>
                <w:color w:val="000000"/>
              </w:rPr>
              <w:t>3,25 - 3,75</w:t>
            </w:r>
            <w:r>
              <w:rPr>
                <w:rFonts w:ascii="Times New Roman" w:eastAsia="Times New Roman" w:hAnsi="Times New Roman" w:cs="Times New Roman"/>
                <w:color w:val="000000"/>
              </w:rPr>
              <w:t xml:space="preserve"> / </w:t>
            </w:r>
            <w:r w:rsidR="001270C9" w:rsidRPr="00CC5BD9">
              <w:rPr>
                <w:rFonts w:ascii="Times New Roman" w:eastAsia="Times New Roman" w:hAnsi="Times New Roman" w:cs="Times New Roman"/>
                <w:color w:val="000000"/>
              </w:rPr>
              <w:t>3,0 – 3,5</w:t>
            </w:r>
          </w:p>
        </w:tc>
        <w:tc>
          <w:tcPr>
            <w:tcW w:w="1024" w:type="dxa"/>
            <w:hideMark/>
          </w:tcPr>
          <w:p w14:paraId="163A7210" w14:textId="77777777" w:rsidR="001270C9" w:rsidRPr="00CC5BD9" w:rsidRDefault="001270C9" w:rsidP="0001449E">
            <w:pPr>
              <w:widowControl w:val="0"/>
              <w:spacing w:after="0" w:line="240" w:lineRule="auto"/>
              <w:jc w:val="center"/>
              <w:rPr>
                <w:rFonts w:ascii="Times New Roman" w:eastAsia="Times New Roman" w:hAnsi="Times New Roman" w:cs="Times New Roman"/>
                <w:color w:val="000000"/>
              </w:rPr>
            </w:pPr>
            <w:r w:rsidRPr="00CC5BD9">
              <w:rPr>
                <w:rFonts w:ascii="Times New Roman" w:eastAsia="Times New Roman" w:hAnsi="Times New Roman" w:cs="Times New Roman"/>
                <w:color w:val="000000"/>
              </w:rPr>
              <w:t>2-4</w:t>
            </w:r>
          </w:p>
        </w:tc>
        <w:tc>
          <w:tcPr>
            <w:tcW w:w="1286" w:type="dxa"/>
            <w:hideMark/>
          </w:tcPr>
          <w:p w14:paraId="5B368E14" w14:textId="6A9DF53D" w:rsidR="001270C9" w:rsidRPr="00CC5BD9" w:rsidRDefault="00CC5BD9" w:rsidP="0001449E">
            <w:pPr>
              <w:widowControl w:val="0"/>
              <w:spacing w:after="0" w:line="240" w:lineRule="auto"/>
              <w:jc w:val="center"/>
              <w:rPr>
                <w:rFonts w:ascii="Times New Roman" w:eastAsia="Times New Roman" w:hAnsi="Times New Roman" w:cs="Times New Roman"/>
                <w:color w:val="000000"/>
              </w:rPr>
            </w:pPr>
            <w:r w:rsidRPr="00CC5BD9">
              <w:rPr>
                <w:rFonts w:ascii="Times New Roman" w:eastAsia="Times New Roman" w:hAnsi="Times New Roman" w:cs="Times New Roman"/>
                <w:color w:val="000000"/>
              </w:rPr>
              <w:t>- / 1,5</w:t>
            </w:r>
          </w:p>
        </w:tc>
      </w:tr>
      <w:tr w:rsidR="00CC5BD9" w:rsidRPr="00460609" w14:paraId="61E0CC13" w14:textId="77777777" w:rsidTr="00CC5BD9">
        <w:trPr>
          <w:trHeight w:val="697"/>
          <w:tblCellSpacing w:w="0" w:type="dxa"/>
          <w:jc w:val="center"/>
        </w:trPr>
        <w:tc>
          <w:tcPr>
            <w:tcW w:w="2109" w:type="dxa"/>
          </w:tcPr>
          <w:p w14:paraId="78113769" w14:textId="3D7A39AA" w:rsidR="00CC5BD9" w:rsidRPr="00CC5BD9" w:rsidRDefault="00CC5BD9" w:rsidP="0001449E">
            <w:pPr>
              <w:widowControl w:val="0"/>
              <w:spacing w:after="0" w:line="240" w:lineRule="auto"/>
              <w:jc w:val="center"/>
              <w:rPr>
                <w:rFonts w:ascii="Times New Roman" w:eastAsia="Times New Roman" w:hAnsi="Times New Roman" w:cs="Times New Roman"/>
                <w:color w:val="000000"/>
              </w:rPr>
            </w:pPr>
            <w:r w:rsidRPr="00CC5BD9">
              <w:rPr>
                <w:rFonts w:ascii="Times New Roman" w:eastAsia="Times New Roman" w:hAnsi="Times New Roman" w:cs="Times New Roman"/>
                <w:color w:val="000000"/>
              </w:rPr>
              <w:t>Улицы и дороги местного значения</w:t>
            </w:r>
          </w:p>
        </w:tc>
        <w:tc>
          <w:tcPr>
            <w:tcW w:w="2880" w:type="dxa"/>
          </w:tcPr>
          <w:p w14:paraId="4787AC2F" w14:textId="0791EA79" w:rsidR="00CC5BD9" w:rsidRPr="00CC5BD9" w:rsidRDefault="00CC5BD9" w:rsidP="0001449E">
            <w:pPr>
              <w:widowControl w:val="0"/>
              <w:spacing w:after="0" w:line="240" w:lineRule="auto"/>
              <w:jc w:val="center"/>
              <w:rPr>
                <w:rFonts w:ascii="Times New Roman" w:eastAsia="Times New Roman" w:hAnsi="Times New Roman" w:cs="Times New Roman"/>
                <w:color w:val="000000"/>
              </w:rPr>
            </w:pPr>
            <w:r w:rsidRPr="00CC5BD9">
              <w:rPr>
                <w:rFonts w:ascii="Times New Roman" w:eastAsia="Times New Roman" w:hAnsi="Times New Roman" w:cs="Times New Roman"/>
                <w:color w:val="000000"/>
              </w:rPr>
              <w:t>Транспортные и пешеходные связи на территории жилых районов (микрорайонов), выходы на улицы общегородского и районного значения</w:t>
            </w:r>
          </w:p>
        </w:tc>
        <w:tc>
          <w:tcPr>
            <w:tcW w:w="1084" w:type="dxa"/>
          </w:tcPr>
          <w:p w14:paraId="3AE5566D" w14:textId="67A9AF38" w:rsidR="00CC5BD9" w:rsidRPr="00CC5BD9" w:rsidRDefault="00CC5BD9" w:rsidP="0001449E">
            <w:pPr>
              <w:widowControl w:val="0"/>
              <w:spacing w:after="0" w:line="240" w:lineRule="auto"/>
              <w:jc w:val="center"/>
              <w:rPr>
                <w:rFonts w:ascii="Times New Roman" w:eastAsia="Times New Roman" w:hAnsi="Times New Roman" w:cs="Times New Roman"/>
                <w:color w:val="000000"/>
              </w:rPr>
            </w:pPr>
            <w:r w:rsidRPr="00CC5BD9">
              <w:rPr>
                <w:rFonts w:ascii="Times New Roman" w:eastAsia="Times New Roman" w:hAnsi="Times New Roman" w:cs="Times New Roman"/>
                <w:color w:val="000000"/>
              </w:rPr>
              <w:t>40-50</w:t>
            </w:r>
          </w:p>
        </w:tc>
        <w:tc>
          <w:tcPr>
            <w:tcW w:w="1256" w:type="dxa"/>
          </w:tcPr>
          <w:p w14:paraId="0B3154CA" w14:textId="2F017CA1" w:rsidR="00CC5BD9" w:rsidRPr="00CC5BD9" w:rsidRDefault="00CC5BD9" w:rsidP="0001449E">
            <w:pPr>
              <w:widowControl w:val="0"/>
              <w:spacing w:after="0" w:line="240" w:lineRule="auto"/>
              <w:jc w:val="center"/>
              <w:rPr>
                <w:rFonts w:ascii="Times New Roman" w:eastAsia="Times New Roman" w:hAnsi="Times New Roman" w:cs="Times New Roman"/>
                <w:color w:val="000000"/>
              </w:rPr>
            </w:pPr>
            <w:r w:rsidRPr="00CC5BD9">
              <w:rPr>
                <w:rFonts w:ascii="Times New Roman" w:eastAsia="Times New Roman" w:hAnsi="Times New Roman" w:cs="Times New Roman"/>
                <w:color w:val="000000"/>
              </w:rPr>
              <w:t>3,0 – 3,5</w:t>
            </w:r>
          </w:p>
        </w:tc>
        <w:tc>
          <w:tcPr>
            <w:tcW w:w="1024" w:type="dxa"/>
          </w:tcPr>
          <w:p w14:paraId="7E8E7DE7" w14:textId="14A39417" w:rsidR="00CC5BD9" w:rsidRPr="00CC5BD9" w:rsidRDefault="00CC5BD9" w:rsidP="0001449E">
            <w:pPr>
              <w:widowControl w:val="0"/>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2-4</w:t>
            </w:r>
          </w:p>
        </w:tc>
        <w:tc>
          <w:tcPr>
            <w:tcW w:w="1286" w:type="dxa"/>
          </w:tcPr>
          <w:p w14:paraId="3B8113C9" w14:textId="3662581E" w:rsidR="00CC5BD9" w:rsidRPr="00CC5BD9" w:rsidRDefault="00CC5BD9" w:rsidP="0001449E">
            <w:pPr>
              <w:widowControl w:val="0"/>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1,5</w:t>
            </w:r>
          </w:p>
        </w:tc>
      </w:tr>
      <w:tr w:rsidR="00CC5BD9" w:rsidRPr="008E43A6" w14:paraId="3DBAB93F" w14:textId="77777777" w:rsidTr="00C330FA">
        <w:trPr>
          <w:trHeight w:val="251"/>
          <w:tblCellSpacing w:w="0" w:type="dxa"/>
          <w:jc w:val="center"/>
        </w:trPr>
        <w:tc>
          <w:tcPr>
            <w:tcW w:w="9639" w:type="dxa"/>
            <w:gridSpan w:val="6"/>
            <w:vAlign w:val="center"/>
            <w:hideMark/>
          </w:tcPr>
          <w:p w14:paraId="2060D43C" w14:textId="3AEF3196" w:rsidR="00CC5BD9" w:rsidRPr="008E43A6" w:rsidRDefault="00CC5BD9" w:rsidP="00CC5BD9">
            <w:pPr>
              <w:widowControl w:val="0"/>
              <w:spacing w:after="0" w:line="240" w:lineRule="auto"/>
              <w:jc w:val="center"/>
              <w:rPr>
                <w:rFonts w:ascii="Times New Roman" w:eastAsia="Times New Roman" w:hAnsi="Times New Roman" w:cs="Times New Roman"/>
                <w:color w:val="000000"/>
              </w:rPr>
            </w:pPr>
            <w:r w:rsidRPr="008E43A6">
              <w:rPr>
                <w:rFonts w:ascii="Times New Roman" w:eastAsia="Times New Roman" w:hAnsi="Times New Roman" w:cs="Times New Roman"/>
                <w:color w:val="000000"/>
              </w:rPr>
              <w:t>Расчетные параметры улиц и дорог сельских населенных пунктов</w:t>
            </w:r>
          </w:p>
        </w:tc>
      </w:tr>
      <w:tr w:rsidR="00CC5BD9" w:rsidRPr="008E43A6" w14:paraId="6B707312" w14:textId="77777777" w:rsidTr="00C330FA">
        <w:trPr>
          <w:tblCellSpacing w:w="0" w:type="dxa"/>
          <w:jc w:val="center"/>
        </w:trPr>
        <w:tc>
          <w:tcPr>
            <w:tcW w:w="2109" w:type="dxa"/>
            <w:hideMark/>
          </w:tcPr>
          <w:p w14:paraId="3F61693F" w14:textId="63CA9F9A" w:rsidR="00CC5BD9" w:rsidRPr="008E43A6" w:rsidRDefault="008E43A6" w:rsidP="00CC5BD9">
            <w:pPr>
              <w:widowControl w:val="0"/>
              <w:spacing w:after="0" w:line="240" w:lineRule="auto"/>
              <w:jc w:val="center"/>
              <w:rPr>
                <w:rFonts w:ascii="Times New Roman" w:eastAsia="Times New Roman" w:hAnsi="Times New Roman" w:cs="Times New Roman"/>
                <w:color w:val="000000"/>
              </w:rPr>
            </w:pPr>
            <w:r w:rsidRPr="008E43A6">
              <w:rPr>
                <w:rFonts w:ascii="Times New Roman" w:eastAsia="Times New Roman" w:hAnsi="Times New Roman" w:cs="Times New Roman"/>
                <w:color w:val="000000"/>
              </w:rPr>
              <w:t>Основные улицы сельского населенного пункта</w:t>
            </w:r>
          </w:p>
        </w:tc>
        <w:tc>
          <w:tcPr>
            <w:tcW w:w="2880" w:type="dxa"/>
            <w:hideMark/>
          </w:tcPr>
          <w:p w14:paraId="170F7B0B" w14:textId="4ED0584B" w:rsidR="00CC5BD9" w:rsidRPr="008E43A6" w:rsidRDefault="008E43A6" w:rsidP="00CC5BD9">
            <w:pPr>
              <w:widowControl w:val="0"/>
              <w:spacing w:after="0" w:line="240" w:lineRule="auto"/>
              <w:jc w:val="center"/>
              <w:rPr>
                <w:rFonts w:ascii="Times New Roman" w:eastAsia="Times New Roman" w:hAnsi="Times New Roman" w:cs="Times New Roman"/>
                <w:color w:val="000000"/>
              </w:rPr>
            </w:pPr>
            <w:r w:rsidRPr="008E43A6">
              <w:rPr>
                <w:rFonts w:ascii="Times New Roman" w:eastAsia="Times New Roman" w:hAnsi="Times New Roman" w:cs="Times New Roman"/>
                <w:color w:val="000000"/>
              </w:rPr>
              <w:t>Проходят по всей территории сельского населенного пункта, осуществляют основные транспортные и пешеходные связи, а также связь территории жилой застройки с общественным центром. Выходят на внешние дороги</w:t>
            </w:r>
          </w:p>
        </w:tc>
        <w:tc>
          <w:tcPr>
            <w:tcW w:w="1084" w:type="dxa"/>
            <w:hideMark/>
          </w:tcPr>
          <w:p w14:paraId="47F010B7" w14:textId="5D074E45" w:rsidR="00CC5BD9" w:rsidRPr="008E43A6" w:rsidRDefault="008E43A6" w:rsidP="00CC5BD9">
            <w:pPr>
              <w:widowControl w:val="0"/>
              <w:spacing w:after="0" w:line="240" w:lineRule="auto"/>
              <w:jc w:val="center"/>
              <w:rPr>
                <w:rFonts w:ascii="Times New Roman" w:eastAsia="Times New Roman" w:hAnsi="Times New Roman" w:cs="Times New Roman"/>
                <w:color w:val="000000"/>
              </w:rPr>
            </w:pPr>
            <w:r w:rsidRPr="008E43A6">
              <w:rPr>
                <w:rFonts w:ascii="Times New Roman" w:eastAsia="Times New Roman" w:hAnsi="Times New Roman" w:cs="Times New Roman"/>
                <w:color w:val="000000"/>
              </w:rPr>
              <w:t>60</w:t>
            </w:r>
          </w:p>
        </w:tc>
        <w:tc>
          <w:tcPr>
            <w:tcW w:w="1256" w:type="dxa"/>
            <w:hideMark/>
          </w:tcPr>
          <w:p w14:paraId="5FBE0D67" w14:textId="2BE65F3F" w:rsidR="00CC5BD9" w:rsidRPr="008E43A6" w:rsidRDefault="00CC5BD9" w:rsidP="00CC5BD9">
            <w:pPr>
              <w:widowControl w:val="0"/>
              <w:spacing w:after="0" w:line="240" w:lineRule="auto"/>
              <w:jc w:val="center"/>
              <w:rPr>
                <w:rFonts w:ascii="Times New Roman" w:eastAsia="Times New Roman" w:hAnsi="Times New Roman" w:cs="Times New Roman"/>
                <w:color w:val="000000"/>
              </w:rPr>
            </w:pPr>
            <w:r w:rsidRPr="008E43A6">
              <w:rPr>
                <w:rFonts w:ascii="Times New Roman" w:eastAsia="Times New Roman" w:hAnsi="Times New Roman" w:cs="Times New Roman"/>
                <w:color w:val="000000"/>
              </w:rPr>
              <w:t>3,</w:t>
            </w:r>
            <w:r w:rsidR="008E43A6" w:rsidRPr="008E43A6">
              <w:rPr>
                <w:rFonts w:ascii="Times New Roman" w:eastAsia="Times New Roman" w:hAnsi="Times New Roman" w:cs="Times New Roman"/>
                <w:color w:val="000000"/>
              </w:rPr>
              <w:t>5</w:t>
            </w:r>
          </w:p>
        </w:tc>
        <w:tc>
          <w:tcPr>
            <w:tcW w:w="1024" w:type="dxa"/>
            <w:hideMark/>
          </w:tcPr>
          <w:p w14:paraId="191508DA" w14:textId="5541B096" w:rsidR="00CC5BD9" w:rsidRPr="008E43A6" w:rsidRDefault="00CC5BD9" w:rsidP="00CC5BD9">
            <w:pPr>
              <w:widowControl w:val="0"/>
              <w:spacing w:after="0" w:line="240" w:lineRule="auto"/>
              <w:jc w:val="center"/>
              <w:rPr>
                <w:rFonts w:ascii="Times New Roman" w:eastAsia="Times New Roman" w:hAnsi="Times New Roman" w:cs="Times New Roman"/>
                <w:color w:val="000000"/>
              </w:rPr>
            </w:pPr>
            <w:r w:rsidRPr="008E43A6">
              <w:rPr>
                <w:rFonts w:ascii="Times New Roman" w:eastAsia="Times New Roman" w:hAnsi="Times New Roman" w:cs="Times New Roman"/>
                <w:color w:val="000000"/>
              </w:rPr>
              <w:t>2</w:t>
            </w:r>
            <w:r w:rsidR="008E43A6" w:rsidRPr="008E43A6">
              <w:rPr>
                <w:rFonts w:ascii="Times New Roman" w:eastAsia="Times New Roman" w:hAnsi="Times New Roman" w:cs="Times New Roman"/>
                <w:color w:val="000000"/>
              </w:rPr>
              <w:t>-4</w:t>
            </w:r>
          </w:p>
        </w:tc>
        <w:tc>
          <w:tcPr>
            <w:tcW w:w="1286" w:type="dxa"/>
            <w:hideMark/>
          </w:tcPr>
          <w:p w14:paraId="57016444" w14:textId="6A9758F7" w:rsidR="00CC5BD9" w:rsidRPr="008E43A6" w:rsidRDefault="008E43A6" w:rsidP="00CC5BD9">
            <w:pPr>
              <w:widowControl w:val="0"/>
              <w:spacing w:after="0" w:line="240" w:lineRule="auto"/>
              <w:jc w:val="center"/>
              <w:rPr>
                <w:rFonts w:ascii="Times New Roman" w:eastAsia="Times New Roman" w:hAnsi="Times New Roman" w:cs="Times New Roman"/>
                <w:color w:val="000000"/>
              </w:rPr>
            </w:pPr>
            <w:r w:rsidRPr="008E43A6">
              <w:rPr>
                <w:rFonts w:ascii="Times New Roman" w:eastAsia="Times New Roman" w:hAnsi="Times New Roman" w:cs="Times New Roman"/>
                <w:color w:val="000000"/>
              </w:rPr>
              <w:t>1,5-2,25</w:t>
            </w:r>
          </w:p>
        </w:tc>
      </w:tr>
      <w:tr w:rsidR="00CC5BD9" w:rsidRPr="008E43A6" w14:paraId="4ED71712" w14:textId="77777777" w:rsidTr="00C330FA">
        <w:trPr>
          <w:tblCellSpacing w:w="0" w:type="dxa"/>
          <w:jc w:val="center"/>
        </w:trPr>
        <w:tc>
          <w:tcPr>
            <w:tcW w:w="2109" w:type="dxa"/>
            <w:hideMark/>
          </w:tcPr>
          <w:p w14:paraId="237E2530" w14:textId="79D74BFD" w:rsidR="00CC5BD9" w:rsidRPr="008E43A6" w:rsidRDefault="008E43A6" w:rsidP="00CC5BD9">
            <w:pPr>
              <w:widowControl w:val="0"/>
              <w:spacing w:after="0" w:line="240" w:lineRule="auto"/>
              <w:jc w:val="center"/>
              <w:rPr>
                <w:rFonts w:ascii="Times New Roman" w:eastAsia="Times New Roman" w:hAnsi="Times New Roman" w:cs="Times New Roman"/>
                <w:color w:val="000000"/>
              </w:rPr>
            </w:pPr>
            <w:r w:rsidRPr="008E43A6">
              <w:rPr>
                <w:rFonts w:ascii="Times New Roman" w:eastAsia="Times New Roman" w:hAnsi="Times New Roman" w:cs="Times New Roman"/>
                <w:color w:val="000000"/>
              </w:rPr>
              <w:t>Местные улицы</w:t>
            </w:r>
            <w:r w:rsidR="00CC5BD9" w:rsidRPr="008E43A6">
              <w:rPr>
                <w:rFonts w:ascii="Times New Roman" w:eastAsia="Times New Roman" w:hAnsi="Times New Roman" w:cs="Times New Roman"/>
                <w:color w:val="000000"/>
              </w:rPr>
              <w:t xml:space="preserve"> и дороги </w:t>
            </w:r>
          </w:p>
        </w:tc>
        <w:tc>
          <w:tcPr>
            <w:tcW w:w="2880" w:type="dxa"/>
            <w:hideMark/>
          </w:tcPr>
          <w:p w14:paraId="3965669F" w14:textId="73735D63" w:rsidR="00CC5BD9" w:rsidRPr="008E43A6" w:rsidRDefault="008E43A6" w:rsidP="00CC5BD9">
            <w:pPr>
              <w:widowControl w:val="0"/>
              <w:spacing w:after="0" w:line="240" w:lineRule="auto"/>
              <w:jc w:val="center"/>
              <w:rPr>
                <w:rFonts w:ascii="Times New Roman" w:eastAsia="Times New Roman" w:hAnsi="Times New Roman" w:cs="Times New Roman"/>
                <w:color w:val="000000"/>
              </w:rPr>
            </w:pPr>
            <w:r w:rsidRPr="008E43A6">
              <w:rPr>
                <w:rFonts w:ascii="Times New Roman" w:eastAsia="Times New Roman" w:hAnsi="Times New Roman" w:cs="Times New Roman"/>
                <w:color w:val="000000"/>
              </w:rPr>
              <w:t>Обеспечивают связь жилой застройки с основными улицами</w:t>
            </w:r>
          </w:p>
        </w:tc>
        <w:tc>
          <w:tcPr>
            <w:tcW w:w="1084" w:type="dxa"/>
            <w:hideMark/>
          </w:tcPr>
          <w:p w14:paraId="021EC6D8" w14:textId="1AA90877" w:rsidR="00CC5BD9" w:rsidRPr="008E43A6" w:rsidRDefault="008E43A6" w:rsidP="00CC5BD9">
            <w:pPr>
              <w:widowControl w:val="0"/>
              <w:spacing w:after="0" w:line="240" w:lineRule="auto"/>
              <w:jc w:val="center"/>
              <w:rPr>
                <w:rFonts w:ascii="Times New Roman" w:eastAsia="Times New Roman" w:hAnsi="Times New Roman" w:cs="Times New Roman"/>
                <w:color w:val="000000"/>
              </w:rPr>
            </w:pPr>
            <w:r w:rsidRPr="008E43A6">
              <w:rPr>
                <w:rFonts w:ascii="Times New Roman" w:eastAsia="Times New Roman" w:hAnsi="Times New Roman" w:cs="Times New Roman"/>
                <w:color w:val="000000"/>
              </w:rPr>
              <w:t>30-40</w:t>
            </w:r>
          </w:p>
        </w:tc>
        <w:tc>
          <w:tcPr>
            <w:tcW w:w="1256" w:type="dxa"/>
            <w:hideMark/>
          </w:tcPr>
          <w:p w14:paraId="71BF0137" w14:textId="6C6C0250" w:rsidR="00CC5BD9" w:rsidRPr="008E43A6" w:rsidRDefault="008E43A6" w:rsidP="00CC5BD9">
            <w:pPr>
              <w:widowControl w:val="0"/>
              <w:spacing w:after="0" w:line="240" w:lineRule="auto"/>
              <w:jc w:val="center"/>
              <w:rPr>
                <w:rFonts w:ascii="Times New Roman" w:eastAsia="Times New Roman" w:hAnsi="Times New Roman" w:cs="Times New Roman"/>
                <w:color w:val="000000"/>
              </w:rPr>
            </w:pPr>
            <w:r w:rsidRPr="008E43A6">
              <w:rPr>
                <w:rFonts w:ascii="Times New Roman" w:eastAsia="Times New Roman" w:hAnsi="Times New Roman" w:cs="Times New Roman"/>
                <w:color w:val="000000"/>
              </w:rPr>
              <w:t>2,75-3,0</w:t>
            </w:r>
          </w:p>
        </w:tc>
        <w:tc>
          <w:tcPr>
            <w:tcW w:w="1024" w:type="dxa"/>
            <w:hideMark/>
          </w:tcPr>
          <w:p w14:paraId="479E9664" w14:textId="77777777" w:rsidR="00CC5BD9" w:rsidRPr="008E43A6" w:rsidRDefault="00CC5BD9" w:rsidP="00CC5BD9">
            <w:pPr>
              <w:widowControl w:val="0"/>
              <w:spacing w:after="0" w:line="240" w:lineRule="auto"/>
              <w:jc w:val="center"/>
              <w:rPr>
                <w:rFonts w:ascii="Times New Roman" w:eastAsia="Times New Roman" w:hAnsi="Times New Roman" w:cs="Times New Roman"/>
                <w:color w:val="000000"/>
              </w:rPr>
            </w:pPr>
            <w:r w:rsidRPr="008E43A6">
              <w:rPr>
                <w:rFonts w:ascii="Times New Roman" w:eastAsia="Times New Roman" w:hAnsi="Times New Roman" w:cs="Times New Roman"/>
                <w:color w:val="000000"/>
              </w:rPr>
              <w:t>2</w:t>
            </w:r>
          </w:p>
        </w:tc>
        <w:tc>
          <w:tcPr>
            <w:tcW w:w="1286" w:type="dxa"/>
            <w:hideMark/>
          </w:tcPr>
          <w:p w14:paraId="29FC4B07" w14:textId="4C6A1665" w:rsidR="00CC5BD9" w:rsidRPr="008E43A6" w:rsidRDefault="008E43A6" w:rsidP="00CC5BD9">
            <w:pPr>
              <w:widowControl w:val="0"/>
              <w:spacing w:after="0" w:line="240" w:lineRule="auto"/>
              <w:jc w:val="center"/>
              <w:rPr>
                <w:rFonts w:ascii="Times New Roman" w:eastAsia="Times New Roman" w:hAnsi="Times New Roman" w:cs="Times New Roman"/>
                <w:color w:val="000000"/>
              </w:rPr>
            </w:pPr>
            <w:r w:rsidRPr="008E43A6">
              <w:rPr>
                <w:rFonts w:ascii="Times New Roman" w:eastAsia="Times New Roman" w:hAnsi="Times New Roman" w:cs="Times New Roman"/>
                <w:color w:val="000000"/>
              </w:rPr>
              <w:t>1,0-1,5</w:t>
            </w:r>
          </w:p>
        </w:tc>
      </w:tr>
      <w:tr w:rsidR="00CC5BD9" w:rsidRPr="00460609" w14:paraId="186D7823" w14:textId="77777777" w:rsidTr="00C330FA">
        <w:trPr>
          <w:tblCellSpacing w:w="0" w:type="dxa"/>
          <w:jc w:val="center"/>
        </w:trPr>
        <w:tc>
          <w:tcPr>
            <w:tcW w:w="2109" w:type="dxa"/>
          </w:tcPr>
          <w:p w14:paraId="2C9CEAFA" w14:textId="7C997A94" w:rsidR="00CC5BD9" w:rsidRPr="008E43A6" w:rsidRDefault="008E43A6" w:rsidP="00CC5BD9">
            <w:pPr>
              <w:widowControl w:val="0"/>
              <w:spacing w:after="0" w:line="240" w:lineRule="auto"/>
              <w:jc w:val="center"/>
              <w:rPr>
                <w:rFonts w:ascii="Times New Roman" w:eastAsia="Times New Roman" w:hAnsi="Times New Roman" w:cs="Times New Roman"/>
                <w:color w:val="000000"/>
              </w:rPr>
            </w:pPr>
            <w:r w:rsidRPr="008E43A6">
              <w:rPr>
                <w:rFonts w:ascii="Times New Roman" w:eastAsia="Times New Roman" w:hAnsi="Times New Roman" w:cs="Times New Roman"/>
                <w:color w:val="000000"/>
              </w:rPr>
              <w:t>П</w:t>
            </w:r>
            <w:r w:rsidR="00CC5BD9" w:rsidRPr="008E43A6">
              <w:rPr>
                <w:rFonts w:ascii="Times New Roman" w:eastAsia="Times New Roman" w:hAnsi="Times New Roman" w:cs="Times New Roman"/>
                <w:color w:val="000000"/>
              </w:rPr>
              <w:t xml:space="preserve">роезды </w:t>
            </w:r>
          </w:p>
        </w:tc>
        <w:tc>
          <w:tcPr>
            <w:tcW w:w="2880" w:type="dxa"/>
          </w:tcPr>
          <w:p w14:paraId="1AEF3FB4" w14:textId="6E5618ED" w:rsidR="00CC5BD9" w:rsidRPr="008E43A6" w:rsidRDefault="008E43A6" w:rsidP="00CC5BD9">
            <w:pPr>
              <w:widowControl w:val="0"/>
              <w:spacing w:after="0" w:line="240" w:lineRule="auto"/>
              <w:jc w:val="center"/>
              <w:rPr>
                <w:rFonts w:ascii="Times New Roman" w:eastAsia="Times New Roman" w:hAnsi="Times New Roman" w:cs="Times New Roman"/>
                <w:color w:val="000000"/>
              </w:rPr>
            </w:pPr>
            <w:r w:rsidRPr="008E43A6">
              <w:rPr>
                <w:rFonts w:ascii="Times New Roman" w:eastAsia="Times New Roman" w:hAnsi="Times New Roman" w:cs="Times New Roman"/>
                <w:color w:val="000000"/>
              </w:rPr>
              <w:t>Обеспечивают непосредственный подъезд к участкам жилой, производственной и общественной застройки</w:t>
            </w:r>
          </w:p>
        </w:tc>
        <w:tc>
          <w:tcPr>
            <w:tcW w:w="1084" w:type="dxa"/>
          </w:tcPr>
          <w:p w14:paraId="676BAFC9" w14:textId="2F819C41" w:rsidR="00CC5BD9" w:rsidRPr="008E43A6" w:rsidRDefault="008E43A6" w:rsidP="00CC5BD9">
            <w:pPr>
              <w:widowControl w:val="0"/>
              <w:spacing w:after="0" w:line="240" w:lineRule="auto"/>
              <w:jc w:val="center"/>
              <w:rPr>
                <w:rFonts w:ascii="Times New Roman" w:eastAsia="Times New Roman" w:hAnsi="Times New Roman" w:cs="Times New Roman"/>
                <w:color w:val="000000"/>
              </w:rPr>
            </w:pPr>
            <w:r w:rsidRPr="008E43A6">
              <w:rPr>
                <w:rFonts w:ascii="Times New Roman" w:eastAsia="Times New Roman" w:hAnsi="Times New Roman" w:cs="Times New Roman"/>
                <w:color w:val="000000"/>
              </w:rPr>
              <w:t>3</w:t>
            </w:r>
            <w:r w:rsidR="00CC5BD9" w:rsidRPr="008E43A6">
              <w:rPr>
                <w:rFonts w:ascii="Times New Roman" w:eastAsia="Times New Roman" w:hAnsi="Times New Roman" w:cs="Times New Roman"/>
                <w:color w:val="000000"/>
              </w:rPr>
              <w:t>0</w:t>
            </w:r>
          </w:p>
        </w:tc>
        <w:tc>
          <w:tcPr>
            <w:tcW w:w="1256" w:type="dxa"/>
          </w:tcPr>
          <w:p w14:paraId="2943923B" w14:textId="009932E5" w:rsidR="00CC5BD9" w:rsidRPr="008E43A6" w:rsidRDefault="008E43A6" w:rsidP="00CC5BD9">
            <w:pPr>
              <w:widowControl w:val="0"/>
              <w:spacing w:after="0" w:line="240" w:lineRule="auto"/>
              <w:jc w:val="center"/>
              <w:rPr>
                <w:rFonts w:ascii="Times New Roman" w:eastAsia="Times New Roman" w:hAnsi="Times New Roman" w:cs="Times New Roman"/>
                <w:color w:val="000000"/>
              </w:rPr>
            </w:pPr>
            <w:r w:rsidRPr="008E43A6">
              <w:rPr>
                <w:rFonts w:ascii="Times New Roman" w:eastAsia="Times New Roman" w:hAnsi="Times New Roman" w:cs="Times New Roman"/>
                <w:color w:val="000000"/>
              </w:rPr>
              <w:t>4,5</w:t>
            </w:r>
          </w:p>
        </w:tc>
        <w:tc>
          <w:tcPr>
            <w:tcW w:w="1024" w:type="dxa"/>
          </w:tcPr>
          <w:p w14:paraId="204D9D9A" w14:textId="7852AB56" w:rsidR="00CC5BD9" w:rsidRPr="008E43A6" w:rsidRDefault="008E43A6" w:rsidP="00CC5BD9">
            <w:pPr>
              <w:widowControl w:val="0"/>
              <w:spacing w:after="0" w:line="240" w:lineRule="auto"/>
              <w:jc w:val="center"/>
              <w:rPr>
                <w:rFonts w:ascii="Times New Roman" w:eastAsia="Times New Roman" w:hAnsi="Times New Roman" w:cs="Times New Roman"/>
                <w:color w:val="000000"/>
              </w:rPr>
            </w:pPr>
            <w:r w:rsidRPr="008E43A6">
              <w:rPr>
                <w:rFonts w:ascii="Times New Roman" w:eastAsia="Times New Roman" w:hAnsi="Times New Roman" w:cs="Times New Roman"/>
                <w:color w:val="000000"/>
              </w:rPr>
              <w:t>1</w:t>
            </w:r>
          </w:p>
        </w:tc>
        <w:tc>
          <w:tcPr>
            <w:tcW w:w="1286" w:type="dxa"/>
          </w:tcPr>
          <w:p w14:paraId="5CA3F150" w14:textId="5822FABB" w:rsidR="00CC5BD9" w:rsidRPr="008E43A6" w:rsidRDefault="008E43A6" w:rsidP="00CC5BD9">
            <w:pPr>
              <w:widowControl w:val="0"/>
              <w:spacing w:after="0" w:line="240" w:lineRule="auto"/>
              <w:jc w:val="center"/>
              <w:rPr>
                <w:rFonts w:ascii="Times New Roman" w:eastAsia="Times New Roman" w:hAnsi="Times New Roman" w:cs="Times New Roman"/>
                <w:color w:val="000000"/>
              </w:rPr>
            </w:pPr>
            <w:r w:rsidRPr="008E43A6">
              <w:rPr>
                <w:rFonts w:ascii="Times New Roman" w:eastAsia="Times New Roman" w:hAnsi="Times New Roman" w:cs="Times New Roman"/>
                <w:color w:val="000000"/>
              </w:rPr>
              <w:t>-</w:t>
            </w:r>
          </w:p>
        </w:tc>
      </w:tr>
      <w:bookmarkEnd w:id="197"/>
    </w:tbl>
    <w:p w14:paraId="3AA683AC" w14:textId="77777777" w:rsidR="00073AE5" w:rsidRPr="008E43A6" w:rsidRDefault="00073AE5" w:rsidP="003F674B">
      <w:pPr>
        <w:spacing w:after="0" w:line="240" w:lineRule="auto"/>
        <w:ind w:firstLine="709"/>
        <w:jc w:val="both"/>
        <w:rPr>
          <w:rFonts w:ascii="Times New Roman" w:eastAsia="Times New Roman" w:hAnsi="Times New Roman" w:cs="Times New Roman"/>
          <w:iCs/>
        </w:rPr>
      </w:pPr>
    </w:p>
    <w:p w14:paraId="211636BA" w14:textId="58DCF1D9" w:rsidR="001270C9" w:rsidRPr="008E43A6" w:rsidRDefault="00C330FA" w:rsidP="003F674B">
      <w:pPr>
        <w:spacing w:after="0" w:line="240" w:lineRule="auto"/>
        <w:ind w:firstLine="709"/>
        <w:jc w:val="both"/>
        <w:rPr>
          <w:rFonts w:ascii="Times New Roman" w:hAnsi="Times New Roman" w:cs="Times New Roman"/>
          <w:color w:val="000000"/>
          <w:sz w:val="24"/>
          <w:szCs w:val="24"/>
        </w:rPr>
      </w:pPr>
      <w:bookmarkStart w:id="198" w:name="_Hlk234856429"/>
      <w:bookmarkStart w:id="199" w:name="_Hlk133423762"/>
      <w:r w:rsidRPr="008E43A6">
        <w:rPr>
          <w:rFonts w:ascii="Times New Roman" w:hAnsi="Times New Roman" w:cs="Times New Roman"/>
          <w:color w:val="000000"/>
          <w:sz w:val="24"/>
          <w:szCs w:val="24"/>
        </w:rPr>
        <w:t>Ширина улиц и дорог в красных линиях принимается</w:t>
      </w:r>
      <w:r w:rsidR="00073AE5" w:rsidRPr="008E43A6">
        <w:rPr>
          <w:rFonts w:ascii="Times New Roman" w:hAnsi="Times New Roman" w:cs="Times New Roman"/>
          <w:color w:val="000000"/>
          <w:sz w:val="24"/>
          <w:szCs w:val="24"/>
        </w:rPr>
        <w:t xml:space="preserve"> при новом строительстве</w:t>
      </w:r>
      <w:r w:rsidRPr="008E43A6">
        <w:rPr>
          <w:rFonts w:ascii="Times New Roman" w:hAnsi="Times New Roman" w:cs="Times New Roman"/>
          <w:color w:val="000000"/>
          <w:sz w:val="24"/>
          <w:szCs w:val="24"/>
        </w:rPr>
        <w:t xml:space="preserve">: для улиц </w:t>
      </w:r>
      <w:r w:rsidR="008E43A6" w:rsidRPr="008E43A6">
        <w:rPr>
          <w:rFonts w:ascii="Times New Roman" w:hAnsi="Times New Roman" w:cs="Times New Roman"/>
          <w:color w:val="000000"/>
          <w:sz w:val="24"/>
          <w:szCs w:val="24"/>
        </w:rPr>
        <w:t xml:space="preserve">общегородского и районного значения </w:t>
      </w:r>
      <w:r w:rsidRPr="008E43A6">
        <w:rPr>
          <w:rFonts w:ascii="Times New Roman" w:hAnsi="Times New Roman" w:cs="Times New Roman"/>
          <w:color w:val="000000"/>
          <w:sz w:val="24"/>
          <w:szCs w:val="24"/>
        </w:rPr>
        <w:t xml:space="preserve">– </w:t>
      </w:r>
      <w:r w:rsidR="008E43A6" w:rsidRPr="008E43A6">
        <w:rPr>
          <w:rFonts w:ascii="Times New Roman" w:hAnsi="Times New Roman" w:cs="Times New Roman"/>
          <w:color w:val="000000"/>
          <w:sz w:val="24"/>
          <w:szCs w:val="24"/>
        </w:rPr>
        <w:t>3</w:t>
      </w:r>
      <w:r w:rsidRPr="008E43A6">
        <w:rPr>
          <w:rFonts w:ascii="Times New Roman" w:hAnsi="Times New Roman" w:cs="Times New Roman"/>
          <w:color w:val="000000"/>
          <w:sz w:val="24"/>
          <w:szCs w:val="24"/>
        </w:rPr>
        <w:t>0-60 м, улиц и дорог местного значения</w:t>
      </w:r>
      <w:r w:rsidR="008E43A6" w:rsidRPr="008E43A6">
        <w:rPr>
          <w:rFonts w:ascii="Times New Roman" w:hAnsi="Times New Roman" w:cs="Times New Roman"/>
          <w:color w:val="000000"/>
          <w:sz w:val="24"/>
          <w:szCs w:val="24"/>
        </w:rPr>
        <w:t>, основных улиц сельского населенного пункта</w:t>
      </w:r>
      <w:r w:rsidRPr="008E43A6">
        <w:rPr>
          <w:rFonts w:ascii="Times New Roman" w:hAnsi="Times New Roman" w:cs="Times New Roman"/>
          <w:color w:val="000000"/>
          <w:sz w:val="24"/>
          <w:szCs w:val="24"/>
        </w:rPr>
        <w:t xml:space="preserve"> – 15-30 м</w:t>
      </w:r>
      <w:r w:rsidR="008E43A6" w:rsidRPr="008E43A6">
        <w:rPr>
          <w:rFonts w:ascii="Times New Roman" w:hAnsi="Times New Roman" w:cs="Times New Roman"/>
          <w:color w:val="000000"/>
          <w:sz w:val="24"/>
          <w:szCs w:val="24"/>
        </w:rPr>
        <w:t>, местных улиц и дорог – 10-25 м</w:t>
      </w:r>
      <w:r w:rsidRPr="008E43A6">
        <w:rPr>
          <w:rFonts w:ascii="Times New Roman" w:hAnsi="Times New Roman" w:cs="Times New Roman"/>
          <w:color w:val="000000"/>
          <w:sz w:val="24"/>
          <w:szCs w:val="24"/>
        </w:rPr>
        <w:t>.</w:t>
      </w:r>
      <w:r w:rsidR="00073AE5" w:rsidRPr="008E43A6">
        <w:rPr>
          <w:rFonts w:ascii="Times New Roman" w:hAnsi="Times New Roman" w:cs="Times New Roman"/>
          <w:color w:val="000000"/>
          <w:sz w:val="24"/>
          <w:szCs w:val="24"/>
        </w:rPr>
        <w:t xml:space="preserve"> </w:t>
      </w:r>
      <w:bookmarkEnd w:id="198"/>
    </w:p>
    <w:bookmarkEnd w:id="199"/>
    <w:p w14:paraId="6C3E3DDB" w14:textId="614DC217" w:rsidR="002D7440" w:rsidRPr="000C76F3" w:rsidRDefault="002D7440" w:rsidP="00F77F3E">
      <w:pPr>
        <w:spacing w:before="120" w:after="120" w:line="240" w:lineRule="auto"/>
        <w:ind w:firstLine="709"/>
        <w:jc w:val="both"/>
        <w:rPr>
          <w:rFonts w:ascii="Times New Roman" w:hAnsi="Times New Roman" w:cs="Times New Roman"/>
          <w:sz w:val="24"/>
          <w:szCs w:val="24"/>
        </w:rPr>
      </w:pPr>
      <w:r w:rsidRPr="000C76F3">
        <w:rPr>
          <w:rFonts w:ascii="Times New Roman" w:hAnsi="Times New Roman" w:cs="Times New Roman"/>
          <w:sz w:val="24"/>
          <w:szCs w:val="24"/>
        </w:rPr>
        <w:t>Глава 1</w:t>
      </w:r>
      <w:r w:rsidR="00301FF0" w:rsidRPr="000C76F3">
        <w:rPr>
          <w:rFonts w:ascii="Times New Roman" w:hAnsi="Times New Roman" w:cs="Times New Roman"/>
          <w:sz w:val="24"/>
          <w:szCs w:val="24"/>
        </w:rPr>
        <w:t>0</w:t>
      </w:r>
      <w:r w:rsidR="00F77F3E" w:rsidRPr="000C76F3">
        <w:rPr>
          <w:rFonts w:ascii="Times New Roman" w:hAnsi="Times New Roman" w:cs="Times New Roman"/>
          <w:sz w:val="24"/>
          <w:szCs w:val="24"/>
        </w:rPr>
        <w:t xml:space="preserve">. </w:t>
      </w:r>
      <w:r w:rsidRPr="000C76F3">
        <w:rPr>
          <w:rFonts w:ascii="Times New Roman" w:hAnsi="Times New Roman" w:cs="Times New Roman"/>
          <w:sz w:val="24"/>
          <w:szCs w:val="24"/>
        </w:rPr>
        <w:t xml:space="preserve">Расчетные показатели минимально допустимого уровня обеспеченности и максимально допустимого уровня территориальной доступности парковками (парковочными местами) для населения </w:t>
      </w:r>
      <w:r w:rsidR="009B36DB" w:rsidRPr="000C76F3">
        <w:rPr>
          <w:rFonts w:ascii="Times New Roman" w:hAnsi="Times New Roman" w:cs="Times New Roman"/>
          <w:sz w:val="24"/>
          <w:szCs w:val="24"/>
        </w:rPr>
        <w:t>Тайшетского муниципального округа</w:t>
      </w:r>
    </w:p>
    <w:p w14:paraId="2F24A259" w14:textId="3EE17CB0" w:rsidR="002047E9" w:rsidRPr="006A4996" w:rsidRDefault="002047E9" w:rsidP="002047E9">
      <w:pPr>
        <w:spacing w:after="0" w:line="240" w:lineRule="auto"/>
        <w:ind w:firstLine="709"/>
        <w:jc w:val="both"/>
        <w:rPr>
          <w:rFonts w:ascii="Times New Roman" w:hAnsi="Times New Roman" w:cs="Times New Roman"/>
          <w:color w:val="000000"/>
          <w:sz w:val="24"/>
          <w:szCs w:val="24"/>
        </w:rPr>
      </w:pPr>
      <w:r w:rsidRPr="006A4996">
        <w:rPr>
          <w:rFonts w:ascii="Times New Roman" w:hAnsi="Times New Roman" w:cs="Times New Roman"/>
          <w:color w:val="000000"/>
          <w:sz w:val="24"/>
          <w:szCs w:val="24"/>
        </w:rPr>
        <w:t>Согласно СП 42.13330.20</w:t>
      </w:r>
      <w:r w:rsidR="00BC2509">
        <w:rPr>
          <w:rFonts w:ascii="Times New Roman" w:hAnsi="Times New Roman" w:cs="Times New Roman"/>
          <w:color w:val="000000"/>
          <w:sz w:val="24"/>
          <w:szCs w:val="24"/>
        </w:rPr>
        <w:t>2</w:t>
      </w:r>
      <w:r w:rsidRPr="006A4996">
        <w:rPr>
          <w:rFonts w:ascii="Times New Roman" w:hAnsi="Times New Roman" w:cs="Times New Roman"/>
          <w:color w:val="000000"/>
          <w:sz w:val="24"/>
          <w:szCs w:val="24"/>
        </w:rPr>
        <w:t>6 Градостроительство. Планировка и застройка городских и сельских населенных пунктов, Требуемое число машино-мест для хранения и паркования легковых автомобилей следует принимать по таблице.</w:t>
      </w:r>
    </w:p>
    <w:p w14:paraId="2B74FFD5" w14:textId="77777777" w:rsidR="002047E9" w:rsidRPr="006A4996" w:rsidRDefault="002047E9" w:rsidP="002047E9">
      <w:pPr>
        <w:spacing w:after="0" w:line="240" w:lineRule="auto"/>
        <w:ind w:firstLine="709"/>
        <w:jc w:val="both"/>
        <w:rPr>
          <w:rFonts w:ascii="Times New Roman" w:hAnsi="Times New Roman" w:cs="Times New Roman"/>
          <w:color w:val="000000"/>
          <w:sz w:val="24"/>
          <w:szCs w:val="24"/>
        </w:rPr>
      </w:pPr>
    </w:p>
    <w:p w14:paraId="42875D81" w14:textId="7073BB58" w:rsidR="002047E9" w:rsidRPr="006A4996" w:rsidRDefault="002047E9" w:rsidP="002047E9">
      <w:pPr>
        <w:spacing w:after="0" w:line="240" w:lineRule="auto"/>
        <w:ind w:firstLine="709"/>
        <w:jc w:val="both"/>
        <w:rPr>
          <w:rFonts w:ascii="Times New Roman" w:hAnsi="Times New Roman" w:cs="Times New Roman"/>
          <w:color w:val="000000"/>
          <w:sz w:val="24"/>
          <w:szCs w:val="24"/>
        </w:rPr>
      </w:pPr>
      <w:r w:rsidRPr="006A4996">
        <w:rPr>
          <w:rFonts w:ascii="Times New Roman" w:hAnsi="Times New Roman" w:cs="Times New Roman"/>
          <w:color w:val="000000"/>
          <w:sz w:val="24"/>
          <w:szCs w:val="24"/>
        </w:rPr>
        <w:t>Таблица 1</w:t>
      </w:r>
      <w:r w:rsidR="0016201A">
        <w:rPr>
          <w:rFonts w:ascii="Times New Roman" w:hAnsi="Times New Roman" w:cs="Times New Roman"/>
          <w:color w:val="000000"/>
          <w:sz w:val="24"/>
          <w:szCs w:val="24"/>
        </w:rPr>
        <w:t>1</w:t>
      </w:r>
      <w:r w:rsidRPr="00090E76">
        <w:rPr>
          <w:rFonts w:ascii="Times New Roman" w:hAnsi="Times New Roman" w:cs="Times New Roman"/>
          <w:color w:val="000000"/>
          <w:sz w:val="24"/>
          <w:szCs w:val="24"/>
        </w:rPr>
        <w:t xml:space="preserve"> </w:t>
      </w:r>
      <w:r w:rsidRPr="008208B5">
        <w:rPr>
          <w:rFonts w:ascii="Times New Roman" w:hAnsi="Times New Roman" w:cs="Times New Roman"/>
          <w:color w:val="000000"/>
          <w:sz w:val="24"/>
          <w:szCs w:val="24"/>
        </w:rPr>
        <w:t>-</w:t>
      </w:r>
      <w:r w:rsidRPr="006A4996">
        <w:rPr>
          <w:rFonts w:ascii="Times New Roman" w:hAnsi="Times New Roman" w:cs="Times New Roman"/>
          <w:color w:val="000000"/>
          <w:sz w:val="24"/>
          <w:szCs w:val="24"/>
        </w:rPr>
        <w:t xml:space="preserve"> Расчет количества машино-мест для хранения автотранспорта</w:t>
      </w:r>
    </w:p>
    <w:tbl>
      <w:tblPr>
        <w:tblStyle w:val="a4"/>
        <w:tblW w:w="0" w:type="auto"/>
        <w:jc w:val="center"/>
        <w:tblLook w:val="04A0" w:firstRow="1" w:lastRow="0" w:firstColumn="1" w:lastColumn="0" w:noHBand="0" w:noVBand="1"/>
      </w:tblPr>
      <w:tblGrid>
        <w:gridCol w:w="4785"/>
        <w:gridCol w:w="3828"/>
      </w:tblGrid>
      <w:tr w:rsidR="002047E9" w:rsidRPr="006A4996" w14:paraId="1AC537B3" w14:textId="77777777" w:rsidTr="0008393D">
        <w:trPr>
          <w:jc w:val="center"/>
        </w:trPr>
        <w:tc>
          <w:tcPr>
            <w:tcW w:w="4785" w:type="dxa"/>
          </w:tcPr>
          <w:p w14:paraId="5E1AF082" w14:textId="77777777" w:rsidR="002047E9" w:rsidRPr="006A4996" w:rsidRDefault="002047E9" w:rsidP="0008393D">
            <w:pPr>
              <w:jc w:val="both"/>
              <w:rPr>
                <w:rFonts w:ascii="Times New Roman" w:hAnsi="Times New Roman" w:cs="Times New Roman"/>
                <w:color w:val="000000"/>
                <w:sz w:val="24"/>
                <w:szCs w:val="24"/>
              </w:rPr>
            </w:pPr>
            <w:r w:rsidRPr="006A4996">
              <w:rPr>
                <w:rFonts w:ascii="Times New Roman" w:hAnsi="Times New Roman" w:cs="Times New Roman"/>
                <w:color w:val="000000"/>
                <w:sz w:val="24"/>
                <w:szCs w:val="24"/>
              </w:rPr>
              <w:t>Тип жилого дома по уровню комфорта</w:t>
            </w:r>
          </w:p>
        </w:tc>
        <w:tc>
          <w:tcPr>
            <w:tcW w:w="3828" w:type="dxa"/>
          </w:tcPr>
          <w:p w14:paraId="4A89927A" w14:textId="77777777" w:rsidR="002047E9" w:rsidRPr="006A4996" w:rsidRDefault="002047E9" w:rsidP="0008393D">
            <w:pPr>
              <w:jc w:val="both"/>
              <w:rPr>
                <w:rFonts w:ascii="Times New Roman" w:hAnsi="Times New Roman" w:cs="Times New Roman"/>
                <w:color w:val="000000"/>
                <w:sz w:val="24"/>
                <w:szCs w:val="24"/>
              </w:rPr>
            </w:pPr>
            <w:r w:rsidRPr="006A4996">
              <w:rPr>
                <w:rFonts w:ascii="Times New Roman" w:hAnsi="Times New Roman" w:cs="Times New Roman"/>
                <w:color w:val="000000"/>
                <w:sz w:val="24"/>
                <w:szCs w:val="24"/>
              </w:rPr>
              <w:t>Хранение автотранспорта, машино-мест на квартиру</w:t>
            </w:r>
          </w:p>
        </w:tc>
      </w:tr>
      <w:tr w:rsidR="002047E9" w14:paraId="343A5FA1" w14:textId="77777777" w:rsidTr="0008393D">
        <w:trPr>
          <w:jc w:val="center"/>
        </w:trPr>
        <w:tc>
          <w:tcPr>
            <w:tcW w:w="4785" w:type="dxa"/>
          </w:tcPr>
          <w:p w14:paraId="1AF69EA7" w14:textId="77777777" w:rsidR="002047E9" w:rsidRPr="006A4996" w:rsidRDefault="002047E9" w:rsidP="0008393D">
            <w:pPr>
              <w:jc w:val="both"/>
              <w:rPr>
                <w:rFonts w:ascii="Times New Roman" w:hAnsi="Times New Roman" w:cs="Times New Roman"/>
                <w:color w:val="000000"/>
                <w:sz w:val="24"/>
                <w:szCs w:val="24"/>
              </w:rPr>
            </w:pPr>
            <w:r w:rsidRPr="006A4996">
              <w:rPr>
                <w:rFonts w:ascii="Times New Roman" w:hAnsi="Times New Roman" w:cs="Times New Roman"/>
                <w:color w:val="000000"/>
                <w:sz w:val="24"/>
                <w:szCs w:val="24"/>
              </w:rPr>
              <w:t>1 Бизнес-класс</w:t>
            </w:r>
          </w:p>
        </w:tc>
        <w:tc>
          <w:tcPr>
            <w:tcW w:w="3828" w:type="dxa"/>
          </w:tcPr>
          <w:p w14:paraId="0231313B" w14:textId="77777777" w:rsidR="002047E9" w:rsidRPr="006A4996" w:rsidRDefault="002047E9" w:rsidP="0008393D">
            <w:pPr>
              <w:jc w:val="both"/>
              <w:rPr>
                <w:rFonts w:ascii="Times New Roman" w:hAnsi="Times New Roman" w:cs="Times New Roman"/>
                <w:color w:val="000000"/>
                <w:sz w:val="24"/>
                <w:szCs w:val="24"/>
              </w:rPr>
            </w:pPr>
            <w:r w:rsidRPr="006A4996">
              <w:rPr>
                <w:rFonts w:ascii="Times New Roman" w:hAnsi="Times New Roman" w:cs="Times New Roman"/>
                <w:color w:val="000000"/>
                <w:sz w:val="24"/>
                <w:szCs w:val="24"/>
              </w:rPr>
              <w:t>2,0</w:t>
            </w:r>
          </w:p>
        </w:tc>
      </w:tr>
      <w:tr w:rsidR="002047E9" w14:paraId="2830B856" w14:textId="77777777" w:rsidTr="0008393D">
        <w:trPr>
          <w:jc w:val="center"/>
        </w:trPr>
        <w:tc>
          <w:tcPr>
            <w:tcW w:w="4785" w:type="dxa"/>
          </w:tcPr>
          <w:p w14:paraId="3E736A00" w14:textId="77777777" w:rsidR="002047E9" w:rsidRPr="006A4996" w:rsidRDefault="002047E9" w:rsidP="0008393D">
            <w:pPr>
              <w:jc w:val="both"/>
              <w:rPr>
                <w:rFonts w:ascii="Times New Roman" w:hAnsi="Times New Roman" w:cs="Times New Roman"/>
                <w:color w:val="000000"/>
                <w:sz w:val="24"/>
                <w:szCs w:val="24"/>
              </w:rPr>
            </w:pPr>
            <w:r w:rsidRPr="006A4996">
              <w:rPr>
                <w:rFonts w:ascii="Times New Roman" w:hAnsi="Times New Roman" w:cs="Times New Roman"/>
                <w:color w:val="000000"/>
                <w:sz w:val="24"/>
                <w:szCs w:val="24"/>
              </w:rPr>
              <w:t>2 Стандартное жилье</w:t>
            </w:r>
          </w:p>
        </w:tc>
        <w:tc>
          <w:tcPr>
            <w:tcW w:w="3828" w:type="dxa"/>
          </w:tcPr>
          <w:p w14:paraId="6CB6498E" w14:textId="77777777" w:rsidR="002047E9" w:rsidRPr="006A4996" w:rsidRDefault="002047E9" w:rsidP="0008393D">
            <w:pPr>
              <w:jc w:val="both"/>
              <w:rPr>
                <w:rFonts w:ascii="Times New Roman" w:hAnsi="Times New Roman" w:cs="Times New Roman"/>
                <w:color w:val="000000"/>
                <w:sz w:val="24"/>
                <w:szCs w:val="24"/>
              </w:rPr>
            </w:pPr>
            <w:r w:rsidRPr="006A4996">
              <w:rPr>
                <w:rFonts w:ascii="Times New Roman" w:hAnsi="Times New Roman" w:cs="Times New Roman"/>
                <w:color w:val="000000"/>
                <w:sz w:val="24"/>
                <w:szCs w:val="24"/>
              </w:rPr>
              <w:t>1,2</w:t>
            </w:r>
          </w:p>
        </w:tc>
      </w:tr>
    </w:tbl>
    <w:p w14:paraId="6BD9F6E2" w14:textId="77777777" w:rsidR="002047E9" w:rsidRPr="008855EA" w:rsidRDefault="002047E9" w:rsidP="002047E9">
      <w:pPr>
        <w:spacing w:before="120" w:after="120" w:line="240" w:lineRule="auto"/>
        <w:ind w:firstLine="709"/>
        <w:jc w:val="both"/>
        <w:rPr>
          <w:rFonts w:ascii="Times New Roman" w:hAnsi="Times New Roman" w:cs="Times New Roman"/>
          <w:color w:val="000000"/>
          <w:sz w:val="24"/>
          <w:szCs w:val="24"/>
        </w:rPr>
      </w:pPr>
      <w:r w:rsidRPr="008855EA">
        <w:rPr>
          <w:rFonts w:ascii="Times New Roman" w:hAnsi="Times New Roman" w:cs="Times New Roman"/>
          <w:color w:val="000000"/>
          <w:sz w:val="24"/>
          <w:szCs w:val="24"/>
        </w:rPr>
        <w:t>В зонах жилой застройки предусматриваются стоянки для хранения и паркования легковых автомобилей населения при пешеходной доступности не более 800 м, а в районах реконструкции - не более 1200 м.</w:t>
      </w:r>
    </w:p>
    <w:p w14:paraId="23E13A35" w14:textId="77777777" w:rsidR="002047E9" w:rsidRDefault="002047E9" w:rsidP="002047E9">
      <w:pPr>
        <w:spacing w:before="120" w:after="120" w:line="240" w:lineRule="auto"/>
        <w:ind w:firstLine="709"/>
        <w:jc w:val="both"/>
        <w:rPr>
          <w:rFonts w:ascii="Times New Roman" w:hAnsi="Times New Roman" w:cs="Times New Roman"/>
          <w:color w:val="000000"/>
          <w:sz w:val="24"/>
          <w:szCs w:val="24"/>
        </w:rPr>
      </w:pPr>
      <w:r w:rsidRPr="008855EA">
        <w:rPr>
          <w:rFonts w:ascii="Times New Roman" w:hAnsi="Times New Roman" w:cs="Times New Roman"/>
          <w:color w:val="000000"/>
          <w:sz w:val="24"/>
          <w:szCs w:val="24"/>
        </w:rPr>
        <w:t>На территории жилой застройки рекомендуется предусматривать гостевые стоянки, предназначенные для посетителей жилой застройки, из расчета не менее 30 машино-мест на 1000 жителей</w:t>
      </w:r>
      <w:r>
        <w:rPr>
          <w:rFonts w:ascii="Times New Roman" w:hAnsi="Times New Roman" w:cs="Times New Roman"/>
          <w:color w:val="000000"/>
          <w:sz w:val="24"/>
          <w:szCs w:val="24"/>
        </w:rPr>
        <w:t>.</w:t>
      </w:r>
    </w:p>
    <w:p w14:paraId="1282D1B5" w14:textId="77777777" w:rsidR="002047E9" w:rsidRPr="007C07FA" w:rsidRDefault="002047E9" w:rsidP="002047E9">
      <w:pPr>
        <w:spacing w:before="120" w:after="120" w:line="240" w:lineRule="auto"/>
        <w:ind w:firstLine="709"/>
        <w:jc w:val="both"/>
        <w:rPr>
          <w:rFonts w:ascii="Times New Roman" w:hAnsi="Times New Roman" w:cs="Times New Roman"/>
          <w:color w:val="000000"/>
          <w:sz w:val="24"/>
          <w:szCs w:val="24"/>
        </w:rPr>
      </w:pPr>
      <w:r w:rsidRPr="008855EA">
        <w:rPr>
          <w:rFonts w:ascii="Times New Roman" w:hAnsi="Times New Roman" w:cs="Times New Roman"/>
          <w:color w:val="000000"/>
          <w:sz w:val="24"/>
          <w:szCs w:val="24"/>
        </w:rPr>
        <w:lastRenderedPageBreak/>
        <w:t>Расчетные показатели минимально допустимого количества машино-мест для парковки легковых автомобилей на стоянках автомобилей и минимально допустимого количества парковочных мест для СИМ, размещаемых в непосредственной близости от отдельно стоящих объектов капитального строительства в границах жилых и общественно-деловых зон и границ лесопарков, зон отдыха и курортных зон, а также минимального количества машино-мест для парковки электромобилей, оборудованных зарядными устройствами</w:t>
      </w:r>
      <w:r>
        <w:rPr>
          <w:rFonts w:ascii="Times New Roman" w:hAnsi="Times New Roman" w:cs="Times New Roman"/>
          <w:color w:val="000000"/>
          <w:sz w:val="24"/>
          <w:szCs w:val="24"/>
        </w:rPr>
        <w:t xml:space="preserve"> установлены региональными нормативами градостроительного проектирования Иркутской области.</w:t>
      </w:r>
    </w:p>
    <w:p w14:paraId="3FB3C70C" w14:textId="1536C8AB" w:rsidR="002047E9" w:rsidRPr="008208B5" w:rsidRDefault="002047E9" w:rsidP="002047E9">
      <w:pPr>
        <w:spacing w:after="0" w:line="240" w:lineRule="auto"/>
        <w:ind w:firstLine="709"/>
        <w:jc w:val="both"/>
        <w:rPr>
          <w:rFonts w:ascii="Times New Roman" w:hAnsi="Times New Roman" w:cs="Times New Roman"/>
          <w:color w:val="000000"/>
          <w:sz w:val="24"/>
          <w:szCs w:val="24"/>
        </w:rPr>
      </w:pPr>
      <w:r w:rsidRPr="006A4996">
        <w:rPr>
          <w:rFonts w:ascii="Times New Roman" w:hAnsi="Times New Roman" w:cs="Times New Roman"/>
          <w:color w:val="000000"/>
          <w:sz w:val="24"/>
          <w:szCs w:val="24"/>
        </w:rPr>
        <w:t>Таблица 1</w:t>
      </w:r>
      <w:r w:rsidR="0016201A">
        <w:rPr>
          <w:rFonts w:ascii="Times New Roman" w:hAnsi="Times New Roman" w:cs="Times New Roman"/>
          <w:color w:val="000000"/>
          <w:sz w:val="24"/>
          <w:szCs w:val="24"/>
        </w:rPr>
        <w:t>2</w:t>
      </w:r>
      <w:r w:rsidRPr="00090E76">
        <w:rPr>
          <w:rFonts w:ascii="Times New Roman" w:hAnsi="Times New Roman" w:cs="Times New Roman"/>
          <w:color w:val="000000"/>
          <w:sz w:val="24"/>
          <w:szCs w:val="24"/>
        </w:rPr>
        <w:t xml:space="preserve"> </w:t>
      </w:r>
      <w:r w:rsidRPr="008208B5">
        <w:rPr>
          <w:rFonts w:ascii="Times New Roman" w:hAnsi="Times New Roman" w:cs="Times New Roman"/>
          <w:color w:val="000000"/>
          <w:sz w:val="24"/>
          <w:szCs w:val="24"/>
        </w:rPr>
        <w:t>-</w:t>
      </w:r>
      <w:r w:rsidRPr="006A4996">
        <w:rPr>
          <w:rFonts w:ascii="Times New Roman" w:hAnsi="Times New Roman" w:cs="Times New Roman"/>
          <w:color w:val="000000"/>
          <w:sz w:val="24"/>
          <w:szCs w:val="24"/>
        </w:rPr>
        <w:t xml:space="preserve"> Расчет количества </w:t>
      </w:r>
      <w:r>
        <w:rPr>
          <w:rFonts w:ascii="Times New Roman" w:hAnsi="Times New Roman" w:cs="Times New Roman"/>
          <w:color w:val="000000"/>
          <w:sz w:val="24"/>
          <w:szCs w:val="24"/>
        </w:rPr>
        <w:t>парковочных мест</w:t>
      </w:r>
    </w:p>
    <w:tbl>
      <w:tblPr>
        <w:tblStyle w:val="a4"/>
        <w:tblW w:w="0" w:type="auto"/>
        <w:tblLook w:val="04A0" w:firstRow="1" w:lastRow="0" w:firstColumn="1" w:lastColumn="0" w:noHBand="0" w:noVBand="1"/>
      </w:tblPr>
      <w:tblGrid>
        <w:gridCol w:w="2247"/>
        <w:gridCol w:w="1739"/>
        <w:gridCol w:w="1923"/>
        <w:gridCol w:w="1739"/>
        <w:gridCol w:w="1923"/>
      </w:tblGrid>
      <w:tr w:rsidR="002047E9" w:rsidRPr="008208B5" w14:paraId="7C788A71" w14:textId="77777777" w:rsidTr="0008393D">
        <w:tc>
          <w:tcPr>
            <w:tcW w:w="2273" w:type="dxa"/>
          </w:tcPr>
          <w:p w14:paraId="6EE7FD56" w14:textId="77777777" w:rsidR="002047E9" w:rsidRPr="008208B5" w:rsidRDefault="002047E9" w:rsidP="0008393D">
            <w:pPr>
              <w:jc w:val="both"/>
              <w:rPr>
                <w:rFonts w:ascii="Times New Roman" w:hAnsi="Times New Roman" w:cs="Times New Roman"/>
                <w:color w:val="000000"/>
              </w:rPr>
            </w:pPr>
            <w:r w:rsidRPr="008208B5">
              <w:rPr>
                <w:rFonts w:ascii="Times New Roman" w:eastAsia="Times New Roman" w:hAnsi="Times New Roman" w:cs="Times New Roman"/>
                <w:bCs/>
                <w:color w:val="000000"/>
              </w:rPr>
              <w:t>Здания и сооружения, рекреационные территории, объекты отдыха</w:t>
            </w:r>
          </w:p>
        </w:tc>
        <w:tc>
          <w:tcPr>
            <w:tcW w:w="3649" w:type="dxa"/>
            <w:gridSpan w:val="2"/>
          </w:tcPr>
          <w:p w14:paraId="54EEAE3F" w14:textId="77777777" w:rsidR="002047E9" w:rsidRPr="008208B5" w:rsidRDefault="002047E9" w:rsidP="0008393D">
            <w:pPr>
              <w:jc w:val="both"/>
              <w:rPr>
                <w:rFonts w:ascii="Times New Roman" w:hAnsi="Times New Roman" w:cs="Times New Roman"/>
                <w:color w:val="000000"/>
              </w:rPr>
            </w:pPr>
            <w:r w:rsidRPr="008208B5">
              <w:rPr>
                <w:rFonts w:ascii="Times New Roman" w:hAnsi="Times New Roman" w:cs="Times New Roman"/>
                <w:color w:val="000000"/>
              </w:rPr>
              <w:t>Минимально допустимое количество машино-мест для парковки легковых автомобилей</w:t>
            </w:r>
          </w:p>
        </w:tc>
        <w:tc>
          <w:tcPr>
            <w:tcW w:w="3649" w:type="dxa"/>
            <w:gridSpan w:val="2"/>
          </w:tcPr>
          <w:p w14:paraId="639F9734" w14:textId="77777777" w:rsidR="002047E9" w:rsidRPr="008208B5" w:rsidRDefault="002047E9" w:rsidP="0008393D">
            <w:pPr>
              <w:jc w:val="both"/>
              <w:rPr>
                <w:rFonts w:ascii="Times New Roman" w:hAnsi="Times New Roman" w:cs="Times New Roman"/>
                <w:color w:val="000000"/>
              </w:rPr>
            </w:pPr>
            <w:r w:rsidRPr="008208B5">
              <w:rPr>
                <w:rFonts w:ascii="Times New Roman" w:hAnsi="Times New Roman" w:cs="Times New Roman"/>
                <w:color w:val="000000"/>
              </w:rPr>
              <w:t>Минимально допустимое количество парковочных мест для СИМ</w:t>
            </w:r>
          </w:p>
        </w:tc>
      </w:tr>
      <w:tr w:rsidR="002047E9" w:rsidRPr="008208B5" w14:paraId="62BE9EF6" w14:textId="77777777" w:rsidTr="0008393D">
        <w:tc>
          <w:tcPr>
            <w:tcW w:w="2273" w:type="dxa"/>
          </w:tcPr>
          <w:p w14:paraId="3764081D" w14:textId="77777777" w:rsidR="002047E9" w:rsidRPr="008208B5" w:rsidRDefault="002047E9" w:rsidP="0008393D">
            <w:pPr>
              <w:jc w:val="both"/>
              <w:rPr>
                <w:rFonts w:ascii="Times New Roman" w:hAnsi="Times New Roman" w:cs="Times New Roman"/>
                <w:color w:val="000000"/>
              </w:rPr>
            </w:pPr>
          </w:p>
        </w:tc>
        <w:tc>
          <w:tcPr>
            <w:tcW w:w="1704" w:type="dxa"/>
          </w:tcPr>
          <w:p w14:paraId="13980C24" w14:textId="77777777" w:rsidR="002047E9" w:rsidRPr="008208B5" w:rsidRDefault="002047E9" w:rsidP="0008393D">
            <w:pPr>
              <w:jc w:val="both"/>
              <w:rPr>
                <w:rFonts w:ascii="Times New Roman" w:hAnsi="Times New Roman" w:cs="Times New Roman"/>
                <w:color w:val="000000"/>
              </w:rPr>
            </w:pPr>
            <w:r w:rsidRPr="008208B5">
              <w:rPr>
                <w:rFonts w:ascii="Times New Roman" w:hAnsi="Times New Roman" w:cs="Times New Roman"/>
                <w:color w:val="000000"/>
              </w:rPr>
              <w:t>Расчетная единица</w:t>
            </w:r>
          </w:p>
        </w:tc>
        <w:tc>
          <w:tcPr>
            <w:tcW w:w="1945" w:type="dxa"/>
          </w:tcPr>
          <w:p w14:paraId="4B167F1E" w14:textId="77777777" w:rsidR="002047E9" w:rsidRPr="008208B5" w:rsidRDefault="002047E9" w:rsidP="0008393D">
            <w:pPr>
              <w:jc w:val="both"/>
              <w:rPr>
                <w:rFonts w:ascii="Times New Roman" w:hAnsi="Times New Roman" w:cs="Times New Roman"/>
                <w:color w:val="000000"/>
              </w:rPr>
            </w:pPr>
            <w:r w:rsidRPr="008208B5">
              <w:rPr>
                <w:rFonts w:ascii="Times New Roman" w:hAnsi="Times New Roman" w:cs="Times New Roman"/>
                <w:color w:val="000000"/>
              </w:rPr>
              <w:t>Предусматривается одно место на следующее количество расчетных единиц</w:t>
            </w:r>
          </w:p>
        </w:tc>
        <w:tc>
          <w:tcPr>
            <w:tcW w:w="1704" w:type="dxa"/>
          </w:tcPr>
          <w:p w14:paraId="39178B06" w14:textId="77777777" w:rsidR="002047E9" w:rsidRPr="008208B5" w:rsidRDefault="002047E9" w:rsidP="0008393D">
            <w:pPr>
              <w:jc w:val="both"/>
              <w:rPr>
                <w:rFonts w:ascii="Times New Roman" w:hAnsi="Times New Roman" w:cs="Times New Roman"/>
                <w:color w:val="000000"/>
              </w:rPr>
            </w:pPr>
            <w:r w:rsidRPr="008208B5">
              <w:rPr>
                <w:rFonts w:ascii="Times New Roman" w:hAnsi="Times New Roman" w:cs="Times New Roman"/>
                <w:color w:val="000000"/>
              </w:rPr>
              <w:t>Расчетная единица</w:t>
            </w:r>
          </w:p>
        </w:tc>
        <w:tc>
          <w:tcPr>
            <w:tcW w:w="1945" w:type="dxa"/>
          </w:tcPr>
          <w:p w14:paraId="573D38F3" w14:textId="77777777" w:rsidR="002047E9" w:rsidRPr="008208B5" w:rsidRDefault="002047E9" w:rsidP="0008393D">
            <w:pPr>
              <w:jc w:val="both"/>
              <w:rPr>
                <w:rFonts w:ascii="Times New Roman" w:hAnsi="Times New Roman" w:cs="Times New Roman"/>
                <w:color w:val="000000"/>
              </w:rPr>
            </w:pPr>
            <w:r w:rsidRPr="008208B5">
              <w:rPr>
                <w:rFonts w:ascii="Times New Roman" w:hAnsi="Times New Roman" w:cs="Times New Roman"/>
                <w:color w:val="000000"/>
              </w:rPr>
              <w:t>Предусматривается одно место на следующее количество расчетных единиц</w:t>
            </w:r>
          </w:p>
        </w:tc>
      </w:tr>
      <w:tr w:rsidR="002047E9" w:rsidRPr="008208B5" w14:paraId="77F32D0B" w14:textId="77777777" w:rsidTr="0008393D">
        <w:tc>
          <w:tcPr>
            <w:tcW w:w="2273" w:type="dxa"/>
          </w:tcPr>
          <w:p w14:paraId="45E537A8" w14:textId="77777777" w:rsidR="002047E9" w:rsidRPr="008208B5" w:rsidRDefault="002047E9" w:rsidP="0008393D">
            <w:pPr>
              <w:jc w:val="both"/>
              <w:rPr>
                <w:rFonts w:ascii="Times New Roman" w:hAnsi="Times New Roman" w:cs="Times New Roman"/>
                <w:color w:val="000000"/>
              </w:rPr>
            </w:pPr>
            <w:r w:rsidRPr="008208B5">
              <w:rPr>
                <w:rFonts w:ascii="Times New Roman" w:hAnsi="Times New Roman" w:cs="Times New Roman"/>
                <w:color w:val="000000"/>
              </w:rPr>
              <w:t xml:space="preserve">Учреждения органов местного самоуправления  </w:t>
            </w:r>
          </w:p>
        </w:tc>
        <w:tc>
          <w:tcPr>
            <w:tcW w:w="1704" w:type="dxa"/>
          </w:tcPr>
          <w:p w14:paraId="0594FE47" w14:textId="77777777" w:rsidR="002047E9" w:rsidRPr="008208B5" w:rsidRDefault="002047E9" w:rsidP="0008393D">
            <w:pPr>
              <w:jc w:val="both"/>
              <w:rPr>
                <w:rFonts w:ascii="Times New Roman" w:hAnsi="Times New Roman" w:cs="Times New Roman"/>
                <w:color w:val="000000"/>
              </w:rPr>
            </w:pPr>
            <w:r w:rsidRPr="008208B5">
              <w:rPr>
                <w:rFonts w:ascii="Times New Roman" w:hAnsi="Times New Roman" w:cs="Times New Roman"/>
                <w:color w:val="000000"/>
              </w:rPr>
              <w:t>кв. м общей площади</w:t>
            </w:r>
          </w:p>
        </w:tc>
        <w:tc>
          <w:tcPr>
            <w:tcW w:w="1945" w:type="dxa"/>
          </w:tcPr>
          <w:p w14:paraId="3FEB9FE4" w14:textId="77777777" w:rsidR="002047E9" w:rsidRPr="008208B5" w:rsidRDefault="002047E9" w:rsidP="0008393D">
            <w:pPr>
              <w:jc w:val="both"/>
              <w:rPr>
                <w:rFonts w:ascii="Times New Roman" w:hAnsi="Times New Roman" w:cs="Times New Roman"/>
                <w:color w:val="000000"/>
              </w:rPr>
            </w:pPr>
            <w:r w:rsidRPr="008208B5">
              <w:rPr>
                <w:rFonts w:ascii="Times New Roman" w:hAnsi="Times New Roman" w:cs="Times New Roman"/>
                <w:color w:val="000000"/>
              </w:rPr>
              <w:t>220</w:t>
            </w:r>
          </w:p>
        </w:tc>
        <w:tc>
          <w:tcPr>
            <w:tcW w:w="1704" w:type="dxa"/>
          </w:tcPr>
          <w:p w14:paraId="4D61CD36" w14:textId="77777777" w:rsidR="002047E9" w:rsidRPr="008208B5" w:rsidRDefault="002047E9" w:rsidP="0008393D">
            <w:pPr>
              <w:jc w:val="both"/>
              <w:rPr>
                <w:rFonts w:ascii="Times New Roman" w:hAnsi="Times New Roman" w:cs="Times New Roman"/>
                <w:color w:val="000000"/>
              </w:rPr>
            </w:pPr>
            <w:r w:rsidRPr="008208B5">
              <w:rPr>
                <w:rFonts w:ascii="Times New Roman" w:hAnsi="Times New Roman" w:cs="Times New Roman"/>
                <w:color w:val="000000"/>
              </w:rPr>
              <w:t xml:space="preserve">кв. м общей площади </w:t>
            </w:r>
          </w:p>
        </w:tc>
        <w:tc>
          <w:tcPr>
            <w:tcW w:w="1945" w:type="dxa"/>
          </w:tcPr>
          <w:p w14:paraId="3C0A7339" w14:textId="77777777" w:rsidR="002047E9" w:rsidRPr="008208B5" w:rsidRDefault="002047E9" w:rsidP="0008393D">
            <w:pPr>
              <w:jc w:val="both"/>
              <w:rPr>
                <w:rFonts w:ascii="Times New Roman" w:hAnsi="Times New Roman" w:cs="Times New Roman"/>
                <w:color w:val="000000"/>
              </w:rPr>
            </w:pPr>
            <w:r w:rsidRPr="008208B5">
              <w:rPr>
                <w:rFonts w:ascii="Times New Roman" w:hAnsi="Times New Roman" w:cs="Times New Roman"/>
                <w:color w:val="000000"/>
              </w:rPr>
              <w:t>11000</w:t>
            </w:r>
          </w:p>
        </w:tc>
      </w:tr>
      <w:tr w:rsidR="002047E9" w:rsidRPr="008208B5" w14:paraId="5090BABE" w14:textId="77777777" w:rsidTr="0008393D">
        <w:tc>
          <w:tcPr>
            <w:tcW w:w="2273" w:type="dxa"/>
          </w:tcPr>
          <w:p w14:paraId="4713E8F2" w14:textId="77777777" w:rsidR="002047E9" w:rsidRPr="008208B5" w:rsidRDefault="002047E9" w:rsidP="0008393D">
            <w:pPr>
              <w:jc w:val="both"/>
              <w:rPr>
                <w:rFonts w:ascii="Times New Roman" w:hAnsi="Times New Roman" w:cs="Times New Roman"/>
                <w:color w:val="000000"/>
              </w:rPr>
            </w:pPr>
            <w:r>
              <w:rPr>
                <w:rFonts w:ascii="Times New Roman" w:hAnsi="Times New Roman" w:cs="Times New Roman"/>
                <w:color w:val="000000"/>
              </w:rPr>
              <w:t>З</w:t>
            </w:r>
            <w:r w:rsidRPr="008208B5">
              <w:rPr>
                <w:rFonts w:ascii="Times New Roman" w:hAnsi="Times New Roman" w:cs="Times New Roman"/>
                <w:color w:val="000000"/>
              </w:rPr>
              <w:t>дания и помещения общественных организаций</w:t>
            </w:r>
          </w:p>
        </w:tc>
        <w:tc>
          <w:tcPr>
            <w:tcW w:w="1704" w:type="dxa"/>
          </w:tcPr>
          <w:p w14:paraId="61DC5FC2" w14:textId="77777777" w:rsidR="002047E9" w:rsidRPr="008208B5" w:rsidRDefault="002047E9" w:rsidP="0008393D">
            <w:pPr>
              <w:jc w:val="both"/>
              <w:rPr>
                <w:rFonts w:ascii="Times New Roman" w:hAnsi="Times New Roman" w:cs="Times New Roman"/>
                <w:color w:val="000000"/>
              </w:rPr>
            </w:pPr>
            <w:r w:rsidRPr="008208B5">
              <w:rPr>
                <w:rFonts w:ascii="Times New Roman" w:hAnsi="Times New Roman" w:cs="Times New Roman"/>
                <w:color w:val="000000"/>
              </w:rPr>
              <w:t>кв. м общей площади</w:t>
            </w:r>
          </w:p>
        </w:tc>
        <w:tc>
          <w:tcPr>
            <w:tcW w:w="1945" w:type="dxa"/>
          </w:tcPr>
          <w:p w14:paraId="5E527921" w14:textId="77777777" w:rsidR="002047E9" w:rsidRPr="008208B5" w:rsidRDefault="002047E9" w:rsidP="0008393D">
            <w:pPr>
              <w:jc w:val="both"/>
              <w:rPr>
                <w:rFonts w:ascii="Times New Roman" w:hAnsi="Times New Roman" w:cs="Times New Roman"/>
                <w:color w:val="000000"/>
              </w:rPr>
            </w:pPr>
            <w:r>
              <w:rPr>
                <w:rFonts w:ascii="Times New Roman" w:hAnsi="Times New Roman" w:cs="Times New Roman"/>
                <w:color w:val="000000"/>
              </w:rPr>
              <w:t>1</w:t>
            </w:r>
            <w:r w:rsidRPr="008208B5">
              <w:rPr>
                <w:rFonts w:ascii="Times New Roman" w:hAnsi="Times New Roman" w:cs="Times New Roman"/>
                <w:color w:val="000000"/>
              </w:rPr>
              <w:t>20</w:t>
            </w:r>
          </w:p>
        </w:tc>
        <w:tc>
          <w:tcPr>
            <w:tcW w:w="1704" w:type="dxa"/>
          </w:tcPr>
          <w:p w14:paraId="1CFDD729" w14:textId="77777777" w:rsidR="002047E9" w:rsidRPr="008208B5" w:rsidRDefault="002047E9" w:rsidP="0008393D">
            <w:pPr>
              <w:jc w:val="both"/>
              <w:rPr>
                <w:rFonts w:ascii="Times New Roman" w:hAnsi="Times New Roman" w:cs="Times New Roman"/>
                <w:color w:val="000000"/>
              </w:rPr>
            </w:pPr>
            <w:r w:rsidRPr="008208B5">
              <w:rPr>
                <w:rFonts w:ascii="Times New Roman" w:hAnsi="Times New Roman" w:cs="Times New Roman"/>
                <w:color w:val="000000"/>
              </w:rPr>
              <w:t xml:space="preserve">кв. м общей площади </w:t>
            </w:r>
          </w:p>
        </w:tc>
        <w:tc>
          <w:tcPr>
            <w:tcW w:w="1945" w:type="dxa"/>
          </w:tcPr>
          <w:p w14:paraId="5133F026" w14:textId="77777777" w:rsidR="002047E9" w:rsidRPr="008208B5" w:rsidRDefault="002047E9" w:rsidP="0008393D">
            <w:pPr>
              <w:jc w:val="both"/>
              <w:rPr>
                <w:rFonts w:ascii="Times New Roman" w:hAnsi="Times New Roman" w:cs="Times New Roman"/>
                <w:color w:val="000000"/>
              </w:rPr>
            </w:pPr>
            <w:r>
              <w:rPr>
                <w:rFonts w:ascii="Times New Roman" w:hAnsi="Times New Roman" w:cs="Times New Roman"/>
                <w:color w:val="000000"/>
              </w:rPr>
              <w:t>3000</w:t>
            </w:r>
          </w:p>
        </w:tc>
      </w:tr>
      <w:tr w:rsidR="002047E9" w:rsidRPr="008208B5" w14:paraId="562B6981" w14:textId="77777777" w:rsidTr="0008393D">
        <w:tc>
          <w:tcPr>
            <w:tcW w:w="2273" w:type="dxa"/>
          </w:tcPr>
          <w:p w14:paraId="5B58FC2A" w14:textId="77777777" w:rsidR="002047E9" w:rsidRPr="008208B5" w:rsidRDefault="002047E9" w:rsidP="0008393D">
            <w:pPr>
              <w:jc w:val="both"/>
              <w:rPr>
                <w:rFonts w:ascii="Times New Roman" w:hAnsi="Times New Roman" w:cs="Times New Roman"/>
                <w:color w:val="000000"/>
              </w:rPr>
            </w:pPr>
            <w:r w:rsidRPr="005C21D4">
              <w:rPr>
                <w:rFonts w:ascii="Times New Roman" w:hAnsi="Times New Roman" w:cs="Times New Roman"/>
                <w:color w:val="000000"/>
              </w:rPr>
              <w:t>Коммерческо-деловые центры, офисные здания и помещения, страховые компании</w:t>
            </w:r>
          </w:p>
        </w:tc>
        <w:tc>
          <w:tcPr>
            <w:tcW w:w="1704" w:type="dxa"/>
          </w:tcPr>
          <w:p w14:paraId="7FCEBBBC" w14:textId="77777777" w:rsidR="002047E9" w:rsidRPr="008208B5" w:rsidRDefault="002047E9" w:rsidP="0008393D">
            <w:pPr>
              <w:jc w:val="both"/>
              <w:rPr>
                <w:rFonts w:ascii="Times New Roman" w:hAnsi="Times New Roman" w:cs="Times New Roman"/>
                <w:color w:val="000000"/>
              </w:rPr>
            </w:pPr>
            <w:r w:rsidRPr="008208B5">
              <w:rPr>
                <w:rFonts w:ascii="Times New Roman" w:hAnsi="Times New Roman" w:cs="Times New Roman"/>
                <w:color w:val="000000"/>
              </w:rPr>
              <w:t>кв. м общей площади</w:t>
            </w:r>
          </w:p>
        </w:tc>
        <w:tc>
          <w:tcPr>
            <w:tcW w:w="1945" w:type="dxa"/>
          </w:tcPr>
          <w:p w14:paraId="39050B64" w14:textId="77777777" w:rsidR="002047E9" w:rsidRPr="008208B5" w:rsidRDefault="002047E9" w:rsidP="0008393D">
            <w:pPr>
              <w:jc w:val="both"/>
              <w:rPr>
                <w:rFonts w:ascii="Times New Roman" w:hAnsi="Times New Roman" w:cs="Times New Roman"/>
                <w:color w:val="000000"/>
              </w:rPr>
            </w:pPr>
            <w:r>
              <w:rPr>
                <w:rFonts w:ascii="Times New Roman" w:hAnsi="Times New Roman" w:cs="Times New Roman"/>
                <w:color w:val="000000"/>
              </w:rPr>
              <w:t>6</w:t>
            </w:r>
            <w:r w:rsidRPr="008208B5">
              <w:rPr>
                <w:rFonts w:ascii="Times New Roman" w:hAnsi="Times New Roman" w:cs="Times New Roman"/>
                <w:color w:val="000000"/>
              </w:rPr>
              <w:t>0</w:t>
            </w:r>
          </w:p>
        </w:tc>
        <w:tc>
          <w:tcPr>
            <w:tcW w:w="1704" w:type="dxa"/>
          </w:tcPr>
          <w:p w14:paraId="1192CAFB" w14:textId="77777777" w:rsidR="002047E9" w:rsidRPr="008208B5" w:rsidRDefault="002047E9" w:rsidP="0008393D">
            <w:pPr>
              <w:jc w:val="both"/>
              <w:rPr>
                <w:rFonts w:ascii="Times New Roman" w:hAnsi="Times New Roman" w:cs="Times New Roman"/>
                <w:color w:val="000000"/>
              </w:rPr>
            </w:pPr>
            <w:r w:rsidRPr="008208B5">
              <w:rPr>
                <w:rFonts w:ascii="Times New Roman" w:hAnsi="Times New Roman" w:cs="Times New Roman"/>
                <w:color w:val="000000"/>
              </w:rPr>
              <w:t xml:space="preserve">кв. м общей площади </w:t>
            </w:r>
          </w:p>
        </w:tc>
        <w:tc>
          <w:tcPr>
            <w:tcW w:w="1945" w:type="dxa"/>
          </w:tcPr>
          <w:p w14:paraId="4781B5E2" w14:textId="77777777" w:rsidR="002047E9" w:rsidRPr="008208B5" w:rsidRDefault="002047E9" w:rsidP="0008393D">
            <w:pPr>
              <w:jc w:val="both"/>
              <w:rPr>
                <w:rFonts w:ascii="Times New Roman" w:hAnsi="Times New Roman" w:cs="Times New Roman"/>
                <w:color w:val="000000"/>
              </w:rPr>
            </w:pPr>
            <w:r>
              <w:rPr>
                <w:rFonts w:ascii="Times New Roman" w:hAnsi="Times New Roman" w:cs="Times New Roman"/>
                <w:color w:val="000000"/>
              </w:rPr>
              <w:t>1500</w:t>
            </w:r>
          </w:p>
        </w:tc>
      </w:tr>
      <w:tr w:rsidR="002047E9" w:rsidRPr="008208B5" w14:paraId="3ED807F7" w14:textId="77777777" w:rsidTr="0008393D">
        <w:tc>
          <w:tcPr>
            <w:tcW w:w="2273" w:type="dxa"/>
          </w:tcPr>
          <w:p w14:paraId="5A7B61DD" w14:textId="77777777" w:rsidR="002047E9" w:rsidRPr="008208B5" w:rsidRDefault="002047E9" w:rsidP="0008393D">
            <w:pPr>
              <w:jc w:val="both"/>
              <w:rPr>
                <w:rFonts w:ascii="Times New Roman" w:hAnsi="Times New Roman" w:cs="Times New Roman"/>
                <w:color w:val="000000"/>
              </w:rPr>
            </w:pPr>
            <w:r w:rsidRPr="005C21D4">
              <w:rPr>
                <w:rFonts w:ascii="Times New Roman" w:hAnsi="Times New Roman" w:cs="Times New Roman"/>
                <w:color w:val="000000"/>
              </w:rPr>
              <w:t>Банки и банковские учреждения, кредитно-финансовые учреждения</w:t>
            </w:r>
          </w:p>
        </w:tc>
        <w:tc>
          <w:tcPr>
            <w:tcW w:w="1704" w:type="dxa"/>
          </w:tcPr>
          <w:p w14:paraId="4A66399F" w14:textId="77777777" w:rsidR="002047E9" w:rsidRPr="008208B5" w:rsidRDefault="002047E9" w:rsidP="0008393D">
            <w:pPr>
              <w:jc w:val="both"/>
              <w:rPr>
                <w:rFonts w:ascii="Times New Roman" w:hAnsi="Times New Roman" w:cs="Times New Roman"/>
                <w:color w:val="000000"/>
              </w:rPr>
            </w:pPr>
            <w:r w:rsidRPr="008208B5">
              <w:rPr>
                <w:rFonts w:ascii="Times New Roman" w:hAnsi="Times New Roman" w:cs="Times New Roman"/>
                <w:color w:val="000000"/>
              </w:rPr>
              <w:t>кв. м общей площади</w:t>
            </w:r>
          </w:p>
        </w:tc>
        <w:tc>
          <w:tcPr>
            <w:tcW w:w="1945" w:type="dxa"/>
          </w:tcPr>
          <w:p w14:paraId="4EBD5689" w14:textId="77777777" w:rsidR="002047E9" w:rsidRPr="008208B5" w:rsidRDefault="002047E9" w:rsidP="0008393D">
            <w:pPr>
              <w:jc w:val="both"/>
              <w:rPr>
                <w:rFonts w:ascii="Times New Roman" w:hAnsi="Times New Roman" w:cs="Times New Roman"/>
                <w:color w:val="000000"/>
              </w:rPr>
            </w:pPr>
            <w:r>
              <w:rPr>
                <w:rFonts w:ascii="Times New Roman" w:hAnsi="Times New Roman" w:cs="Times New Roman"/>
                <w:color w:val="000000"/>
              </w:rPr>
              <w:t>35</w:t>
            </w:r>
          </w:p>
        </w:tc>
        <w:tc>
          <w:tcPr>
            <w:tcW w:w="1704" w:type="dxa"/>
          </w:tcPr>
          <w:p w14:paraId="50ADB470" w14:textId="77777777" w:rsidR="002047E9" w:rsidRPr="008208B5" w:rsidRDefault="002047E9" w:rsidP="0008393D">
            <w:pPr>
              <w:jc w:val="both"/>
              <w:rPr>
                <w:rFonts w:ascii="Times New Roman" w:hAnsi="Times New Roman" w:cs="Times New Roman"/>
                <w:color w:val="000000"/>
              </w:rPr>
            </w:pPr>
            <w:r w:rsidRPr="008208B5">
              <w:rPr>
                <w:rFonts w:ascii="Times New Roman" w:hAnsi="Times New Roman" w:cs="Times New Roman"/>
                <w:color w:val="000000"/>
              </w:rPr>
              <w:t xml:space="preserve">кв. м общей площади </w:t>
            </w:r>
          </w:p>
        </w:tc>
        <w:tc>
          <w:tcPr>
            <w:tcW w:w="1945" w:type="dxa"/>
          </w:tcPr>
          <w:p w14:paraId="32F01164" w14:textId="77777777" w:rsidR="002047E9" w:rsidRPr="008208B5" w:rsidRDefault="002047E9" w:rsidP="0008393D">
            <w:pPr>
              <w:jc w:val="both"/>
              <w:rPr>
                <w:rFonts w:ascii="Times New Roman" w:hAnsi="Times New Roman" w:cs="Times New Roman"/>
                <w:color w:val="000000"/>
              </w:rPr>
            </w:pPr>
            <w:r>
              <w:rPr>
                <w:rFonts w:ascii="Times New Roman" w:hAnsi="Times New Roman" w:cs="Times New Roman"/>
                <w:color w:val="000000"/>
              </w:rPr>
              <w:t>800</w:t>
            </w:r>
          </w:p>
        </w:tc>
      </w:tr>
      <w:tr w:rsidR="002047E9" w:rsidRPr="008208B5" w14:paraId="5661047E" w14:textId="77777777" w:rsidTr="0008393D">
        <w:tc>
          <w:tcPr>
            <w:tcW w:w="2273" w:type="dxa"/>
          </w:tcPr>
          <w:p w14:paraId="00B65205" w14:textId="77777777" w:rsidR="002047E9" w:rsidRPr="005C21D4" w:rsidRDefault="002047E9" w:rsidP="0008393D">
            <w:pPr>
              <w:jc w:val="both"/>
              <w:rPr>
                <w:rFonts w:ascii="Times New Roman" w:hAnsi="Times New Roman" w:cs="Times New Roman"/>
                <w:color w:val="000000"/>
              </w:rPr>
            </w:pPr>
            <w:r w:rsidRPr="005C21D4">
              <w:rPr>
                <w:rFonts w:ascii="Times New Roman" w:hAnsi="Times New Roman" w:cs="Times New Roman"/>
                <w:color w:val="000000"/>
              </w:rPr>
              <w:t>Здания судов общей юрисдикции</w:t>
            </w:r>
          </w:p>
        </w:tc>
        <w:tc>
          <w:tcPr>
            <w:tcW w:w="1704" w:type="dxa"/>
          </w:tcPr>
          <w:p w14:paraId="6D7541A3" w14:textId="77777777" w:rsidR="002047E9" w:rsidRPr="008208B5" w:rsidRDefault="002047E9" w:rsidP="0008393D">
            <w:pPr>
              <w:jc w:val="both"/>
              <w:rPr>
                <w:rFonts w:ascii="Times New Roman" w:hAnsi="Times New Roman" w:cs="Times New Roman"/>
                <w:color w:val="000000"/>
              </w:rPr>
            </w:pPr>
            <w:r w:rsidRPr="005C21D4">
              <w:rPr>
                <w:rFonts w:ascii="Times New Roman" w:hAnsi="Times New Roman" w:cs="Times New Roman"/>
                <w:color w:val="000000"/>
              </w:rPr>
              <w:t>количество сотрудников, посетителей</w:t>
            </w:r>
          </w:p>
        </w:tc>
        <w:tc>
          <w:tcPr>
            <w:tcW w:w="1945" w:type="dxa"/>
          </w:tcPr>
          <w:p w14:paraId="4663F06B" w14:textId="77777777" w:rsidR="002047E9" w:rsidRPr="008208B5" w:rsidRDefault="002047E9" w:rsidP="0008393D">
            <w:pPr>
              <w:jc w:val="both"/>
              <w:rPr>
                <w:rFonts w:ascii="Times New Roman" w:hAnsi="Times New Roman" w:cs="Times New Roman"/>
                <w:color w:val="000000"/>
              </w:rPr>
            </w:pPr>
            <w:r w:rsidRPr="005C21D4">
              <w:rPr>
                <w:rFonts w:ascii="Times New Roman" w:hAnsi="Times New Roman" w:cs="Times New Roman"/>
                <w:color w:val="000000"/>
              </w:rPr>
              <w:t>7 на 10 работников + 1,4 на одного судью</w:t>
            </w:r>
          </w:p>
        </w:tc>
        <w:tc>
          <w:tcPr>
            <w:tcW w:w="1704" w:type="dxa"/>
          </w:tcPr>
          <w:p w14:paraId="030B14F6" w14:textId="77777777" w:rsidR="002047E9" w:rsidRPr="008208B5" w:rsidRDefault="002047E9" w:rsidP="0008393D">
            <w:pPr>
              <w:jc w:val="both"/>
              <w:rPr>
                <w:rFonts w:ascii="Times New Roman" w:hAnsi="Times New Roman" w:cs="Times New Roman"/>
                <w:color w:val="000000"/>
              </w:rPr>
            </w:pPr>
            <w:r w:rsidRPr="005C21D4">
              <w:rPr>
                <w:rFonts w:ascii="Times New Roman" w:hAnsi="Times New Roman" w:cs="Times New Roman"/>
                <w:color w:val="000000"/>
              </w:rPr>
              <w:t>Не нормируется</w:t>
            </w:r>
          </w:p>
        </w:tc>
        <w:tc>
          <w:tcPr>
            <w:tcW w:w="1945" w:type="dxa"/>
          </w:tcPr>
          <w:p w14:paraId="5B2FDDE8" w14:textId="77777777" w:rsidR="002047E9" w:rsidRPr="008208B5" w:rsidRDefault="002047E9" w:rsidP="0008393D">
            <w:pPr>
              <w:jc w:val="both"/>
              <w:rPr>
                <w:rFonts w:ascii="Times New Roman" w:hAnsi="Times New Roman" w:cs="Times New Roman"/>
                <w:color w:val="000000"/>
              </w:rPr>
            </w:pPr>
            <w:r w:rsidRPr="005C21D4">
              <w:rPr>
                <w:rFonts w:ascii="Times New Roman" w:hAnsi="Times New Roman" w:cs="Times New Roman"/>
                <w:color w:val="000000"/>
              </w:rPr>
              <w:t>Не нормируется</w:t>
            </w:r>
          </w:p>
        </w:tc>
      </w:tr>
      <w:tr w:rsidR="002047E9" w:rsidRPr="008208B5" w14:paraId="689C02D6" w14:textId="77777777" w:rsidTr="0008393D">
        <w:tc>
          <w:tcPr>
            <w:tcW w:w="2273" w:type="dxa"/>
          </w:tcPr>
          <w:p w14:paraId="62F6463D" w14:textId="77777777" w:rsidR="002047E9" w:rsidRPr="005C21D4" w:rsidRDefault="002047E9" w:rsidP="0008393D">
            <w:pPr>
              <w:jc w:val="both"/>
              <w:rPr>
                <w:rFonts w:ascii="Times New Roman" w:hAnsi="Times New Roman" w:cs="Times New Roman"/>
                <w:color w:val="000000"/>
              </w:rPr>
            </w:pPr>
            <w:r w:rsidRPr="005C21D4">
              <w:rPr>
                <w:rFonts w:ascii="Times New Roman" w:hAnsi="Times New Roman" w:cs="Times New Roman"/>
                <w:color w:val="000000"/>
              </w:rPr>
              <w:t>Здания и сооружения следственных органов</w:t>
            </w:r>
          </w:p>
        </w:tc>
        <w:tc>
          <w:tcPr>
            <w:tcW w:w="1704" w:type="dxa"/>
          </w:tcPr>
          <w:p w14:paraId="1CF184A7" w14:textId="77777777" w:rsidR="002047E9" w:rsidRPr="008208B5" w:rsidRDefault="002047E9" w:rsidP="0008393D">
            <w:pPr>
              <w:jc w:val="both"/>
              <w:rPr>
                <w:rFonts w:ascii="Times New Roman" w:hAnsi="Times New Roman" w:cs="Times New Roman"/>
                <w:color w:val="000000"/>
              </w:rPr>
            </w:pPr>
            <w:r w:rsidRPr="005C21D4">
              <w:rPr>
                <w:rFonts w:ascii="Times New Roman" w:hAnsi="Times New Roman" w:cs="Times New Roman"/>
                <w:color w:val="000000"/>
              </w:rPr>
              <w:t xml:space="preserve">количество сотрудников </w:t>
            </w:r>
          </w:p>
        </w:tc>
        <w:tc>
          <w:tcPr>
            <w:tcW w:w="1945" w:type="dxa"/>
          </w:tcPr>
          <w:p w14:paraId="787AC31F" w14:textId="77777777" w:rsidR="002047E9" w:rsidRPr="008208B5" w:rsidRDefault="002047E9" w:rsidP="0008393D">
            <w:pPr>
              <w:jc w:val="both"/>
              <w:rPr>
                <w:rFonts w:ascii="Times New Roman" w:hAnsi="Times New Roman" w:cs="Times New Roman"/>
                <w:color w:val="000000"/>
              </w:rPr>
            </w:pPr>
            <w:r w:rsidRPr="005C21D4">
              <w:rPr>
                <w:rFonts w:ascii="Times New Roman" w:hAnsi="Times New Roman" w:cs="Times New Roman"/>
                <w:color w:val="000000"/>
              </w:rPr>
              <w:t>3</w:t>
            </w:r>
          </w:p>
        </w:tc>
        <w:tc>
          <w:tcPr>
            <w:tcW w:w="1704" w:type="dxa"/>
          </w:tcPr>
          <w:p w14:paraId="189C6EE8" w14:textId="77777777" w:rsidR="002047E9" w:rsidRPr="008208B5" w:rsidRDefault="002047E9" w:rsidP="0008393D">
            <w:pPr>
              <w:jc w:val="both"/>
              <w:rPr>
                <w:rFonts w:ascii="Times New Roman" w:hAnsi="Times New Roman" w:cs="Times New Roman"/>
                <w:color w:val="000000"/>
              </w:rPr>
            </w:pPr>
            <w:r w:rsidRPr="005C21D4">
              <w:rPr>
                <w:rFonts w:ascii="Times New Roman" w:hAnsi="Times New Roman" w:cs="Times New Roman"/>
                <w:color w:val="000000"/>
              </w:rPr>
              <w:t>Не нормируется</w:t>
            </w:r>
          </w:p>
        </w:tc>
        <w:tc>
          <w:tcPr>
            <w:tcW w:w="1945" w:type="dxa"/>
          </w:tcPr>
          <w:p w14:paraId="44576A76" w14:textId="77777777" w:rsidR="002047E9" w:rsidRPr="008208B5" w:rsidRDefault="002047E9" w:rsidP="0008393D">
            <w:pPr>
              <w:jc w:val="both"/>
              <w:rPr>
                <w:rFonts w:ascii="Times New Roman" w:hAnsi="Times New Roman" w:cs="Times New Roman"/>
                <w:color w:val="000000"/>
              </w:rPr>
            </w:pPr>
            <w:r w:rsidRPr="005C21D4">
              <w:rPr>
                <w:rFonts w:ascii="Times New Roman" w:hAnsi="Times New Roman" w:cs="Times New Roman"/>
                <w:color w:val="000000"/>
              </w:rPr>
              <w:t>Не нормируется</w:t>
            </w:r>
          </w:p>
        </w:tc>
      </w:tr>
      <w:tr w:rsidR="002047E9" w:rsidRPr="008208B5" w14:paraId="6A8FBD97" w14:textId="77777777" w:rsidTr="0008393D">
        <w:tc>
          <w:tcPr>
            <w:tcW w:w="2273" w:type="dxa"/>
          </w:tcPr>
          <w:p w14:paraId="4425C101" w14:textId="77777777" w:rsidR="002047E9" w:rsidRPr="005C21D4" w:rsidRDefault="002047E9" w:rsidP="0008393D">
            <w:pPr>
              <w:jc w:val="both"/>
              <w:rPr>
                <w:rFonts w:ascii="Times New Roman" w:hAnsi="Times New Roman" w:cs="Times New Roman"/>
                <w:color w:val="000000"/>
              </w:rPr>
            </w:pPr>
            <w:r w:rsidRPr="005C21D4">
              <w:rPr>
                <w:rFonts w:ascii="Times New Roman" w:hAnsi="Times New Roman" w:cs="Times New Roman"/>
                <w:color w:val="000000"/>
              </w:rPr>
              <w:t>Профессиональные образовательные</w:t>
            </w:r>
            <w:r>
              <w:rPr>
                <w:rFonts w:ascii="Times New Roman" w:hAnsi="Times New Roman" w:cs="Times New Roman"/>
                <w:color w:val="000000"/>
              </w:rPr>
              <w:t xml:space="preserve"> организации</w:t>
            </w:r>
          </w:p>
        </w:tc>
        <w:tc>
          <w:tcPr>
            <w:tcW w:w="1704" w:type="dxa"/>
          </w:tcPr>
          <w:p w14:paraId="776A2777" w14:textId="77777777" w:rsidR="002047E9" w:rsidRPr="008208B5" w:rsidRDefault="002047E9" w:rsidP="0008393D">
            <w:pPr>
              <w:jc w:val="both"/>
              <w:rPr>
                <w:rFonts w:ascii="Times New Roman" w:hAnsi="Times New Roman" w:cs="Times New Roman"/>
                <w:color w:val="000000"/>
              </w:rPr>
            </w:pPr>
            <w:r w:rsidRPr="005C21D4">
              <w:rPr>
                <w:rFonts w:ascii="Times New Roman" w:hAnsi="Times New Roman" w:cs="Times New Roman"/>
                <w:color w:val="000000"/>
              </w:rPr>
              <w:t>преподаватели, сотрудники, занятые в одну смену</w:t>
            </w:r>
          </w:p>
        </w:tc>
        <w:tc>
          <w:tcPr>
            <w:tcW w:w="1945" w:type="dxa"/>
          </w:tcPr>
          <w:p w14:paraId="3E78F3D8" w14:textId="77777777" w:rsidR="002047E9" w:rsidRPr="008208B5" w:rsidRDefault="002047E9" w:rsidP="0008393D">
            <w:pPr>
              <w:jc w:val="both"/>
              <w:rPr>
                <w:rFonts w:ascii="Times New Roman" w:hAnsi="Times New Roman" w:cs="Times New Roman"/>
                <w:color w:val="000000"/>
              </w:rPr>
            </w:pPr>
            <w:r>
              <w:rPr>
                <w:rFonts w:ascii="Times New Roman" w:hAnsi="Times New Roman" w:cs="Times New Roman"/>
                <w:color w:val="000000"/>
              </w:rPr>
              <w:t>3</w:t>
            </w:r>
          </w:p>
        </w:tc>
        <w:tc>
          <w:tcPr>
            <w:tcW w:w="1704" w:type="dxa"/>
          </w:tcPr>
          <w:p w14:paraId="412F89CC" w14:textId="77777777" w:rsidR="002047E9" w:rsidRPr="008208B5" w:rsidRDefault="002047E9" w:rsidP="0008393D">
            <w:pPr>
              <w:jc w:val="both"/>
              <w:rPr>
                <w:rFonts w:ascii="Times New Roman" w:hAnsi="Times New Roman" w:cs="Times New Roman"/>
                <w:color w:val="000000"/>
              </w:rPr>
            </w:pPr>
            <w:r w:rsidRPr="005C21D4">
              <w:rPr>
                <w:rFonts w:ascii="Times New Roman" w:hAnsi="Times New Roman" w:cs="Times New Roman"/>
                <w:color w:val="000000"/>
              </w:rPr>
              <w:t>преподаватели, сотрудники, занятые в одну смену</w:t>
            </w:r>
          </w:p>
        </w:tc>
        <w:tc>
          <w:tcPr>
            <w:tcW w:w="1945" w:type="dxa"/>
          </w:tcPr>
          <w:p w14:paraId="57C63944" w14:textId="77777777" w:rsidR="002047E9" w:rsidRPr="008208B5" w:rsidRDefault="002047E9" w:rsidP="0008393D">
            <w:pPr>
              <w:jc w:val="both"/>
              <w:rPr>
                <w:rFonts w:ascii="Times New Roman" w:hAnsi="Times New Roman" w:cs="Times New Roman"/>
                <w:color w:val="000000"/>
              </w:rPr>
            </w:pPr>
            <w:r>
              <w:rPr>
                <w:rFonts w:ascii="Times New Roman" w:hAnsi="Times New Roman" w:cs="Times New Roman"/>
                <w:color w:val="000000"/>
              </w:rPr>
              <w:t>30</w:t>
            </w:r>
          </w:p>
        </w:tc>
      </w:tr>
      <w:tr w:rsidR="002047E9" w:rsidRPr="008208B5" w14:paraId="269928CE" w14:textId="77777777" w:rsidTr="0008393D">
        <w:tc>
          <w:tcPr>
            <w:tcW w:w="2273" w:type="dxa"/>
          </w:tcPr>
          <w:p w14:paraId="27694C88" w14:textId="77777777" w:rsidR="002047E9" w:rsidRPr="005C21D4" w:rsidRDefault="002047E9" w:rsidP="0008393D">
            <w:pPr>
              <w:jc w:val="both"/>
              <w:rPr>
                <w:rFonts w:ascii="Times New Roman" w:hAnsi="Times New Roman" w:cs="Times New Roman"/>
                <w:color w:val="000000"/>
              </w:rPr>
            </w:pPr>
            <w:r w:rsidRPr="005C21D4">
              <w:rPr>
                <w:rFonts w:ascii="Times New Roman" w:hAnsi="Times New Roman" w:cs="Times New Roman"/>
                <w:color w:val="000000"/>
              </w:rPr>
              <w:t xml:space="preserve">Центры обучения, самодеятельного творчества, клубы по интересам для взрослых </w:t>
            </w:r>
          </w:p>
        </w:tc>
        <w:tc>
          <w:tcPr>
            <w:tcW w:w="1704" w:type="dxa"/>
          </w:tcPr>
          <w:p w14:paraId="0DA9CEDB" w14:textId="77777777" w:rsidR="002047E9" w:rsidRPr="005C21D4" w:rsidRDefault="002047E9" w:rsidP="0008393D">
            <w:pPr>
              <w:jc w:val="both"/>
              <w:rPr>
                <w:rFonts w:ascii="Times New Roman" w:hAnsi="Times New Roman" w:cs="Times New Roman"/>
                <w:color w:val="000000"/>
              </w:rPr>
            </w:pPr>
            <w:r w:rsidRPr="005C21D4">
              <w:rPr>
                <w:rFonts w:ascii="Times New Roman" w:hAnsi="Times New Roman" w:cs="Times New Roman"/>
                <w:color w:val="000000"/>
              </w:rPr>
              <w:t xml:space="preserve">кв. м общей площади </w:t>
            </w:r>
          </w:p>
        </w:tc>
        <w:tc>
          <w:tcPr>
            <w:tcW w:w="1945" w:type="dxa"/>
          </w:tcPr>
          <w:p w14:paraId="46716C0B" w14:textId="77777777" w:rsidR="002047E9" w:rsidRDefault="002047E9" w:rsidP="0008393D">
            <w:pPr>
              <w:jc w:val="both"/>
              <w:rPr>
                <w:rFonts w:ascii="Times New Roman" w:hAnsi="Times New Roman" w:cs="Times New Roman"/>
                <w:color w:val="000000"/>
              </w:rPr>
            </w:pPr>
            <w:r w:rsidRPr="005C21D4">
              <w:rPr>
                <w:rFonts w:ascii="Times New Roman" w:hAnsi="Times New Roman" w:cs="Times New Roman"/>
                <w:color w:val="000000"/>
              </w:rPr>
              <w:t xml:space="preserve">25 </w:t>
            </w:r>
          </w:p>
        </w:tc>
        <w:tc>
          <w:tcPr>
            <w:tcW w:w="1704" w:type="dxa"/>
          </w:tcPr>
          <w:p w14:paraId="084ABC97" w14:textId="77777777" w:rsidR="002047E9" w:rsidRPr="005C21D4" w:rsidRDefault="002047E9" w:rsidP="0008393D">
            <w:pPr>
              <w:jc w:val="both"/>
              <w:rPr>
                <w:rFonts w:ascii="Times New Roman" w:hAnsi="Times New Roman" w:cs="Times New Roman"/>
                <w:color w:val="000000"/>
              </w:rPr>
            </w:pPr>
            <w:r w:rsidRPr="005C21D4">
              <w:rPr>
                <w:rFonts w:ascii="Times New Roman" w:hAnsi="Times New Roman" w:cs="Times New Roman"/>
                <w:color w:val="000000"/>
              </w:rPr>
              <w:t xml:space="preserve">кв. м общей площади </w:t>
            </w:r>
          </w:p>
        </w:tc>
        <w:tc>
          <w:tcPr>
            <w:tcW w:w="1945" w:type="dxa"/>
          </w:tcPr>
          <w:p w14:paraId="3631911F" w14:textId="77777777" w:rsidR="002047E9" w:rsidRDefault="002047E9" w:rsidP="0008393D">
            <w:pPr>
              <w:jc w:val="both"/>
              <w:rPr>
                <w:rFonts w:ascii="Times New Roman" w:hAnsi="Times New Roman" w:cs="Times New Roman"/>
                <w:color w:val="000000"/>
              </w:rPr>
            </w:pPr>
            <w:r w:rsidRPr="005C21D4">
              <w:rPr>
                <w:rFonts w:ascii="Times New Roman" w:hAnsi="Times New Roman" w:cs="Times New Roman"/>
                <w:color w:val="000000"/>
              </w:rPr>
              <w:t>625</w:t>
            </w:r>
          </w:p>
        </w:tc>
      </w:tr>
      <w:tr w:rsidR="002047E9" w:rsidRPr="008208B5" w14:paraId="5E8E6FFD" w14:textId="77777777" w:rsidTr="0008393D">
        <w:tc>
          <w:tcPr>
            <w:tcW w:w="2273" w:type="dxa"/>
          </w:tcPr>
          <w:p w14:paraId="5CBF38CE" w14:textId="77777777" w:rsidR="002047E9" w:rsidRPr="005C21D4" w:rsidRDefault="002047E9" w:rsidP="0008393D">
            <w:pPr>
              <w:jc w:val="both"/>
              <w:rPr>
                <w:rFonts w:ascii="Times New Roman" w:hAnsi="Times New Roman" w:cs="Times New Roman"/>
                <w:color w:val="000000"/>
              </w:rPr>
            </w:pPr>
            <w:r w:rsidRPr="005C21D4">
              <w:rPr>
                <w:rFonts w:ascii="Times New Roman" w:hAnsi="Times New Roman" w:cs="Times New Roman"/>
                <w:color w:val="000000"/>
              </w:rPr>
              <w:t xml:space="preserve">Производственные здания, коммунально-складские объекты, </w:t>
            </w:r>
            <w:r w:rsidRPr="005C21D4">
              <w:rPr>
                <w:rFonts w:ascii="Times New Roman" w:hAnsi="Times New Roman" w:cs="Times New Roman"/>
                <w:color w:val="000000"/>
              </w:rPr>
              <w:lastRenderedPageBreak/>
              <w:t>размещаемые в составе многофункциональных зон</w:t>
            </w:r>
          </w:p>
        </w:tc>
        <w:tc>
          <w:tcPr>
            <w:tcW w:w="1704" w:type="dxa"/>
          </w:tcPr>
          <w:p w14:paraId="2EF32C1A" w14:textId="77777777" w:rsidR="002047E9" w:rsidRPr="005C21D4" w:rsidRDefault="002047E9" w:rsidP="0008393D">
            <w:pPr>
              <w:jc w:val="both"/>
              <w:rPr>
                <w:rFonts w:ascii="Times New Roman" w:hAnsi="Times New Roman" w:cs="Times New Roman"/>
                <w:color w:val="000000"/>
              </w:rPr>
            </w:pPr>
            <w:r w:rsidRPr="005C21D4">
              <w:rPr>
                <w:rFonts w:ascii="Times New Roman" w:hAnsi="Times New Roman" w:cs="Times New Roman"/>
                <w:color w:val="000000"/>
              </w:rPr>
              <w:lastRenderedPageBreak/>
              <w:t>работающие в двух смежных сменах, чел.</w:t>
            </w:r>
          </w:p>
        </w:tc>
        <w:tc>
          <w:tcPr>
            <w:tcW w:w="1945" w:type="dxa"/>
          </w:tcPr>
          <w:p w14:paraId="41EF9F30" w14:textId="77777777" w:rsidR="002047E9" w:rsidRDefault="002047E9" w:rsidP="0008393D">
            <w:pPr>
              <w:jc w:val="both"/>
              <w:rPr>
                <w:rFonts w:ascii="Times New Roman" w:hAnsi="Times New Roman" w:cs="Times New Roman"/>
                <w:color w:val="000000"/>
              </w:rPr>
            </w:pPr>
            <w:r>
              <w:rPr>
                <w:rFonts w:ascii="Times New Roman" w:hAnsi="Times New Roman" w:cs="Times New Roman"/>
                <w:color w:val="000000"/>
              </w:rPr>
              <w:t>8</w:t>
            </w:r>
          </w:p>
        </w:tc>
        <w:tc>
          <w:tcPr>
            <w:tcW w:w="1704" w:type="dxa"/>
          </w:tcPr>
          <w:p w14:paraId="20BAC1B1" w14:textId="77777777" w:rsidR="002047E9" w:rsidRPr="005C21D4" w:rsidRDefault="002047E9" w:rsidP="0008393D">
            <w:pPr>
              <w:jc w:val="both"/>
              <w:rPr>
                <w:rFonts w:ascii="Times New Roman" w:hAnsi="Times New Roman" w:cs="Times New Roman"/>
                <w:color w:val="000000"/>
              </w:rPr>
            </w:pPr>
            <w:r w:rsidRPr="005C21D4">
              <w:rPr>
                <w:rFonts w:ascii="Times New Roman" w:hAnsi="Times New Roman" w:cs="Times New Roman"/>
                <w:color w:val="000000"/>
              </w:rPr>
              <w:t>работающие в двух смежных сменах, чел.</w:t>
            </w:r>
          </w:p>
        </w:tc>
        <w:tc>
          <w:tcPr>
            <w:tcW w:w="1945" w:type="dxa"/>
          </w:tcPr>
          <w:p w14:paraId="37A56131" w14:textId="77777777" w:rsidR="002047E9" w:rsidRDefault="002047E9" w:rsidP="0008393D">
            <w:pPr>
              <w:jc w:val="both"/>
              <w:rPr>
                <w:rFonts w:ascii="Times New Roman" w:hAnsi="Times New Roman" w:cs="Times New Roman"/>
                <w:color w:val="000000"/>
              </w:rPr>
            </w:pPr>
            <w:r>
              <w:rPr>
                <w:rFonts w:ascii="Times New Roman" w:hAnsi="Times New Roman" w:cs="Times New Roman"/>
                <w:color w:val="000000"/>
              </w:rPr>
              <w:t>120</w:t>
            </w:r>
          </w:p>
        </w:tc>
      </w:tr>
      <w:tr w:rsidR="002047E9" w:rsidRPr="008208B5" w14:paraId="744A990A" w14:textId="77777777" w:rsidTr="0008393D">
        <w:tc>
          <w:tcPr>
            <w:tcW w:w="2273" w:type="dxa"/>
          </w:tcPr>
          <w:p w14:paraId="196B18ED" w14:textId="77777777" w:rsidR="002047E9" w:rsidRPr="005C21D4" w:rsidRDefault="002047E9" w:rsidP="0008393D">
            <w:pPr>
              <w:jc w:val="both"/>
              <w:rPr>
                <w:rFonts w:ascii="Times New Roman" w:hAnsi="Times New Roman" w:cs="Times New Roman"/>
                <w:color w:val="000000"/>
              </w:rPr>
            </w:pPr>
            <w:r>
              <w:rPr>
                <w:rFonts w:ascii="Times New Roman" w:hAnsi="Times New Roman" w:cs="Times New Roman"/>
                <w:color w:val="000000"/>
              </w:rPr>
              <w:t>Объекты торгового назначения, рынки</w:t>
            </w:r>
          </w:p>
        </w:tc>
        <w:tc>
          <w:tcPr>
            <w:tcW w:w="1704" w:type="dxa"/>
          </w:tcPr>
          <w:p w14:paraId="3CA7F1AC" w14:textId="77777777" w:rsidR="002047E9" w:rsidRPr="005C21D4" w:rsidRDefault="002047E9" w:rsidP="0008393D">
            <w:pPr>
              <w:jc w:val="both"/>
              <w:rPr>
                <w:rFonts w:ascii="Times New Roman" w:hAnsi="Times New Roman" w:cs="Times New Roman"/>
                <w:color w:val="000000"/>
              </w:rPr>
            </w:pPr>
            <w:r w:rsidRPr="005C21D4">
              <w:rPr>
                <w:rFonts w:ascii="Times New Roman" w:hAnsi="Times New Roman" w:cs="Times New Roman"/>
                <w:color w:val="000000"/>
              </w:rPr>
              <w:t>кв. м расчетной площади</w:t>
            </w:r>
          </w:p>
        </w:tc>
        <w:tc>
          <w:tcPr>
            <w:tcW w:w="1945" w:type="dxa"/>
          </w:tcPr>
          <w:p w14:paraId="11EF2875" w14:textId="77777777" w:rsidR="002047E9" w:rsidRDefault="002047E9" w:rsidP="0008393D">
            <w:pPr>
              <w:jc w:val="both"/>
              <w:rPr>
                <w:rFonts w:ascii="Times New Roman" w:hAnsi="Times New Roman" w:cs="Times New Roman"/>
                <w:color w:val="000000"/>
              </w:rPr>
            </w:pPr>
            <w:r>
              <w:rPr>
                <w:rFonts w:ascii="Times New Roman" w:hAnsi="Times New Roman" w:cs="Times New Roman"/>
                <w:color w:val="000000"/>
              </w:rPr>
              <w:t>35</w:t>
            </w:r>
          </w:p>
        </w:tc>
        <w:tc>
          <w:tcPr>
            <w:tcW w:w="1704" w:type="dxa"/>
          </w:tcPr>
          <w:p w14:paraId="1EEFC33C" w14:textId="77777777" w:rsidR="002047E9" w:rsidRPr="005C21D4" w:rsidRDefault="002047E9" w:rsidP="0008393D">
            <w:pPr>
              <w:jc w:val="both"/>
              <w:rPr>
                <w:rFonts w:ascii="Times New Roman" w:hAnsi="Times New Roman" w:cs="Times New Roman"/>
                <w:color w:val="000000"/>
              </w:rPr>
            </w:pPr>
            <w:r w:rsidRPr="008208B5">
              <w:rPr>
                <w:rFonts w:ascii="Times New Roman" w:hAnsi="Times New Roman" w:cs="Times New Roman"/>
                <w:color w:val="000000"/>
              </w:rPr>
              <w:t>кв. м общей площади</w:t>
            </w:r>
          </w:p>
        </w:tc>
        <w:tc>
          <w:tcPr>
            <w:tcW w:w="1945" w:type="dxa"/>
          </w:tcPr>
          <w:p w14:paraId="6F218725" w14:textId="77777777" w:rsidR="002047E9" w:rsidRDefault="002047E9" w:rsidP="0008393D">
            <w:pPr>
              <w:jc w:val="both"/>
              <w:rPr>
                <w:rFonts w:ascii="Times New Roman" w:hAnsi="Times New Roman" w:cs="Times New Roman"/>
                <w:color w:val="000000"/>
              </w:rPr>
            </w:pPr>
            <w:r>
              <w:rPr>
                <w:rFonts w:ascii="Times New Roman" w:hAnsi="Times New Roman" w:cs="Times New Roman"/>
                <w:color w:val="000000"/>
              </w:rPr>
              <w:t>1500</w:t>
            </w:r>
          </w:p>
        </w:tc>
      </w:tr>
      <w:tr w:rsidR="002047E9" w:rsidRPr="008208B5" w14:paraId="16263DDC" w14:textId="77777777" w:rsidTr="0008393D">
        <w:tc>
          <w:tcPr>
            <w:tcW w:w="2273" w:type="dxa"/>
          </w:tcPr>
          <w:p w14:paraId="6CDE058C" w14:textId="77777777" w:rsidR="002047E9" w:rsidRPr="005C21D4" w:rsidRDefault="002047E9" w:rsidP="0008393D">
            <w:pPr>
              <w:jc w:val="both"/>
              <w:rPr>
                <w:rFonts w:ascii="Times New Roman" w:hAnsi="Times New Roman" w:cs="Times New Roman"/>
                <w:color w:val="000000"/>
              </w:rPr>
            </w:pPr>
            <w:r w:rsidRPr="005C21D4">
              <w:rPr>
                <w:rFonts w:ascii="Times New Roman" w:hAnsi="Times New Roman" w:cs="Times New Roman"/>
                <w:color w:val="000000"/>
              </w:rPr>
              <w:t xml:space="preserve">Предприятия общественного питания периодического спроса (рестораны, кафе) </w:t>
            </w:r>
          </w:p>
        </w:tc>
        <w:tc>
          <w:tcPr>
            <w:tcW w:w="1704" w:type="dxa"/>
          </w:tcPr>
          <w:p w14:paraId="1C87C1E0" w14:textId="77777777" w:rsidR="002047E9" w:rsidRPr="005C21D4" w:rsidRDefault="002047E9" w:rsidP="0008393D">
            <w:pPr>
              <w:jc w:val="both"/>
              <w:rPr>
                <w:rFonts w:ascii="Times New Roman" w:hAnsi="Times New Roman" w:cs="Times New Roman"/>
                <w:color w:val="000000"/>
              </w:rPr>
            </w:pPr>
            <w:r w:rsidRPr="005C21D4">
              <w:rPr>
                <w:rFonts w:ascii="Times New Roman" w:hAnsi="Times New Roman" w:cs="Times New Roman"/>
                <w:color w:val="000000"/>
              </w:rPr>
              <w:t>посадочные места</w:t>
            </w:r>
          </w:p>
        </w:tc>
        <w:tc>
          <w:tcPr>
            <w:tcW w:w="1945" w:type="dxa"/>
          </w:tcPr>
          <w:p w14:paraId="1F256526" w14:textId="77777777" w:rsidR="002047E9" w:rsidRDefault="002047E9" w:rsidP="0008393D">
            <w:pPr>
              <w:jc w:val="both"/>
              <w:rPr>
                <w:rFonts w:ascii="Times New Roman" w:hAnsi="Times New Roman" w:cs="Times New Roman"/>
                <w:color w:val="000000"/>
              </w:rPr>
            </w:pPr>
            <w:r>
              <w:rPr>
                <w:rFonts w:ascii="Times New Roman" w:hAnsi="Times New Roman" w:cs="Times New Roman"/>
                <w:color w:val="000000"/>
              </w:rPr>
              <w:t>5</w:t>
            </w:r>
          </w:p>
        </w:tc>
        <w:tc>
          <w:tcPr>
            <w:tcW w:w="1704" w:type="dxa"/>
          </w:tcPr>
          <w:p w14:paraId="78A6342C" w14:textId="77777777" w:rsidR="002047E9" w:rsidRPr="005C21D4" w:rsidRDefault="002047E9" w:rsidP="0008393D">
            <w:pPr>
              <w:jc w:val="both"/>
              <w:rPr>
                <w:rFonts w:ascii="Times New Roman" w:hAnsi="Times New Roman" w:cs="Times New Roman"/>
                <w:color w:val="000000"/>
              </w:rPr>
            </w:pPr>
            <w:r w:rsidRPr="005C21D4">
              <w:rPr>
                <w:rFonts w:ascii="Times New Roman" w:hAnsi="Times New Roman" w:cs="Times New Roman"/>
                <w:color w:val="000000"/>
              </w:rPr>
              <w:t>посадочные места</w:t>
            </w:r>
          </w:p>
        </w:tc>
        <w:tc>
          <w:tcPr>
            <w:tcW w:w="1945" w:type="dxa"/>
          </w:tcPr>
          <w:p w14:paraId="1B2C863B" w14:textId="77777777" w:rsidR="002047E9" w:rsidRDefault="002047E9" w:rsidP="0008393D">
            <w:pPr>
              <w:jc w:val="both"/>
              <w:rPr>
                <w:rFonts w:ascii="Times New Roman" w:hAnsi="Times New Roman" w:cs="Times New Roman"/>
                <w:color w:val="000000"/>
              </w:rPr>
            </w:pPr>
            <w:r>
              <w:rPr>
                <w:rFonts w:ascii="Times New Roman" w:hAnsi="Times New Roman" w:cs="Times New Roman"/>
                <w:color w:val="000000"/>
              </w:rPr>
              <w:t>5</w:t>
            </w:r>
          </w:p>
        </w:tc>
      </w:tr>
      <w:tr w:rsidR="002047E9" w:rsidRPr="008208B5" w14:paraId="5C327131" w14:textId="77777777" w:rsidTr="0008393D">
        <w:tc>
          <w:tcPr>
            <w:tcW w:w="2273" w:type="dxa"/>
          </w:tcPr>
          <w:p w14:paraId="541FCBC8" w14:textId="77777777" w:rsidR="002047E9" w:rsidRPr="005C21D4" w:rsidRDefault="002047E9" w:rsidP="0008393D">
            <w:pPr>
              <w:jc w:val="both"/>
              <w:rPr>
                <w:rFonts w:ascii="Times New Roman" w:hAnsi="Times New Roman" w:cs="Times New Roman"/>
                <w:color w:val="000000"/>
              </w:rPr>
            </w:pPr>
            <w:r w:rsidRPr="00D30AE5">
              <w:rPr>
                <w:rFonts w:ascii="Times New Roman" w:hAnsi="Times New Roman" w:cs="Times New Roman"/>
                <w:color w:val="000000"/>
              </w:rPr>
              <w:t>Объекты коммунально-бытового обслуживания</w:t>
            </w:r>
          </w:p>
        </w:tc>
        <w:tc>
          <w:tcPr>
            <w:tcW w:w="1704" w:type="dxa"/>
          </w:tcPr>
          <w:p w14:paraId="62D98D99" w14:textId="77777777" w:rsidR="002047E9" w:rsidRPr="005C21D4" w:rsidRDefault="002047E9" w:rsidP="0008393D">
            <w:pPr>
              <w:jc w:val="both"/>
              <w:rPr>
                <w:rFonts w:ascii="Times New Roman" w:hAnsi="Times New Roman" w:cs="Times New Roman"/>
                <w:color w:val="000000"/>
              </w:rPr>
            </w:pPr>
            <w:r w:rsidRPr="00D30AE5">
              <w:rPr>
                <w:rFonts w:ascii="Times New Roman" w:hAnsi="Times New Roman" w:cs="Times New Roman"/>
                <w:color w:val="000000"/>
              </w:rPr>
              <w:t>кв. м общей площади</w:t>
            </w:r>
          </w:p>
        </w:tc>
        <w:tc>
          <w:tcPr>
            <w:tcW w:w="1945" w:type="dxa"/>
          </w:tcPr>
          <w:p w14:paraId="4F1A0D88" w14:textId="77777777" w:rsidR="002047E9" w:rsidRDefault="002047E9" w:rsidP="0008393D">
            <w:pPr>
              <w:jc w:val="both"/>
              <w:rPr>
                <w:rFonts w:ascii="Times New Roman" w:hAnsi="Times New Roman" w:cs="Times New Roman"/>
                <w:color w:val="000000"/>
              </w:rPr>
            </w:pPr>
            <w:r>
              <w:rPr>
                <w:rFonts w:ascii="Times New Roman" w:hAnsi="Times New Roman" w:cs="Times New Roman"/>
                <w:color w:val="000000"/>
              </w:rPr>
              <w:t>25</w:t>
            </w:r>
          </w:p>
        </w:tc>
        <w:tc>
          <w:tcPr>
            <w:tcW w:w="1704" w:type="dxa"/>
          </w:tcPr>
          <w:p w14:paraId="35860A46" w14:textId="77777777" w:rsidR="002047E9" w:rsidRPr="005C21D4" w:rsidRDefault="002047E9" w:rsidP="0008393D">
            <w:pPr>
              <w:jc w:val="both"/>
              <w:rPr>
                <w:rFonts w:ascii="Times New Roman" w:hAnsi="Times New Roman" w:cs="Times New Roman"/>
                <w:color w:val="000000"/>
              </w:rPr>
            </w:pPr>
            <w:r w:rsidRPr="00D30AE5">
              <w:rPr>
                <w:rFonts w:ascii="Times New Roman" w:hAnsi="Times New Roman" w:cs="Times New Roman"/>
                <w:color w:val="000000"/>
              </w:rPr>
              <w:t>кв. м общей площади</w:t>
            </w:r>
          </w:p>
        </w:tc>
        <w:tc>
          <w:tcPr>
            <w:tcW w:w="1945" w:type="dxa"/>
          </w:tcPr>
          <w:p w14:paraId="72450089" w14:textId="77777777" w:rsidR="002047E9" w:rsidRDefault="002047E9" w:rsidP="0008393D">
            <w:pPr>
              <w:jc w:val="both"/>
              <w:rPr>
                <w:rFonts w:ascii="Times New Roman" w:hAnsi="Times New Roman" w:cs="Times New Roman"/>
                <w:color w:val="000000"/>
              </w:rPr>
            </w:pPr>
            <w:r>
              <w:rPr>
                <w:rFonts w:ascii="Times New Roman" w:hAnsi="Times New Roman" w:cs="Times New Roman"/>
                <w:color w:val="000000"/>
              </w:rPr>
              <w:t>50</w:t>
            </w:r>
          </w:p>
        </w:tc>
      </w:tr>
      <w:tr w:rsidR="002047E9" w:rsidRPr="008208B5" w14:paraId="6B5BB383" w14:textId="77777777" w:rsidTr="0008393D">
        <w:tc>
          <w:tcPr>
            <w:tcW w:w="2273" w:type="dxa"/>
          </w:tcPr>
          <w:p w14:paraId="162D5486" w14:textId="77777777" w:rsidR="002047E9" w:rsidRPr="005C21D4" w:rsidRDefault="002047E9" w:rsidP="0008393D">
            <w:pPr>
              <w:jc w:val="both"/>
              <w:rPr>
                <w:rFonts w:ascii="Times New Roman" w:hAnsi="Times New Roman" w:cs="Times New Roman"/>
                <w:color w:val="000000"/>
              </w:rPr>
            </w:pPr>
            <w:r w:rsidRPr="00D30AE5">
              <w:rPr>
                <w:rFonts w:ascii="Times New Roman" w:hAnsi="Times New Roman" w:cs="Times New Roman"/>
                <w:color w:val="000000"/>
              </w:rPr>
              <w:t>Гостиницы</w:t>
            </w:r>
          </w:p>
        </w:tc>
        <w:tc>
          <w:tcPr>
            <w:tcW w:w="1704" w:type="dxa"/>
          </w:tcPr>
          <w:p w14:paraId="6410457C" w14:textId="77777777" w:rsidR="002047E9" w:rsidRPr="005C21D4" w:rsidRDefault="002047E9" w:rsidP="0008393D">
            <w:pPr>
              <w:jc w:val="both"/>
              <w:rPr>
                <w:rFonts w:ascii="Times New Roman" w:hAnsi="Times New Roman" w:cs="Times New Roman"/>
                <w:color w:val="000000"/>
              </w:rPr>
            </w:pPr>
            <w:r w:rsidRPr="00D30AE5">
              <w:rPr>
                <w:rFonts w:ascii="Times New Roman" w:hAnsi="Times New Roman" w:cs="Times New Roman"/>
                <w:color w:val="000000"/>
              </w:rPr>
              <w:t xml:space="preserve">числа номеров, числа работающих </w:t>
            </w:r>
          </w:p>
        </w:tc>
        <w:tc>
          <w:tcPr>
            <w:tcW w:w="1945" w:type="dxa"/>
          </w:tcPr>
          <w:p w14:paraId="5F4697B6" w14:textId="77777777" w:rsidR="002047E9" w:rsidRDefault="002047E9" w:rsidP="0008393D">
            <w:pPr>
              <w:jc w:val="both"/>
              <w:rPr>
                <w:rFonts w:ascii="Times New Roman" w:hAnsi="Times New Roman" w:cs="Times New Roman"/>
                <w:color w:val="000000"/>
              </w:rPr>
            </w:pPr>
            <w:r w:rsidRPr="00D30AE5">
              <w:rPr>
                <w:rFonts w:ascii="Times New Roman" w:hAnsi="Times New Roman" w:cs="Times New Roman"/>
                <w:color w:val="000000"/>
              </w:rPr>
              <w:t>5 номеров плюс одно машино-место на 10 работающих</w:t>
            </w:r>
          </w:p>
        </w:tc>
        <w:tc>
          <w:tcPr>
            <w:tcW w:w="1704" w:type="dxa"/>
          </w:tcPr>
          <w:p w14:paraId="32371003" w14:textId="77777777" w:rsidR="002047E9" w:rsidRPr="005C21D4" w:rsidRDefault="002047E9" w:rsidP="0008393D">
            <w:pPr>
              <w:jc w:val="both"/>
              <w:rPr>
                <w:rFonts w:ascii="Times New Roman" w:hAnsi="Times New Roman" w:cs="Times New Roman"/>
                <w:color w:val="000000"/>
              </w:rPr>
            </w:pPr>
            <w:r w:rsidRPr="00D30AE5">
              <w:rPr>
                <w:rFonts w:ascii="Times New Roman" w:hAnsi="Times New Roman" w:cs="Times New Roman"/>
                <w:color w:val="000000"/>
              </w:rPr>
              <w:t>Не нормируется</w:t>
            </w:r>
          </w:p>
        </w:tc>
        <w:tc>
          <w:tcPr>
            <w:tcW w:w="1945" w:type="dxa"/>
          </w:tcPr>
          <w:p w14:paraId="056E1657" w14:textId="77777777" w:rsidR="002047E9" w:rsidRDefault="002047E9" w:rsidP="0008393D">
            <w:pPr>
              <w:jc w:val="both"/>
              <w:rPr>
                <w:rFonts w:ascii="Times New Roman" w:hAnsi="Times New Roman" w:cs="Times New Roman"/>
                <w:color w:val="000000"/>
              </w:rPr>
            </w:pPr>
            <w:r w:rsidRPr="00D30AE5">
              <w:rPr>
                <w:rFonts w:ascii="Times New Roman" w:hAnsi="Times New Roman" w:cs="Times New Roman"/>
                <w:color w:val="000000"/>
              </w:rPr>
              <w:t>Не нормируется</w:t>
            </w:r>
          </w:p>
        </w:tc>
      </w:tr>
      <w:tr w:rsidR="002047E9" w:rsidRPr="008208B5" w14:paraId="152644F0" w14:textId="77777777" w:rsidTr="0008393D">
        <w:tc>
          <w:tcPr>
            <w:tcW w:w="2273" w:type="dxa"/>
          </w:tcPr>
          <w:p w14:paraId="3802935D" w14:textId="77777777" w:rsidR="002047E9" w:rsidRPr="00D30AE5" w:rsidRDefault="002047E9" w:rsidP="0008393D">
            <w:pPr>
              <w:jc w:val="both"/>
              <w:rPr>
                <w:rFonts w:ascii="Times New Roman" w:hAnsi="Times New Roman" w:cs="Times New Roman"/>
                <w:color w:val="000000"/>
              </w:rPr>
            </w:pPr>
            <w:r w:rsidRPr="00D30AE5">
              <w:rPr>
                <w:rFonts w:ascii="Times New Roman" w:hAnsi="Times New Roman" w:cs="Times New Roman"/>
                <w:color w:val="000000"/>
              </w:rPr>
              <w:t xml:space="preserve">Выставочно-музейные комплексы, музеи-заповедники, музеи, галереи, выставочные залы </w:t>
            </w:r>
          </w:p>
        </w:tc>
        <w:tc>
          <w:tcPr>
            <w:tcW w:w="1704" w:type="dxa"/>
          </w:tcPr>
          <w:p w14:paraId="55DC2A7B" w14:textId="77777777" w:rsidR="002047E9" w:rsidRPr="00D30AE5" w:rsidRDefault="002047E9" w:rsidP="0008393D">
            <w:pPr>
              <w:jc w:val="both"/>
              <w:rPr>
                <w:rFonts w:ascii="Times New Roman" w:hAnsi="Times New Roman" w:cs="Times New Roman"/>
                <w:color w:val="000000"/>
              </w:rPr>
            </w:pPr>
            <w:r w:rsidRPr="00D30AE5">
              <w:rPr>
                <w:rFonts w:ascii="Times New Roman" w:hAnsi="Times New Roman" w:cs="Times New Roman"/>
                <w:color w:val="000000"/>
              </w:rPr>
              <w:t xml:space="preserve">единовременные посетители </w:t>
            </w:r>
          </w:p>
        </w:tc>
        <w:tc>
          <w:tcPr>
            <w:tcW w:w="1945" w:type="dxa"/>
          </w:tcPr>
          <w:p w14:paraId="7A568666" w14:textId="77777777" w:rsidR="002047E9" w:rsidRPr="00D30AE5" w:rsidRDefault="002047E9" w:rsidP="0008393D">
            <w:pPr>
              <w:jc w:val="both"/>
              <w:rPr>
                <w:rFonts w:ascii="Times New Roman" w:hAnsi="Times New Roman" w:cs="Times New Roman"/>
                <w:color w:val="000000"/>
              </w:rPr>
            </w:pPr>
            <w:r w:rsidRPr="00D30AE5">
              <w:rPr>
                <w:rFonts w:ascii="Times New Roman" w:hAnsi="Times New Roman" w:cs="Times New Roman"/>
                <w:color w:val="000000"/>
              </w:rPr>
              <w:t>8</w:t>
            </w:r>
          </w:p>
        </w:tc>
        <w:tc>
          <w:tcPr>
            <w:tcW w:w="1704" w:type="dxa"/>
          </w:tcPr>
          <w:p w14:paraId="646EEF76" w14:textId="77777777" w:rsidR="002047E9" w:rsidRPr="00D30AE5" w:rsidRDefault="002047E9" w:rsidP="0008393D">
            <w:pPr>
              <w:jc w:val="both"/>
              <w:rPr>
                <w:rFonts w:ascii="Times New Roman" w:hAnsi="Times New Roman" w:cs="Times New Roman"/>
                <w:color w:val="000000"/>
              </w:rPr>
            </w:pPr>
            <w:r w:rsidRPr="00D30AE5">
              <w:rPr>
                <w:rFonts w:ascii="Times New Roman" w:hAnsi="Times New Roman" w:cs="Times New Roman"/>
                <w:color w:val="000000"/>
              </w:rPr>
              <w:t>единовременные посетители</w:t>
            </w:r>
          </w:p>
        </w:tc>
        <w:tc>
          <w:tcPr>
            <w:tcW w:w="1945" w:type="dxa"/>
          </w:tcPr>
          <w:p w14:paraId="0EE57E2D" w14:textId="77777777" w:rsidR="002047E9" w:rsidRPr="00D30AE5" w:rsidRDefault="002047E9" w:rsidP="0008393D">
            <w:pPr>
              <w:jc w:val="both"/>
              <w:rPr>
                <w:rFonts w:ascii="Times New Roman" w:hAnsi="Times New Roman" w:cs="Times New Roman"/>
                <w:color w:val="000000"/>
              </w:rPr>
            </w:pPr>
            <w:r>
              <w:rPr>
                <w:rFonts w:ascii="Times New Roman" w:hAnsi="Times New Roman" w:cs="Times New Roman"/>
                <w:color w:val="000000"/>
              </w:rPr>
              <w:t>80</w:t>
            </w:r>
          </w:p>
        </w:tc>
      </w:tr>
      <w:tr w:rsidR="002047E9" w:rsidRPr="008208B5" w14:paraId="11B846F6" w14:textId="77777777" w:rsidTr="0008393D">
        <w:tc>
          <w:tcPr>
            <w:tcW w:w="2273" w:type="dxa"/>
          </w:tcPr>
          <w:p w14:paraId="782F74B0" w14:textId="77777777" w:rsidR="002047E9" w:rsidRPr="00D30AE5" w:rsidRDefault="002047E9" w:rsidP="0008393D">
            <w:pPr>
              <w:jc w:val="both"/>
              <w:rPr>
                <w:rFonts w:ascii="Times New Roman" w:hAnsi="Times New Roman" w:cs="Times New Roman"/>
                <w:color w:val="000000"/>
              </w:rPr>
            </w:pPr>
            <w:r w:rsidRPr="00D30AE5">
              <w:rPr>
                <w:rFonts w:ascii="Times New Roman" w:hAnsi="Times New Roman" w:cs="Times New Roman"/>
                <w:color w:val="000000"/>
              </w:rPr>
              <w:t>Театры, концертные залы</w:t>
            </w:r>
          </w:p>
        </w:tc>
        <w:tc>
          <w:tcPr>
            <w:tcW w:w="1704" w:type="dxa"/>
          </w:tcPr>
          <w:p w14:paraId="4F9C8B68" w14:textId="77777777" w:rsidR="002047E9" w:rsidRPr="00D30AE5" w:rsidRDefault="002047E9" w:rsidP="0008393D">
            <w:pPr>
              <w:jc w:val="both"/>
              <w:rPr>
                <w:rFonts w:ascii="Times New Roman" w:hAnsi="Times New Roman" w:cs="Times New Roman"/>
                <w:color w:val="000000"/>
              </w:rPr>
            </w:pPr>
            <w:r w:rsidRPr="00D30AE5">
              <w:rPr>
                <w:rFonts w:ascii="Times New Roman" w:hAnsi="Times New Roman" w:cs="Times New Roman"/>
                <w:color w:val="000000"/>
              </w:rPr>
              <w:t xml:space="preserve">единовременные посетители </w:t>
            </w:r>
          </w:p>
        </w:tc>
        <w:tc>
          <w:tcPr>
            <w:tcW w:w="1945" w:type="dxa"/>
          </w:tcPr>
          <w:p w14:paraId="439CFE35" w14:textId="77777777" w:rsidR="002047E9" w:rsidRPr="00D30AE5" w:rsidRDefault="002047E9" w:rsidP="0008393D">
            <w:pPr>
              <w:jc w:val="both"/>
              <w:rPr>
                <w:rFonts w:ascii="Times New Roman" w:hAnsi="Times New Roman" w:cs="Times New Roman"/>
                <w:color w:val="000000"/>
              </w:rPr>
            </w:pPr>
            <w:r w:rsidRPr="00D30AE5">
              <w:rPr>
                <w:rFonts w:ascii="Times New Roman" w:hAnsi="Times New Roman" w:cs="Times New Roman"/>
                <w:color w:val="000000"/>
              </w:rPr>
              <w:t>8</w:t>
            </w:r>
          </w:p>
        </w:tc>
        <w:tc>
          <w:tcPr>
            <w:tcW w:w="1704" w:type="dxa"/>
          </w:tcPr>
          <w:p w14:paraId="78D10088" w14:textId="77777777" w:rsidR="002047E9" w:rsidRPr="00D30AE5" w:rsidRDefault="002047E9" w:rsidP="0008393D">
            <w:pPr>
              <w:jc w:val="both"/>
              <w:rPr>
                <w:rFonts w:ascii="Times New Roman" w:hAnsi="Times New Roman" w:cs="Times New Roman"/>
                <w:color w:val="000000"/>
              </w:rPr>
            </w:pPr>
            <w:r w:rsidRPr="00D30AE5">
              <w:rPr>
                <w:rFonts w:ascii="Times New Roman" w:hAnsi="Times New Roman" w:cs="Times New Roman"/>
                <w:color w:val="000000"/>
              </w:rPr>
              <w:t>единовременные посетители</w:t>
            </w:r>
          </w:p>
        </w:tc>
        <w:tc>
          <w:tcPr>
            <w:tcW w:w="1945" w:type="dxa"/>
          </w:tcPr>
          <w:p w14:paraId="050E53FA" w14:textId="77777777" w:rsidR="002047E9" w:rsidRDefault="002047E9" w:rsidP="0008393D">
            <w:pPr>
              <w:jc w:val="both"/>
              <w:rPr>
                <w:rFonts w:ascii="Times New Roman" w:hAnsi="Times New Roman" w:cs="Times New Roman"/>
                <w:color w:val="000000"/>
              </w:rPr>
            </w:pPr>
            <w:r>
              <w:rPr>
                <w:rFonts w:ascii="Times New Roman" w:hAnsi="Times New Roman" w:cs="Times New Roman"/>
                <w:color w:val="000000"/>
              </w:rPr>
              <w:t>80</w:t>
            </w:r>
          </w:p>
        </w:tc>
      </w:tr>
      <w:tr w:rsidR="002047E9" w:rsidRPr="008208B5" w14:paraId="1C30033A" w14:textId="77777777" w:rsidTr="0008393D">
        <w:trPr>
          <w:trHeight w:val="58"/>
        </w:trPr>
        <w:tc>
          <w:tcPr>
            <w:tcW w:w="2273" w:type="dxa"/>
          </w:tcPr>
          <w:p w14:paraId="6586F420" w14:textId="77777777" w:rsidR="002047E9" w:rsidRPr="00D30AE5" w:rsidRDefault="002047E9" w:rsidP="0008393D">
            <w:pPr>
              <w:jc w:val="both"/>
              <w:rPr>
                <w:rFonts w:ascii="Times New Roman" w:hAnsi="Times New Roman" w:cs="Times New Roman"/>
                <w:color w:val="000000"/>
              </w:rPr>
            </w:pPr>
            <w:r>
              <w:rPr>
                <w:rFonts w:ascii="Times New Roman" w:hAnsi="Times New Roman" w:cs="Times New Roman"/>
                <w:color w:val="000000"/>
              </w:rPr>
              <w:t>Библиотеки</w:t>
            </w:r>
          </w:p>
        </w:tc>
        <w:tc>
          <w:tcPr>
            <w:tcW w:w="1704" w:type="dxa"/>
          </w:tcPr>
          <w:p w14:paraId="055068A3" w14:textId="77777777" w:rsidR="002047E9" w:rsidRPr="00D30AE5" w:rsidRDefault="002047E9" w:rsidP="0008393D">
            <w:pPr>
              <w:jc w:val="both"/>
              <w:rPr>
                <w:rFonts w:ascii="Times New Roman" w:hAnsi="Times New Roman" w:cs="Times New Roman"/>
                <w:color w:val="000000"/>
              </w:rPr>
            </w:pPr>
            <w:r w:rsidRPr="00D30AE5">
              <w:rPr>
                <w:rFonts w:ascii="Times New Roman" w:hAnsi="Times New Roman" w:cs="Times New Roman"/>
                <w:color w:val="000000"/>
              </w:rPr>
              <w:t xml:space="preserve">единовременные посетители </w:t>
            </w:r>
          </w:p>
        </w:tc>
        <w:tc>
          <w:tcPr>
            <w:tcW w:w="1945" w:type="dxa"/>
          </w:tcPr>
          <w:p w14:paraId="78CAF619" w14:textId="77777777" w:rsidR="002047E9" w:rsidRPr="00D30AE5" w:rsidRDefault="002047E9" w:rsidP="0008393D">
            <w:pPr>
              <w:jc w:val="both"/>
              <w:rPr>
                <w:rFonts w:ascii="Times New Roman" w:hAnsi="Times New Roman" w:cs="Times New Roman"/>
                <w:color w:val="000000"/>
              </w:rPr>
            </w:pPr>
            <w:r w:rsidRPr="00D30AE5">
              <w:rPr>
                <w:rFonts w:ascii="Times New Roman" w:hAnsi="Times New Roman" w:cs="Times New Roman"/>
                <w:color w:val="000000"/>
              </w:rPr>
              <w:t>8</w:t>
            </w:r>
          </w:p>
        </w:tc>
        <w:tc>
          <w:tcPr>
            <w:tcW w:w="1704" w:type="dxa"/>
          </w:tcPr>
          <w:p w14:paraId="1D5028D3" w14:textId="77777777" w:rsidR="002047E9" w:rsidRPr="00D30AE5" w:rsidRDefault="002047E9" w:rsidP="0008393D">
            <w:pPr>
              <w:jc w:val="both"/>
              <w:rPr>
                <w:rFonts w:ascii="Times New Roman" w:hAnsi="Times New Roman" w:cs="Times New Roman"/>
                <w:color w:val="000000"/>
              </w:rPr>
            </w:pPr>
            <w:r w:rsidRPr="00D30AE5">
              <w:rPr>
                <w:rFonts w:ascii="Times New Roman" w:hAnsi="Times New Roman" w:cs="Times New Roman"/>
                <w:color w:val="000000"/>
              </w:rPr>
              <w:t>единовременные посетители</w:t>
            </w:r>
          </w:p>
        </w:tc>
        <w:tc>
          <w:tcPr>
            <w:tcW w:w="1945" w:type="dxa"/>
          </w:tcPr>
          <w:p w14:paraId="273AF75A" w14:textId="77777777" w:rsidR="002047E9" w:rsidRDefault="002047E9" w:rsidP="0008393D">
            <w:pPr>
              <w:jc w:val="both"/>
              <w:rPr>
                <w:rFonts w:ascii="Times New Roman" w:hAnsi="Times New Roman" w:cs="Times New Roman"/>
                <w:color w:val="000000"/>
              </w:rPr>
            </w:pPr>
            <w:r>
              <w:rPr>
                <w:rFonts w:ascii="Times New Roman" w:hAnsi="Times New Roman" w:cs="Times New Roman"/>
                <w:color w:val="000000"/>
              </w:rPr>
              <w:t>80</w:t>
            </w:r>
          </w:p>
        </w:tc>
      </w:tr>
      <w:tr w:rsidR="002047E9" w:rsidRPr="008208B5" w14:paraId="6354BB6B" w14:textId="77777777" w:rsidTr="0008393D">
        <w:trPr>
          <w:trHeight w:val="58"/>
        </w:trPr>
        <w:tc>
          <w:tcPr>
            <w:tcW w:w="2273" w:type="dxa"/>
          </w:tcPr>
          <w:p w14:paraId="78F87F24" w14:textId="77777777" w:rsidR="002047E9" w:rsidRDefault="002047E9" w:rsidP="0008393D">
            <w:pPr>
              <w:jc w:val="both"/>
              <w:rPr>
                <w:rFonts w:ascii="Times New Roman" w:hAnsi="Times New Roman" w:cs="Times New Roman"/>
                <w:color w:val="000000"/>
              </w:rPr>
            </w:pPr>
            <w:r w:rsidRPr="00D30AE5">
              <w:rPr>
                <w:rFonts w:ascii="Times New Roman" w:hAnsi="Times New Roman" w:cs="Times New Roman"/>
                <w:color w:val="000000"/>
              </w:rPr>
              <w:t xml:space="preserve">Объекты религиозных конфессий (церкви, костелы, мечети, синагоги и др.) </w:t>
            </w:r>
          </w:p>
        </w:tc>
        <w:tc>
          <w:tcPr>
            <w:tcW w:w="1704" w:type="dxa"/>
          </w:tcPr>
          <w:p w14:paraId="70327552" w14:textId="77777777" w:rsidR="002047E9" w:rsidRPr="00D30AE5" w:rsidRDefault="002047E9" w:rsidP="0008393D">
            <w:pPr>
              <w:jc w:val="both"/>
              <w:rPr>
                <w:rFonts w:ascii="Times New Roman" w:hAnsi="Times New Roman" w:cs="Times New Roman"/>
                <w:color w:val="000000"/>
              </w:rPr>
            </w:pPr>
            <w:r w:rsidRPr="00D30AE5">
              <w:rPr>
                <w:rFonts w:ascii="Times New Roman" w:hAnsi="Times New Roman" w:cs="Times New Roman"/>
                <w:color w:val="000000"/>
              </w:rPr>
              <w:t xml:space="preserve">единовременные посетители </w:t>
            </w:r>
          </w:p>
        </w:tc>
        <w:tc>
          <w:tcPr>
            <w:tcW w:w="1945" w:type="dxa"/>
          </w:tcPr>
          <w:p w14:paraId="5ACBC4B2" w14:textId="77777777" w:rsidR="002047E9" w:rsidRPr="00D30AE5" w:rsidRDefault="002047E9" w:rsidP="0008393D">
            <w:pPr>
              <w:jc w:val="both"/>
              <w:rPr>
                <w:rFonts w:ascii="Times New Roman" w:hAnsi="Times New Roman" w:cs="Times New Roman"/>
                <w:color w:val="000000"/>
              </w:rPr>
            </w:pPr>
            <w:r w:rsidRPr="00D30AE5">
              <w:rPr>
                <w:rFonts w:ascii="Times New Roman" w:hAnsi="Times New Roman" w:cs="Times New Roman"/>
                <w:color w:val="000000"/>
              </w:rPr>
              <w:t xml:space="preserve">10, но не менее 10 машино-мест на объект </w:t>
            </w:r>
          </w:p>
        </w:tc>
        <w:tc>
          <w:tcPr>
            <w:tcW w:w="1704" w:type="dxa"/>
          </w:tcPr>
          <w:p w14:paraId="5645CEE2" w14:textId="77777777" w:rsidR="002047E9" w:rsidRPr="00D30AE5" w:rsidRDefault="002047E9" w:rsidP="0008393D">
            <w:pPr>
              <w:jc w:val="both"/>
              <w:rPr>
                <w:rFonts w:ascii="Times New Roman" w:hAnsi="Times New Roman" w:cs="Times New Roman"/>
                <w:color w:val="000000"/>
              </w:rPr>
            </w:pPr>
            <w:r w:rsidRPr="00D30AE5">
              <w:rPr>
                <w:rFonts w:ascii="Times New Roman" w:hAnsi="Times New Roman" w:cs="Times New Roman"/>
                <w:color w:val="000000"/>
              </w:rPr>
              <w:t xml:space="preserve">единовременные посетители </w:t>
            </w:r>
          </w:p>
        </w:tc>
        <w:tc>
          <w:tcPr>
            <w:tcW w:w="1945" w:type="dxa"/>
          </w:tcPr>
          <w:p w14:paraId="4F1E955C" w14:textId="77777777" w:rsidR="002047E9" w:rsidRDefault="002047E9" w:rsidP="0008393D">
            <w:pPr>
              <w:jc w:val="both"/>
              <w:rPr>
                <w:rFonts w:ascii="Times New Roman" w:hAnsi="Times New Roman" w:cs="Times New Roman"/>
                <w:color w:val="000000"/>
              </w:rPr>
            </w:pPr>
            <w:r w:rsidRPr="00D30AE5">
              <w:rPr>
                <w:rFonts w:ascii="Times New Roman" w:hAnsi="Times New Roman" w:cs="Times New Roman"/>
                <w:color w:val="000000"/>
              </w:rPr>
              <w:t>50, но не менее 5 парковочных мест на</w:t>
            </w:r>
            <w:r>
              <w:rPr>
                <w:rFonts w:ascii="Times New Roman" w:hAnsi="Times New Roman" w:cs="Times New Roman"/>
                <w:color w:val="000000"/>
              </w:rPr>
              <w:t xml:space="preserve"> объект</w:t>
            </w:r>
          </w:p>
        </w:tc>
      </w:tr>
      <w:tr w:rsidR="002047E9" w:rsidRPr="008208B5" w14:paraId="5DCF1090" w14:textId="77777777" w:rsidTr="0008393D">
        <w:trPr>
          <w:trHeight w:val="58"/>
        </w:trPr>
        <w:tc>
          <w:tcPr>
            <w:tcW w:w="2273" w:type="dxa"/>
          </w:tcPr>
          <w:p w14:paraId="44A6DF46" w14:textId="77777777" w:rsidR="002047E9" w:rsidRPr="00D30AE5" w:rsidRDefault="002047E9" w:rsidP="0008393D">
            <w:pPr>
              <w:jc w:val="both"/>
              <w:rPr>
                <w:rFonts w:ascii="Times New Roman" w:hAnsi="Times New Roman" w:cs="Times New Roman"/>
                <w:color w:val="000000"/>
              </w:rPr>
            </w:pPr>
            <w:r w:rsidRPr="00D30AE5">
              <w:rPr>
                <w:rFonts w:ascii="Times New Roman" w:hAnsi="Times New Roman" w:cs="Times New Roman"/>
                <w:color w:val="000000"/>
              </w:rPr>
              <w:t xml:space="preserve">Досугово-развлекательные учреждения: развлекательные центры, дискотеки, залы игровых автоматов, ночные клубы </w:t>
            </w:r>
          </w:p>
        </w:tc>
        <w:tc>
          <w:tcPr>
            <w:tcW w:w="1704" w:type="dxa"/>
          </w:tcPr>
          <w:p w14:paraId="50D04D61" w14:textId="77777777" w:rsidR="002047E9" w:rsidRPr="00D30AE5" w:rsidRDefault="002047E9" w:rsidP="0008393D">
            <w:pPr>
              <w:jc w:val="both"/>
              <w:rPr>
                <w:rFonts w:ascii="Times New Roman" w:hAnsi="Times New Roman" w:cs="Times New Roman"/>
                <w:color w:val="000000"/>
              </w:rPr>
            </w:pPr>
            <w:r w:rsidRPr="00D30AE5">
              <w:rPr>
                <w:rFonts w:ascii="Times New Roman" w:hAnsi="Times New Roman" w:cs="Times New Roman"/>
                <w:color w:val="000000"/>
              </w:rPr>
              <w:t>единовременные посетители</w:t>
            </w:r>
          </w:p>
        </w:tc>
        <w:tc>
          <w:tcPr>
            <w:tcW w:w="1945" w:type="dxa"/>
          </w:tcPr>
          <w:p w14:paraId="623570FB" w14:textId="77777777" w:rsidR="002047E9" w:rsidRPr="00D30AE5" w:rsidRDefault="002047E9" w:rsidP="0008393D">
            <w:pPr>
              <w:jc w:val="both"/>
              <w:rPr>
                <w:rFonts w:ascii="Times New Roman" w:hAnsi="Times New Roman" w:cs="Times New Roman"/>
                <w:color w:val="000000"/>
              </w:rPr>
            </w:pPr>
            <w:r w:rsidRPr="00D30AE5">
              <w:rPr>
                <w:rFonts w:ascii="Times New Roman" w:hAnsi="Times New Roman" w:cs="Times New Roman"/>
                <w:color w:val="000000"/>
              </w:rPr>
              <w:t xml:space="preserve">7 </w:t>
            </w:r>
          </w:p>
        </w:tc>
        <w:tc>
          <w:tcPr>
            <w:tcW w:w="1704" w:type="dxa"/>
          </w:tcPr>
          <w:p w14:paraId="373C38DB" w14:textId="77777777" w:rsidR="002047E9" w:rsidRPr="00D30AE5" w:rsidRDefault="002047E9" w:rsidP="0008393D">
            <w:pPr>
              <w:jc w:val="both"/>
              <w:rPr>
                <w:rFonts w:ascii="Times New Roman" w:hAnsi="Times New Roman" w:cs="Times New Roman"/>
                <w:color w:val="000000"/>
              </w:rPr>
            </w:pPr>
            <w:r w:rsidRPr="00D30AE5">
              <w:rPr>
                <w:rFonts w:ascii="Times New Roman" w:hAnsi="Times New Roman" w:cs="Times New Roman"/>
                <w:color w:val="000000"/>
              </w:rPr>
              <w:t xml:space="preserve">единовременные посетители </w:t>
            </w:r>
          </w:p>
        </w:tc>
        <w:tc>
          <w:tcPr>
            <w:tcW w:w="1945" w:type="dxa"/>
          </w:tcPr>
          <w:p w14:paraId="1C5E0413" w14:textId="77777777" w:rsidR="002047E9" w:rsidRPr="00D30AE5" w:rsidRDefault="002047E9" w:rsidP="0008393D">
            <w:pPr>
              <w:jc w:val="both"/>
              <w:rPr>
                <w:rFonts w:ascii="Times New Roman" w:hAnsi="Times New Roman" w:cs="Times New Roman"/>
                <w:color w:val="000000"/>
              </w:rPr>
            </w:pPr>
            <w:r w:rsidRPr="00D30AE5">
              <w:rPr>
                <w:rFonts w:ascii="Times New Roman" w:hAnsi="Times New Roman" w:cs="Times New Roman"/>
                <w:color w:val="000000"/>
              </w:rPr>
              <w:t>15</w:t>
            </w:r>
          </w:p>
        </w:tc>
      </w:tr>
      <w:tr w:rsidR="002047E9" w:rsidRPr="008208B5" w14:paraId="608C535B" w14:textId="77777777" w:rsidTr="0008393D">
        <w:trPr>
          <w:trHeight w:val="58"/>
        </w:trPr>
        <w:tc>
          <w:tcPr>
            <w:tcW w:w="2273" w:type="dxa"/>
            <w:vMerge w:val="restart"/>
          </w:tcPr>
          <w:p w14:paraId="6BBB3EF9" w14:textId="77777777" w:rsidR="002047E9" w:rsidRPr="00D30AE5" w:rsidRDefault="002047E9" w:rsidP="0008393D">
            <w:pPr>
              <w:jc w:val="both"/>
              <w:rPr>
                <w:rFonts w:ascii="Times New Roman" w:hAnsi="Times New Roman" w:cs="Times New Roman"/>
                <w:color w:val="000000"/>
              </w:rPr>
            </w:pPr>
            <w:r w:rsidRPr="00D30AE5">
              <w:rPr>
                <w:rFonts w:ascii="Times New Roman" w:hAnsi="Times New Roman" w:cs="Times New Roman"/>
                <w:color w:val="000000"/>
              </w:rPr>
              <w:t>Стационары городского, районного, участкового уровня (больницы, диспансеры, родильные дома и др.)</w:t>
            </w:r>
          </w:p>
        </w:tc>
        <w:tc>
          <w:tcPr>
            <w:tcW w:w="1704" w:type="dxa"/>
          </w:tcPr>
          <w:p w14:paraId="096BCE6C" w14:textId="77777777" w:rsidR="002047E9" w:rsidRPr="00D30AE5" w:rsidRDefault="002047E9" w:rsidP="0008393D">
            <w:pPr>
              <w:jc w:val="both"/>
              <w:rPr>
                <w:rFonts w:ascii="Times New Roman" w:hAnsi="Times New Roman" w:cs="Times New Roman"/>
                <w:color w:val="000000"/>
              </w:rPr>
            </w:pPr>
            <w:r w:rsidRPr="00D30AE5">
              <w:rPr>
                <w:rFonts w:ascii="Times New Roman" w:hAnsi="Times New Roman" w:cs="Times New Roman"/>
                <w:color w:val="000000"/>
              </w:rPr>
              <w:t xml:space="preserve">100 сотрудников </w:t>
            </w:r>
          </w:p>
        </w:tc>
        <w:tc>
          <w:tcPr>
            <w:tcW w:w="1945" w:type="dxa"/>
          </w:tcPr>
          <w:p w14:paraId="07DAB15F" w14:textId="77777777" w:rsidR="002047E9" w:rsidRPr="00D30AE5" w:rsidRDefault="002047E9" w:rsidP="0008393D">
            <w:pPr>
              <w:jc w:val="both"/>
              <w:rPr>
                <w:rFonts w:ascii="Times New Roman" w:hAnsi="Times New Roman" w:cs="Times New Roman"/>
                <w:color w:val="000000"/>
              </w:rPr>
            </w:pPr>
            <w:r w:rsidRPr="00D30AE5">
              <w:rPr>
                <w:rFonts w:ascii="Times New Roman" w:hAnsi="Times New Roman" w:cs="Times New Roman"/>
                <w:color w:val="000000"/>
              </w:rPr>
              <w:t>12</w:t>
            </w:r>
          </w:p>
        </w:tc>
        <w:tc>
          <w:tcPr>
            <w:tcW w:w="1704" w:type="dxa"/>
            <w:vMerge w:val="restart"/>
          </w:tcPr>
          <w:p w14:paraId="6BD33C76" w14:textId="77777777" w:rsidR="002047E9" w:rsidRPr="00D30AE5" w:rsidRDefault="002047E9" w:rsidP="0008393D">
            <w:pPr>
              <w:jc w:val="both"/>
              <w:rPr>
                <w:rFonts w:ascii="Times New Roman" w:hAnsi="Times New Roman" w:cs="Times New Roman"/>
                <w:color w:val="000000"/>
              </w:rPr>
            </w:pPr>
            <w:r w:rsidRPr="004F1B42">
              <w:rPr>
                <w:rFonts w:ascii="Times New Roman" w:hAnsi="Times New Roman" w:cs="Times New Roman"/>
                <w:color w:val="000000"/>
              </w:rPr>
              <w:t>Не нормируется</w:t>
            </w:r>
          </w:p>
        </w:tc>
        <w:tc>
          <w:tcPr>
            <w:tcW w:w="1945" w:type="dxa"/>
            <w:vMerge w:val="restart"/>
          </w:tcPr>
          <w:p w14:paraId="21C3687D" w14:textId="77777777" w:rsidR="002047E9" w:rsidRPr="00D30AE5" w:rsidRDefault="002047E9" w:rsidP="0008393D">
            <w:pPr>
              <w:jc w:val="both"/>
              <w:rPr>
                <w:rFonts w:ascii="Times New Roman" w:hAnsi="Times New Roman" w:cs="Times New Roman"/>
                <w:color w:val="000000"/>
              </w:rPr>
            </w:pPr>
            <w:r w:rsidRPr="004F1B42">
              <w:rPr>
                <w:rFonts w:ascii="Times New Roman" w:hAnsi="Times New Roman" w:cs="Times New Roman"/>
                <w:color w:val="000000"/>
              </w:rPr>
              <w:t>Не нормируется</w:t>
            </w:r>
          </w:p>
        </w:tc>
      </w:tr>
      <w:tr w:rsidR="002047E9" w:rsidRPr="008208B5" w14:paraId="5F4A0B8A" w14:textId="77777777" w:rsidTr="0008393D">
        <w:trPr>
          <w:trHeight w:val="58"/>
        </w:trPr>
        <w:tc>
          <w:tcPr>
            <w:tcW w:w="2273" w:type="dxa"/>
            <w:vMerge/>
          </w:tcPr>
          <w:p w14:paraId="0266C2FF" w14:textId="77777777" w:rsidR="002047E9" w:rsidRPr="00D30AE5" w:rsidRDefault="002047E9" w:rsidP="0008393D">
            <w:pPr>
              <w:jc w:val="both"/>
              <w:rPr>
                <w:rFonts w:ascii="Times New Roman" w:hAnsi="Times New Roman" w:cs="Times New Roman"/>
                <w:color w:val="000000"/>
              </w:rPr>
            </w:pPr>
          </w:p>
        </w:tc>
        <w:tc>
          <w:tcPr>
            <w:tcW w:w="1704" w:type="dxa"/>
          </w:tcPr>
          <w:p w14:paraId="3B536A8F" w14:textId="77777777" w:rsidR="002047E9" w:rsidRPr="00D30AE5" w:rsidRDefault="002047E9" w:rsidP="0008393D">
            <w:pPr>
              <w:jc w:val="both"/>
              <w:rPr>
                <w:rFonts w:ascii="Times New Roman" w:hAnsi="Times New Roman" w:cs="Times New Roman"/>
                <w:color w:val="000000"/>
              </w:rPr>
            </w:pPr>
            <w:r w:rsidRPr="00D30AE5">
              <w:rPr>
                <w:rFonts w:ascii="Times New Roman" w:hAnsi="Times New Roman" w:cs="Times New Roman"/>
                <w:color w:val="000000"/>
              </w:rPr>
              <w:t>100 коек</w:t>
            </w:r>
          </w:p>
        </w:tc>
        <w:tc>
          <w:tcPr>
            <w:tcW w:w="1945" w:type="dxa"/>
          </w:tcPr>
          <w:p w14:paraId="0A2BB317" w14:textId="77777777" w:rsidR="002047E9" w:rsidRPr="00D30AE5" w:rsidRDefault="002047E9" w:rsidP="0008393D">
            <w:pPr>
              <w:jc w:val="both"/>
              <w:rPr>
                <w:rFonts w:ascii="Times New Roman" w:hAnsi="Times New Roman" w:cs="Times New Roman"/>
                <w:color w:val="000000"/>
              </w:rPr>
            </w:pPr>
            <w:r>
              <w:rPr>
                <w:rFonts w:ascii="Times New Roman" w:hAnsi="Times New Roman" w:cs="Times New Roman"/>
                <w:color w:val="000000"/>
              </w:rPr>
              <w:t>10</w:t>
            </w:r>
          </w:p>
        </w:tc>
        <w:tc>
          <w:tcPr>
            <w:tcW w:w="1704" w:type="dxa"/>
            <w:vMerge/>
          </w:tcPr>
          <w:p w14:paraId="49823A3E" w14:textId="77777777" w:rsidR="002047E9" w:rsidRPr="00D30AE5" w:rsidRDefault="002047E9" w:rsidP="0008393D">
            <w:pPr>
              <w:jc w:val="both"/>
              <w:rPr>
                <w:rFonts w:ascii="Times New Roman" w:hAnsi="Times New Roman" w:cs="Times New Roman"/>
                <w:color w:val="000000"/>
              </w:rPr>
            </w:pPr>
          </w:p>
        </w:tc>
        <w:tc>
          <w:tcPr>
            <w:tcW w:w="1945" w:type="dxa"/>
            <w:vMerge/>
          </w:tcPr>
          <w:p w14:paraId="240141E7" w14:textId="77777777" w:rsidR="002047E9" w:rsidRPr="00D30AE5" w:rsidRDefault="002047E9" w:rsidP="0008393D">
            <w:pPr>
              <w:jc w:val="both"/>
              <w:rPr>
                <w:rFonts w:ascii="Times New Roman" w:hAnsi="Times New Roman" w:cs="Times New Roman"/>
                <w:color w:val="000000"/>
              </w:rPr>
            </w:pPr>
          </w:p>
        </w:tc>
      </w:tr>
      <w:tr w:rsidR="002047E9" w:rsidRPr="008208B5" w14:paraId="68BE5C31" w14:textId="77777777" w:rsidTr="0008393D">
        <w:trPr>
          <w:trHeight w:val="58"/>
        </w:trPr>
        <w:tc>
          <w:tcPr>
            <w:tcW w:w="2273" w:type="dxa"/>
            <w:vMerge w:val="restart"/>
          </w:tcPr>
          <w:p w14:paraId="36A9980E" w14:textId="77777777" w:rsidR="002047E9" w:rsidRPr="00D30AE5" w:rsidRDefault="002047E9" w:rsidP="0008393D">
            <w:pPr>
              <w:jc w:val="both"/>
              <w:rPr>
                <w:rFonts w:ascii="Times New Roman" w:hAnsi="Times New Roman" w:cs="Times New Roman"/>
                <w:color w:val="000000"/>
              </w:rPr>
            </w:pPr>
            <w:r w:rsidRPr="00D30AE5">
              <w:rPr>
                <w:rFonts w:ascii="Times New Roman" w:hAnsi="Times New Roman" w:cs="Times New Roman"/>
                <w:color w:val="000000"/>
              </w:rPr>
              <w:t>Поликлиники, в том числе амбулатории</w:t>
            </w:r>
          </w:p>
        </w:tc>
        <w:tc>
          <w:tcPr>
            <w:tcW w:w="1704" w:type="dxa"/>
          </w:tcPr>
          <w:p w14:paraId="233B32A5" w14:textId="77777777" w:rsidR="002047E9" w:rsidRPr="00D30AE5" w:rsidRDefault="002047E9" w:rsidP="0008393D">
            <w:pPr>
              <w:jc w:val="both"/>
              <w:rPr>
                <w:rFonts w:ascii="Times New Roman" w:hAnsi="Times New Roman" w:cs="Times New Roman"/>
                <w:color w:val="000000"/>
              </w:rPr>
            </w:pPr>
            <w:r w:rsidRPr="00D30AE5">
              <w:rPr>
                <w:rFonts w:ascii="Times New Roman" w:hAnsi="Times New Roman" w:cs="Times New Roman"/>
                <w:color w:val="000000"/>
              </w:rPr>
              <w:t xml:space="preserve">100 сотрудников </w:t>
            </w:r>
          </w:p>
        </w:tc>
        <w:tc>
          <w:tcPr>
            <w:tcW w:w="1945" w:type="dxa"/>
          </w:tcPr>
          <w:p w14:paraId="3112AA73" w14:textId="77777777" w:rsidR="002047E9" w:rsidRPr="00D30AE5" w:rsidRDefault="002047E9" w:rsidP="0008393D">
            <w:pPr>
              <w:jc w:val="both"/>
              <w:rPr>
                <w:rFonts w:ascii="Times New Roman" w:hAnsi="Times New Roman" w:cs="Times New Roman"/>
                <w:color w:val="000000"/>
              </w:rPr>
            </w:pPr>
            <w:r>
              <w:rPr>
                <w:rFonts w:ascii="Times New Roman" w:hAnsi="Times New Roman" w:cs="Times New Roman"/>
                <w:color w:val="000000"/>
              </w:rPr>
              <w:t>12</w:t>
            </w:r>
          </w:p>
        </w:tc>
        <w:tc>
          <w:tcPr>
            <w:tcW w:w="1704" w:type="dxa"/>
            <w:vMerge w:val="restart"/>
          </w:tcPr>
          <w:p w14:paraId="3421D4B2" w14:textId="77777777" w:rsidR="002047E9" w:rsidRPr="00D30AE5" w:rsidRDefault="002047E9" w:rsidP="0008393D">
            <w:pPr>
              <w:jc w:val="both"/>
              <w:rPr>
                <w:rFonts w:ascii="Times New Roman" w:hAnsi="Times New Roman" w:cs="Times New Roman"/>
                <w:color w:val="000000"/>
              </w:rPr>
            </w:pPr>
            <w:r w:rsidRPr="00A31D7D">
              <w:rPr>
                <w:rFonts w:ascii="Times New Roman" w:hAnsi="Times New Roman" w:cs="Times New Roman"/>
                <w:color w:val="000000"/>
              </w:rPr>
              <w:t>Не нормируется</w:t>
            </w:r>
          </w:p>
        </w:tc>
        <w:tc>
          <w:tcPr>
            <w:tcW w:w="1945" w:type="dxa"/>
            <w:vMerge w:val="restart"/>
          </w:tcPr>
          <w:p w14:paraId="10E97F1E" w14:textId="77777777" w:rsidR="002047E9" w:rsidRPr="00D30AE5" w:rsidRDefault="002047E9" w:rsidP="0008393D">
            <w:pPr>
              <w:jc w:val="both"/>
              <w:rPr>
                <w:rFonts w:ascii="Times New Roman" w:hAnsi="Times New Roman" w:cs="Times New Roman"/>
                <w:color w:val="000000"/>
              </w:rPr>
            </w:pPr>
            <w:r w:rsidRPr="00A31D7D">
              <w:rPr>
                <w:rFonts w:ascii="Times New Roman" w:hAnsi="Times New Roman" w:cs="Times New Roman"/>
                <w:color w:val="000000"/>
              </w:rPr>
              <w:t>Не нормируется</w:t>
            </w:r>
          </w:p>
        </w:tc>
      </w:tr>
      <w:tr w:rsidR="002047E9" w:rsidRPr="008208B5" w14:paraId="2707ACC1" w14:textId="77777777" w:rsidTr="0008393D">
        <w:trPr>
          <w:trHeight w:val="58"/>
        </w:trPr>
        <w:tc>
          <w:tcPr>
            <w:tcW w:w="2273" w:type="dxa"/>
            <w:vMerge/>
          </w:tcPr>
          <w:p w14:paraId="69E3A9C7" w14:textId="77777777" w:rsidR="002047E9" w:rsidRPr="00D30AE5" w:rsidRDefault="002047E9" w:rsidP="0008393D">
            <w:pPr>
              <w:jc w:val="both"/>
              <w:rPr>
                <w:rFonts w:ascii="Times New Roman" w:hAnsi="Times New Roman" w:cs="Times New Roman"/>
                <w:color w:val="000000"/>
              </w:rPr>
            </w:pPr>
          </w:p>
        </w:tc>
        <w:tc>
          <w:tcPr>
            <w:tcW w:w="1704" w:type="dxa"/>
          </w:tcPr>
          <w:p w14:paraId="5DF5194C" w14:textId="77777777" w:rsidR="002047E9" w:rsidRPr="00D30AE5" w:rsidRDefault="002047E9" w:rsidP="0008393D">
            <w:pPr>
              <w:jc w:val="both"/>
              <w:rPr>
                <w:rFonts w:ascii="Times New Roman" w:hAnsi="Times New Roman" w:cs="Times New Roman"/>
                <w:color w:val="000000"/>
              </w:rPr>
            </w:pPr>
            <w:r w:rsidRPr="00D30AE5">
              <w:rPr>
                <w:rFonts w:ascii="Times New Roman" w:hAnsi="Times New Roman" w:cs="Times New Roman"/>
                <w:color w:val="000000"/>
              </w:rPr>
              <w:t xml:space="preserve">100 </w:t>
            </w:r>
            <w:r>
              <w:rPr>
                <w:rFonts w:ascii="Times New Roman" w:hAnsi="Times New Roman" w:cs="Times New Roman"/>
                <w:color w:val="000000"/>
              </w:rPr>
              <w:t>посещений</w:t>
            </w:r>
          </w:p>
        </w:tc>
        <w:tc>
          <w:tcPr>
            <w:tcW w:w="1945" w:type="dxa"/>
          </w:tcPr>
          <w:p w14:paraId="1ED868EE" w14:textId="77777777" w:rsidR="002047E9" w:rsidRPr="00D30AE5" w:rsidRDefault="002047E9" w:rsidP="0008393D">
            <w:pPr>
              <w:jc w:val="both"/>
              <w:rPr>
                <w:rFonts w:ascii="Times New Roman" w:hAnsi="Times New Roman" w:cs="Times New Roman"/>
                <w:color w:val="000000"/>
              </w:rPr>
            </w:pPr>
            <w:r>
              <w:rPr>
                <w:rFonts w:ascii="Times New Roman" w:hAnsi="Times New Roman" w:cs="Times New Roman"/>
                <w:color w:val="000000"/>
              </w:rPr>
              <w:t>6</w:t>
            </w:r>
          </w:p>
        </w:tc>
        <w:tc>
          <w:tcPr>
            <w:tcW w:w="1704" w:type="dxa"/>
            <w:vMerge/>
          </w:tcPr>
          <w:p w14:paraId="6F3E30A6" w14:textId="77777777" w:rsidR="002047E9" w:rsidRPr="00D30AE5" w:rsidRDefault="002047E9" w:rsidP="0008393D">
            <w:pPr>
              <w:jc w:val="both"/>
              <w:rPr>
                <w:rFonts w:ascii="Times New Roman" w:hAnsi="Times New Roman" w:cs="Times New Roman"/>
                <w:color w:val="000000"/>
              </w:rPr>
            </w:pPr>
          </w:p>
        </w:tc>
        <w:tc>
          <w:tcPr>
            <w:tcW w:w="1945" w:type="dxa"/>
            <w:vMerge/>
          </w:tcPr>
          <w:p w14:paraId="3FDD475E" w14:textId="77777777" w:rsidR="002047E9" w:rsidRPr="00D30AE5" w:rsidRDefault="002047E9" w:rsidP="0008393D">
            <w:pPr>
              <w:jc w:val="both"/>
              <w:rPr>
                <w:rFonts w:ascii="Times New Roman" w:hAnsi="Times New Roman" w:cs="Times New Roman"/>
                <w:color w:val="000000"/>
              </w:rPr>
            </w:pPr>
          </w:p>
        </w:tc>
      </w:tr>
      <w:tr w:rsidR="002047E9" w:rsidRPr="008208B5" w14:paraId="2ED88DCF" w14:textId="77777777" w:rsidTr="0008393D">
        <w:trPr>
          <w:trHeight w:val="58"/>
        </w:trPr>
        <w:tc>
          <w:tcPr>
            <w:tcW w:w="2273" w:type="dxa"/>
          </w:tcPr>
          <w:p w14:paraId="6C7B2627" w14:textId="77777777" w:rsidR="002047E9" w:rsidRPr="00D30AE5" w:rsidRDefault="002047E9" w:rsidP="0008393D">
            <w:pPr>
              <w:jc w:val="both"/>
              <w:rPr>
                <w:rFonts w:ascii="Times New Roman" w:hAnsi="Times New Roman" w:cs="Times New Roman"/>
                <w:color w:val="000000"/>
              </w:rPr>
            </w:pPr>
            <w:r w:rsidRPr="003D478D">
              <w:rPr>
                <w:rFonts w:ascii="Times New Roman" w:hAnsi="Times New Roman" w:cs="Times New Roman"/>
                <w:color w:val="000000"/>
              </w:rPr>
              <w:t xml:space="preserve">Спортивные комплексы и </w:t>
            </w:r>
            <w:r w:rsidRPr="003D478D">
              <w:rPr>
                <w:rFonts w:ascii="Times New Roman" w:hAnsi="Times New Roman" w:cs="Times New Roman"/>
                <w:color w:val="000000"/>
              </w:rPr>
              <w:lastRenderedPageBreak/>
              <w:t xml:space="preserve">стадионы с трибунами </w:t>
            </w:r>
          </w:p>
        </w:tc>
        <w:tc>
          <w:tcPr>
            <w:tcW w:w="1704" w:type="dxa"/>
          </w:tcPr>
          <w:p w14:paraId="4B738F4B" w14:textId="77777777" w:rsidR="002047E9" w:rsidRPr="00D30AE5" w:rsidRDefault="002047E9" w:rsidP="0008393D">
            <w:pPr>
              <w:jc w:val="both"/>
              <w:rPr>
                <w:rFonts w:ascii="Times New Roman" w:hAnsi="Times New Roman" w:cs="Times New Roman"/>
                <w:color w:val="000000"/>
              </w:rPr>
            </w:pPr>
            <w:r w:rsidRPr="003D478D">
              <w:rPr>
                <w:rFonts w:ascii="Times New Roman" w:hAnsi="Times New Roman" w:cs="Times New Roman"/>
                <w:color w:val="000000"/>
              </w:rPr>
              <w:lastRenderedPageBreak/>
              <w:t xml:space="preserve">места на трибунах </w:t>
            </w:r>
          </w:p>
        </w:tc>
        <w:tc>
          <w:tcPr>
            <w:tcW w:w="1945" w:type="dxa"/>
          </w:tcPr>
          <w:p w14:paraId="2B4D0418" w14:textId="77777777" w:rsidR="002047E9" w:rsidRPr="00D30AE5" w:rsidRDefault="002047E9" w:rsidP="0008393D">
            <w:pPr>
              <w:jc w:val="both"/>
              <w:rPr>
                <w:rFonts w:ascii="Times New Roman" w:hAnsi="Times New Roman" w:cs="Times New Roman"/>
                <w:color w:val="000000"/>
              </w:rPr>
            </w:pPr>
            <w:r w:rsidRPr="003D478D">
              <w:rPr>
                <w:rFonts w:ascii="Times New Roman" w:hAnsi="Times New Roman" w:cs="Times New Roman"/>
                <w:color w:val="000000"/>
              </w:rPr>
              <w:t xml:space="preserve">30 </w:t>
            </w:r>
          </w:p>
        </w:tc>
        <w:tc>
          <w:tcPr>
            <w:tcW w:w="1704" w:type="dxa"/>
          </w:tcPr>
          <w:p w14:paraId="44A2CA03" w14:textId="77777777" w:rsidR="002047E9" w:rsidRPr="00D30AE5" w:rsidRDefault="002047E9" w:rsidP="0008393D">
            <w:pPr>
              <w:jc w:val="both"/>
              <w:rPr>
                <w:rFonts w:ascii="Times New Roman" w:hAnsi="Times New Roman" w:cs="Times New Roman"/>
                <w:color w:val="000000"/>
              </w:rPr>
            </w:pPr>
            <w:r w:rsidRPr="003D478D">
              <w:rPr>
                <w:rFonts w:ascii="Times New Roman" w:hAnsi="Times New Roman" w:cs="Times New Roman"/>
                <w:color w:val="000000"/>
              </w:rPr>
              <w:t xml:space="preserve">места на трибунах </w:t>
            </w:r>
          </w:p>
        </w:tc>
        <w:tc>
          <w:tcPr>
            <w:tcW w:w="1945" w:type="dxa"/>
          </w:tcPr>
          <w:p w14:paraId="342C9EE5" w14:textId="77777777" w:rsidR="002047E9" w:rsidRPr="00D30AE5" w:rsidRDefault="002047E9" w:rsidP="0008393D">
            <w:pPr>
              <w:jc w:val="both"/>
              <w:rPr>
                <w:rFonts w:ascii="Times New Roman" w:hAnsi="Times New Roman" w:cs="Times New Roman"/>
                <w:color w:val="000000"/>
              </w:rPr>
            </w:pPr>
            <w:r w:rsidRPr="003D478D">
              <w:rPr>
                <w:rFonts w:ascii="Times New Roman" w:hAnsi="Times New Roman" w:cs="Times New Roman"/>
                <w:color w:val="000000"/>
              </w:rPr>
              <w:t>60</w:t>
            </w:r>
          </w:p>
        </w:tc>
      </w:tr>
      <w:tr w:rsidR="002047E9" w:rsidRPr="008208B5" w14:paraId="417B6B63" w14:textId="77777777" w:rsidTr="0008393D">
        <w:trPr>
          <w:trHeight w:val="58"/>
        </w:trPr>
        <w:tc>
          <w:tcPr>
            <w:tcW w:w="2273" w:type="dxa"/>
          </w:tcPr>
          <w:p w14:paraId="44C51724" w14:textId="77777777" w:rsidR="002047E9" w:rsidRPr="00D30AE5" w:rsidRDefault="002047E9" w:rsidP="0008393D">
            <w:pPr>
              <w:jc w:val="both"/>
              <w:rPr>
                <w:rFonts w:ascii="Times New Roman" w:hAnsi="Times New Roman" w:cs="Times New Roman"/>
                <w:color w:val="000000"/>
              </w:rPr>
            </w:pPr>
            <w:r w:rsidRPr="003D478D">
              <w:rPr>
                <w:rFonts w:ascii="Times New Roman" w:hAnsi="Times New Roman" w:cs="Times New Roman"/>
                <w:color w:val="000000"/>
              </w:rPr>
              <w:t>Оздоровительные комплексы (фитнес-клубы, ФОК, спортивные и тренажерные залы)</w:t>
            </w:r>
          </w:p>
        </w:tc>
        <w:tc>
          <w:tcPr>
            <w:tcW w:w="1704" w:type="dxa"/>
          </w:tcPr>
          <w:p w14:paraId="58158ADB" w14:textId="77777777" w:rsidR="002047E9" w:rsidRPr="00D30AE5" w:rsidRDefault="002047E9" w:rsidP="0008393D">
            <w:pPr>
              <w:jc w:val="both"/>
              <w:rPr>
                <w:rFonts w:ascii="Times New Roman" w:hAnsi="Times New Roman" w:cs="Times New Roman"/>
                <w:color w:val="000000"/>
              </w:rPr>
            </w:pPr>
            <w:r w:rsidRPr="00D30AE5">
              <w:rPr>
                <w:rFonts w:ascii="Times New Roman" w:hAnsi="Times New Roman" w:cs="Times New Roman"/>
                <w:color w:val="000000"/>
              </w:rPr>
              <w:t>кв. м общей площади</w:t>
            </w:r>
          </w:p>
        </w:tc>
        <w:tc>
          <w:tcPr>
            <w:tcW w:w="1945" w:type="dxa"/>
          </w:tcPr>
          <w:p w14:paraId="4D7CD809" w14:textId="77777777" w:rsidR="002047E9" w:rsidRPr="00D30AE5" w:rsidRDefault="002047E9" w:rsidP="0008393D">
            <w:pPr>
              <w:jc w:val="both"/>
              <w:rPr>
                <w:rFonts w:ascii="Times New Roman" w:hAnsi="Times New Roman" w:cs="Times New Roman"/>
                <w:color w:val="000000"/>
              </w:rPr>
            </w:pPr>
            <w:r>
              <w:rPr>
                <w:rFonts w:ascii="Times New Roman" w:hAnsi="Times New Roman" w:cs="Times New Roman"/>
                <w:color w:val="000000"/>
              </w:rPr>
              <w:t>40</w:t>
            </w:r>
          </w:p>
        </w:tc>
        <w:tc>
          <w:tcPr>
            <w:tcW w:w="1704" w:type="dxa"/>
          </w:tcPr>
          <w:p w14:paraId="4978C15D" w14:textId="77777777" w:rsidR="002047E9" w:rsidRPr="00D30AE5" w:rsidRDefault="002047E9" w:rsidP="0008393D">
            <w:pPr>
              <w:jc w:val="both"/>
              <w:rPr>
                <w:rFonts w:ascii="Times New Roman" w:hAnsi="Times New Roman" w:cs="Times New Roman"/>
                <w:color w:val="000000"/>
              </w:rPr>
            </w:pPr>
            <w:r w:rsidRPr="00D30AE5">
              <w:rPr>
                <w:rFonts w:ascii="Times New Roman" w:hAnsi="Times New Roman" w:cs="Times New Roman"/>
                <w:color w:val="000000"/>
              </w:rPr>
              <w:t>кв. м общей площади</w:t>
            </w:r>
          </w:p>
        </w:tc>
        <w:tc>
          <w:tcPr>
            <w:tcW w:w="1945" w:type="dxa"/>
          </w:tcPr>
          <w:p w14:paraId="389EDC6F" w14:textId="77777777" w:rsidR="002047E9" w:rsidRPr="00D30AE5" w:rsidRDefault="002047E9" w:rsidP="0008393D">
            <w:pPr>
              <w:jc w:val="both"/>
              <w:rPr>
                <w:rFonts w:ascii="Times New Roman" w:hAnsi="Times New Roman" w:cs="Times New Roman"/>
                <w:color w:val="000000"/>
              </w:rPr>
            </w:pPr>
            <w:r>
              <w:rPr>
                <w:rFonts w:ascii="Times New Roman" w:hAnsi="Times New Roman" w:cs="Times New Roman"/>
                <w:color w:val="000000"/>
              </w:rPr>
              <w:t>250</w:t>
            </w:r>
          </w:p>
        </w:tc>
      </w:tr>
      <w:tr w:rsidR="002047E9" w:rsidRPr="008208B5" w14:paraId="061704E2" w14:textId="77777777" w:rsidTr="0008393D">
        <w:trPr>
          <w:trHeight w:val="58"/>
        </w:trPr>
        <w:tc>
          <w:tcPr>
            <w:tcW w:w="2273" w:type="dxa"/>
          </w:tcPr>
          <w:p w14:paraId="36D37F5F" w14:textId="77777777" w:rsidR="002047E9" w:rsidRPr="003D478D" w:rsidRDefault="002047E9" w:rsidP="0008393D">
            <w:pPr>
              <w:jc w:val="both"/>
              <w:rPr>
                <w:rFonts w:ascii="Times New Roman" w:hAnsi="Times New Roman" w:cs="Times New Roman"/>
                <w:color w:val="000000"/>
              </w:rPr>
            </w:pPr>
            <w:r w:rsidRPr="004547BC">
              <w:rPr>
                <w:rFonts w:ascii="Times New Roman" w:hAnsi="Times New Roman" w:cs="Times New Roman"/>
                <w:color w:val="000000"/>
              </w:rPr>
              <w:t>Муниципальные детские физкультурно-оздоровительные объекты</w:t>
            </w:r>
          </w:p>
        </w:tc>
        <w:tc>
          <w:tcPr>
            <w:tcW w:w="1704" w:type="dxa"/>
          </w:tcPr>
          <w:p w14:paraId="6ACA2126" w14:textId="77777777" w:rsidR="002047E9" w:rsidRPr="00D30AE5" w:rsidRDefault="002047E9" w:rsidP="0008393D">
            <w:pPr>
              <w:jc w:val="both"/>
              <w:rPr>
                <w:rFonts w:ascii="Times New Roman" w:hAnsi="Times New Roman" w:cs="Times New Roman"/>
                <w:color w:val="000000"/>
              </w:rPr>
            </w:pPr>
            <w:r w:rsidRPr="004547BC">
              <w:rPr>
                <w:rFonts w:ascii="Times New Roman" w:hAnsi="Times New Roman" w:cs="Times New Roman"/>
                <w:color w:val="000000"/>
              </w:rPr>
              <w:t xml:space="preserve">единовременные посетители </w:t>
            </w:r>
          </w:p>
        </w:tc>
        <w:tc>
          <w:tcPr>
            <w:tcW w:w="1945" w:type="dxa"/>
          </w:tcPr>
          <w:p w14:paraId="67668D23" w14:textId="77777777" w:rsidR="002047E9" w:rsidRDefault="002047E9" w:rsidP="0008393D">
            <w:pPr>
              <w:jc w:val="both"/>
              <w:rPr>
                <w:rFonts w:ascii="Times New Roman" w:hAnsi="Times New Roman" w:cs="Times New Roman"/>
                <w:color w:val="000000"/>
              </w:rPr>
            </w:pPr>
            <w:r w:rsidRPr="004547BC">
              <w:rPr>
                <w:rFonts w:ascii="Times New Roman" w:hAnsi="Times New Roman" w:cs="Times New Roman"/>
                <w:color w:val="000000"/>
              </w:rPr>
              <w:t xml:space="preserve">7 </w:t>
            </w:r>
          </w:p>
        </w:tc>
        <w:tc>
          <w:tcPr>
            <w:tcW w:w="1704" w:type="dxa"/>
          </w:tcPr>
          <w:p w14:paraId="64416BED" w14:textId="77777777" w:rsidR="002047E9" w:rsidRPr="00D30AE5" w:rsidRDefault="002047E9" w:rsidP="0008393D">
            <w:pPr>
              <w:jc w:val="both"/>
              <w:rPr>
                <w:rFonts w:ascii="Times New Roman" w:hAnsi="Times New Roman" w:cs="Times New Roman"/>
                <w:color w:val="000000"/>
              </w:rPr>
            </w:pPr>
            <w:r w:rsidRPr="004547BC">
              <w:rPr>
                <w:rFonts w:ascii="Times New Roman" w:hAnsi="Times New Roman" w:cs="Times New Roman"/>
                <w:color w:val="000000"/>
              </w:rPr>
              <w:t xml:space="preserve">единовременные посетители </w:t>
            </w:r>
          </w:p>
        </w:tc>
        <w:tc>
          <w:tcPr>
            <w:tcW w:w="1945" w:type="dxa"/>
          </w:tcPr>
          <w:p w14:paraId="3CD658BC" w14:textId="77777777" w:rsidR="002047E9" w:rsidRDefault="002047E9" w:rsidP="0008393D">
            <w:pPr>
              <w:jc w:val="both"/>
              <w:rPr>
                <w:rFonts w:ascii="Times New Roman" w:hAnsi="Times New Roman" w:cs="Times New Roman"/>
                <w:color w:val="000000"/>
              </w:rPr>
            </w:pPr>
            <w:r w:rsidRPr="004547BC">
              <w:rPr>
                <w:rFonts w:ascii="Times New Roman" w:hAnsi="Times New Roman" w:cs="Times New Roman"/>
                <w:color w:val="000000"/>
              </w:rPr>
              <w:t>7</w:t>
            </w:r>
          </w:p>
        </w:tc>
      </w:tr>
      <w:tr w:rsidR="002047E9" w:rsidRPr="008208B5" w14:paraId="2408D791" w14:textId="77777777" w:rsidTr="0008393D">
        <w:trPr>
          <w:trHeight w:val="58"/>
        </w:trPr>
        <w:tc>
          <w:tcPr>
            <w:tcW w:w="2273" w:type="dxa"/>
          </w:tcPr>
          <w:p w14:paraId="3C230ABF" w14:textId="77777777" w:rsidR="002047E9" w:rsidRPr="004547BC" w:rsidRDefault="002047E9" w:rsidP="0008393D">
            <w:pPr>
              <w:jc w:val="both"/>
              <w:rPr>
                <w:rFonts w:ascii="Times New Roman" w:hAnsi="Times New Roman" w:cs="Times New Roman"/>
                <w:color w:val="000000"/>
              </w:rPr>
            </w:pPr>
            <w:r w:rsidRPr="004547BC">
              <w:rPr>
                <w:rFonts w:ascii="Times New Roman" w:hAnsi="Times New Roman" w:cs="Times New Roman"/>
                <w:color w:val="000000"/>
              </w:rPr>
              <w:t xml:space="preserve">Железнодорожные вокзалы </w:t>
            </w:r>
          </w:p>
        </w:tc>
        <w:tc>
          <w:tcPr>
            <w:tcW w:w="1704" w:type="dxa"/>
          </w:tcPr>
          <w:p w14:paraId="27602784" w14:textId="77777777" w:rsidR="002047E9" w:rsidRPr="00D30AE5" w:rsidRDefault="002047E9" w:rsidP="0008393D">
            <w:pPr>
              <w:jc w:val="both"/>
              <w:rPr>
                <w:rFonts w:ascii="Times New Roman" w:hAnsi="Times New Roman" w:cs="Times New Roman"/>
                <w:color w:val="000000"/>
              </w:rPr>
            </w:pPr>
            <w:r w:rsidRPr="004547BC">
              <w:rPr>
                <w:rFonts w:ascii="Times New Roman" w:hAnsi="Times New Roman" w:cs="Times New Roman"/>
                <w:color w:val="000000"/>
              </w:rPr>
              <w:t>пассажиры дальнего следования в час пик</w:t>
            </w:r>
          </w:p>
        </w:tc>
        <w:tc>
          <w:tcPr>
            <w:tcW w:w="1945" w:type="dxa"/>
          </w:tcPr>
          <w:p w14:paraId="2ED8BC89" w14:textId="77777777" w:rsidR="002047E9" w:rsidRDefault="002047E9" w:rsidP="0008393D">
            <w:pPr>
              <w:jc w:val="both"/>
              <w:rPr>
                <w:rFonts w:ascii="Times New Roman" w:hAnsi="Times New Roman" w:cs="Times New Roman"/>
                <w:color w:val="000000"/>
              </w:rPr>
            </w:pPr>
            <w:r w:rsidRPr="004547BC">
              <w:rPr>
                <w:rFonts w:ascii="Times New Roman" w:hAnsi="Times New Roman" w:cs="Times New Roman"/>
                <w:color w:val="000000"/>
              </w:rPr>
              <w:t xml:space="preserve">10 </w:t>
            </w:r>
          </w:p>
        </w:tc>
        <w:tc>
          <w:tcPr>
            <w:tcW w:w="1704" w:type="dxa"/>
          </w:tcPr>
          <w:p w14:paraId="4BC5957B" w14:textId="77777777" w:rsidR="002047E9" w:rsidRPr="00D30AE5" w:rsidRDefault="002047E9" w:rsidP="0008393D">
            <w:pPr>
              <w:jc w:val="both"/>
              <w:rPr>
                <w:rFonts w:ascii="Times New Roman" w:hAnsi="Times New Roman" w:cs="Times New Roman"/>
                <w:color w:val="000000"/>
              </w:rPr>
            </w:pPr>
            <w:r w:rsidRPr="004547BC">
              <w:rPr>
                <w:rFonts w:ascii="Times New Roman" w:hAnsi="Times New Roman" w:cs="Times New Roman"/>
                <w:color w:val="000000"/>
              </w:rPr>
              <w:t xml:space="preserve">пассажиры дальнего следования в час пик </w:t>
            </w:r>
          </w:p>
        </w:tc>
        <w:tc>
          <w:tcPr>
            <w:tcW w:w="1945" w:type="dxa"/>
          </w:tcPr>
          <w:p w14:paraId="760474FC" w14:textId="77777777" w:rsidR="002047E9" w:rsidRDefault="002047E9" w:rsidP="0008393D">
            <w:pPr>
              <w:jc w:val="both"/>
              <w:rPr>
                <w:rFonts w:ascii="Times New Roman" w:hAnsi="Times New Roman" w:cs="Times New Roman"/>
                <w:color w:val="000000"/>
              </w:rPr>
            </w:pPr>
            <w:r>
              <w:rPr>
                <w:rFonts w:ascii="Times New Roman" w:hAnsi="Times New Roman" w:cs="Times New Roman"/>
                <w:color w:val="000000"/>
              </w:rPr>
              <w:t>7</w:t>
            </w:r>
          </w:p>
        </w:tc>
      </w:tr>
      <w:tr w:rsidR="002047E9" w:rsidRPr="008208B5" w14:paraId="0112C7FA" w14:textId="77777777" w:rsidTr="0008393D">
        <w:trPr>
          <w:trHeight w:val="58"/>
        </w:trPr>
        <w:tc>
          <w:tcPr>
            <w:tcW w:w="2273" w:type="dxa"/>
          </w:tcPr>
          <w:p w14:paraId="02429E6F" w14:textId="77777777" w:rsidR="002047E9" w:rsidRPr="004547BC" w:rsidRDefault="002047E9" w:rsidP="0008393D">
            <w:pPr>
              <w:jc w:val="both"/>
              <w:rPr>
                <w:rFonts w:ascii="Times New Roman" w:hAnsi="Times New Roman" w:cs="Times New Roman"/>
                <w:color w:val="000000"/>
              </w:rPr>
            </w:pPr>
            <w:r w:rsidRPr="004547BC">
              <w:rPr>
                <w:rFonts w:ascii="Times New Roman" w:hAnsi="Times New Roman" w:cs="Times New Roman"/>
                <w:color w:val="000000"/>
              </w:rPr>
              <w:t xml:space="preserve">Автовокзалы </w:t>
            </w:r>
          </w:p>
        </w:tc>
        <w:tc>
          <w:tcPr>
            <w:tcW w:w="1704" w:type="dxa"/>
          </w:tcPr>
          <w:p w14:paraId="50C4CA1C" w14:textId="77777777" w:rsidR="002047E9" w:rsidRPr="004547BC" w:rsidRDefault="002047E9" w:rsidP="0008393D">
            <w:pPr>
              <w:jc w:val="both"/>
              <w:rPr>
                <w:rFonts w:ascii="Times New Roman" w:hAnsi="Times New Roman" w:cs="Times New Roman"/>
                <w:color w:val="000000"/>
              </w:rPr>
            </w:pPr>
            <w:r w:rsidRPr="004547BC">
              <w:rPr>
                <w:rFonts w:ascii="Times New Roman" w:hAnsi="Times New Roman" w:cs="Times New Roman"/>
                <w:color w:val="000000"/>
              </w:rPr>
              <w:t xml:space="preserve">пассажиры в час пик </w:t>
            </w:r>
          </w:p>
        </w:tc>
        <w:tc>
          <w:tcPr>
            <w:tcW w:w="1945" w:type="dxa"/>
          </w:tcPr>
          <w:p w14:paraId="288A8073" w14:textId="77777777" w:rsidR="002047E9" w:rsidRPr="004547BC" w:rsidRDefault="002047E9" w:rsidP="0008393D">
            <w:pPr>
              <w:jc w:val="both"/>
              <w:rPr>
                <w:rFonts w:ascii="Times New Roman" w:hAnsi="Times New Roman" w:cs="Times New Roman"/>
                <w:color w:val="000000"/>
              </w:rPr>
            </w:pPr>
            <w:r w:rsidRPr="004547BC">
              <w:rPr>
                <w:rFonts w:ascii="Times New Roman" w:hAnsi="Times New Roman" w:cs="Times New Roman"/>
                <w:color w:val="000000"/>
              </w:rPr>
              <w:t xml:space="preserve">15 </w:t>
            </w:r>
          </w:p>
        </w:tc>
        <w:tc>
          <w:tcPr>
            <w:tcW w:w="1704" w:type="dxa"/>
          </w:tcPr>
          <w:p w14:paraId="646E71F3" w14:textId="77777777" w:rsidR="002047E9" w:rsidRPr="004547BC" w:rsidRDefault="002047E9" w:rsidP="0008393D">
            <w:pPr>
              <w:jc w:val="both"/>
              <w:rPr>
                <w:rFonts w:ascii="Times New Roman" w:hAnsi="Times New Roman" w:cs="Times New Roman"/>
                <w:color w:val="000000"/>
              </w:rPr>
            </w:pPr>
            <w:r w:rsidRPr="004547BC">
              <w:rPr>
                <w:rFonts w:ascii="Times New Roman" w:hAnsi="Times New Roman" w:cs="Times New Roman"/>
                <w:color w:val="000000"/>
              </w:rPr>
              <w:t xml:space="preserve">пассажиры в час пик </w:t>
            </w:r>
          </w:p>
        </w:tc>
        <w:tc>
          <w:tcPr>
            <w:tcW w:w="1945" w:type="dxa"/>
          </w:tcPr>
          <w:p w14:paraId="7C165DA0" w14:textId="77777777" w:rsidR="002047E9" w:rsidRDefault="002047E9" w:rsidP="0008393D">
            <w:pPr>
              <w:jc w:val="both"/>
              <w:rPr>
                <w:rFonts w:ascii="Times New Roman" w:hAnsi="Times New Roman" w:cs="Times New Roman"/>
                <w:color w:val="000000"/>
              </w:rPr>
            </w:pPr>
            <w:r w:rsidRPr="004547BC">
              <w:rPr>
                <w:rFonts w:ascii="Times New Roman" w:hAnsi="Times New Roman" w:cs="Times New Roman"/>
                <w:color w:val="000000"/>
              </w:rPr>
              <w:t>7</w:t>
            </w:r>
          </w:p>
        </w:tc>
      </w:tr>
      <w:tr w:rsidR="002047E9" w:rsidRPr="008208B5" w14:paraId="000916F5" w14:textId="77777777" w:rsidTr="0008393D">
        <w:trPr>
          <w:trHeight w:val="58"/>
        </w:trPr>
        <w:tc>
          <w:tcPr>
            <w:tcW w:w="2273" w:type="dxa"/>
          </w:tcPr>
          <w:p w14:paraId="488E773E" w14:textId="77777777" w:rsidR="002047E9" w:rsidRPr="004547BC" w:rsidRDefault="002047E9" w:rsidP="0008393D">
            <w:pPr>
              <w:jc w:val="both"/>
              <w:rPr>
                <w:rFonts w:ascii="Times New Roman" w:hAnsi="Times New Roman" w:cs="Times New Roman"/>
                <w:color w:val="000000"/>
              </w:rPr>
            </w:pPr>
            <w:r w:rsidRPr="004547BC">
              <w:rPr>
                <w:rFonts w:ascii="Times New Roman" w:hAnsi="Times New Roman" w:cs="Times New Roman"/>
                <w:color w:val="000000"/>
              </w:rPr>
              <w:t xml:space="preserve">Аэровокзалы </w:t>
            </w:r>
          </w:p>
        </w:tc>
        <w:tc>
          <w:tcPr>
            <w:tcW w:w="1704" w:type="dxa"/>
          </w:tcPr>
          <w:p w14:paraId="1C8172EC" w14:textId="77777777" w:rsidR="002047E9" w:rsidRPr="004547BC" w:rsidRDefault="002047E9" w:rsidP="0008393D">
            <w:pPr>
              <w:jc w:val="both"/>
              <w:rPr>
                <w:rFonts w:ascii="Times New Roman" w:hAnsi="Times New Roman" w:cs="Times New Roman"/>
                <w:color w:val="000000"/>
              </w:rPr>
            </w:pPr>
            <w:r w:rsidRPr="004547BC">
              <w:rPr>
                <w:rFonts w:ascii="Times New Roman" w:hAnsi="Times New Roman" w:cs="Times New Roman"/>
                <w:color w:val="000000"/>
              </w:rPr>
              <w:t xml:space="preserve">пассажиры в час пик </w:t>
            </w:r>
          </w:p>
        </w:tc>
        <w:tc>
          <w:tcPr>
            <w:tcW w:w="1945" w:type="dxa"/>
          </w:tcPr>
          <w:p w14:paraId="2D228E2B" w14:textId="77777777" w:rsidR="002047E9" w:rsidRPr="004547BC" w:rsidRDefault="002047E9" w:rsidP="0008393D">
            <w:pPr>
              <w:jc w:val="both"/>
              <w:rPr>
                <w:rFonts w:ascii="Times New Roman" w:hAnsi="Times New Roman" w:cs="Times New Roman"/>
                <w:color w:val="000000"/>
              </w:rPr>
            </w:pPr>
            <w:r w:rsidRPr="004547BC">
              <w:rPr>
                <w:rFonts w:ascii="Times New Roman" w:hAnsi="Times New Roman" w:cs="Times New Roman"/>
                <w:color w:val="000000"/>
              </w:rPr>
              <w:t xml:space="preserve">8 </w:t>
            </w:r>
          </w:p>
        </w:tc>
        <w:tc>
          <w:tcPr>
            <w:tcW w:w="1704" w:type="dxa"/>
          </w:tcPr>
          <w:p w14:paraId="21B4D792" w14:textId="77777777" w:rsidR="002047E9" w:rsidRPr="004547BC" w:rsidRDefault="002047E9" w:rsidP="0008393D">
            <w:pPr>
              <w:jc w:val="both"/>
              <w:rPr>
                <w:rFonts w:ascii="Times New Roman" w:hAnsi="Times New Roman" w:cs="Times New Roman"/>
                <w:color w:val="000000"/>
              </w:rPr>
            </w:pPr>
            <w:r w:rsidRPr="004547BC">
              <w:rPr>
                <w:rFonts w:ascii="Times New Roman" w:hAnsi="Times New Roman" w:cs="Times New Roman"/>
                <w:color w:val="000000"/>
              </w:rPr>
              <w:t xml:space="preserve">пассажиры в час пик </w:t>
            </w:r>
          </w:p>
        </w:tc>
        <w:tc>
          <w:tcPr>
            <w:tcW w:w="1945" w:type="dxa"/>
          </w:tcPr>
          <w:p w14:paraId="31BECE9C" w14:textId="77777777" w:rsidR="002047E9" w:rsidRPr="004547BC" w:rsidRDefault="002047E9" w:rsidP="0008393D">
            <w:pPr>
              <w:jc w:val="both"/>
              <w:rPr>
                <w:rFonts w:ascii="Times New Roman" w:hAnsi="Times New Roman" w:cs="Times New Roman"/>
                <w:color w:val="000000"/>
              </w:rPr>
            </w:pPr>
            <w:r w:rsidRPr="004547BC">
              <w:rPr>
                <w:rFonts w:ascii="Times New Roman" w:hAnsi="Times New Roman" w:cs="Times New Roman"/>
                <w:color w:val="000000"/>
              </w:rPr>
              <w:t>150</w:t>
            </w:r>
          </w:p>
        </w:tc>
      </w:tr>
      <w:tr w:rsidR="002047E9" w:rsidRPr="008208B5" w14:paraId="24FB6152" w14:textId="77777777" w:rsidTr="0008393D">
        <w:trPr>
          <w:trHeight w:val="58"/>
        </w:trPr>
        <w:tc>
          <w:tcPr>
            <w:tcW w:w="2273" w:type="dxa"/>
          </w:tcPr>
          <w:p w14:paraId="77C27823" w14:textId="77777777" w:rsidR="002047E9" w:rsidRPr="004547BC" w:rsidRDefault="002047E9" w:rsidP="0008393D">
            <w:pPr>
              <w:jc w:val="both"/>
              <w:rPr>
                <w:rFonts w:ascii="Times New Roman" w:hAnsi="Times New Roman" w:cs="Times New Roman"/>
                <w:color w:val="000000"/>
              </w:rPr>
            </w:pPr>
            <w:r w:rsidRPr="004547BC">
              <w:rPr>
                <w:rFonts w:ascii="Times New Roman" w:hAnsi="Times New Roman" w:cs="Times New Roman"/>
                <w:color w:val="000000"/>
              </w:rPr>
              <w:t xml:space="preserve">Исправительные учреждения и центры уголовно-исполнительной системы </w:t>
            </w:r>
          </w:p>
        </w:tc>
        <w:tc>
          <w:tcPr>
            <w:tcW w:w="1704" w:type="dxa"/>
          </w:tcPr>
          <w:p w14:paraId="7A87CD53" w14:textId="77777777" w:rsidR="002047E9" w:rsidRPr="004547BC" w:rsidRDefault="002047E9" w:rsidP="0008393D">
            <w:pPr>
              <w:jc w:val="both"/>
              <w:rPr>
                <w:rFonts w:ascii="Times New Roman" w:hAnsi="Times New Roman" w:cs="Times New Roman"/>
                <w:color w:val="000000"/>
              </w:rPr>
            </w:pPr>
            <w:r w:rsidRPr="004547BC">
              <w:rPr>
                <w:rFonts w:ascii="Times New Roman" w:hAnsi="Times New Roman" w:cs="Times New Roman"/>
                <w:color w:val="000000"/>
              </w:rPr>
              <w:t xml:space="preserve">100 работников от общей штатной численности </w:t>
            </w:r>
          </w:p>
        </w:tc>
        <w:tc>
          <w:tcPr>
            <w:tcW w:w="1945" w:type="dxa"/>
          </w:tcPr>
          <w:p w14:paraId="46DCE54F" w14:textId="77777777" w:rsidR="002047E9" w:rsidRPr="004547BC" w:rsidRDefault="002047E9" w:rsidP="0008393D">
            <w:pPr>
              <w:jc w:val="both"/>
              <w:rPr>
                <w:rFonts w:ascii="Times New Roman" w:hAnsi="Times New Roman" w:cs="Times New Roman"/>
                <w:color w:val="000000"/>
              </w:rPr>
            </w:pPr>
            <w:r w:rsidRPr="004547BC">
              <w:rPr>
                <w:rFonts w:ascii="Times New Roman" w:hAnsi="Times New Roman" w:cs="Times New Roman"/>
                <w:color w:val="000000"/>
              </w:rPr>
              <w:t>10</w:t>
            </w:r>
          </w:p>
        </w:tc>
        <w:tc>
          <w:tcPr>
            <w:tcW w:w="1704" w:type="dxa"/>
          </w:tcPr>
          <w:p w14:paraId="2355E0CB" w14:textId="77777777" w:rsidR="002047E9" w:rsidRPr="004547BC" w:rsidRDefault="002047E9" w:rsidP="0008393D">
            <w:pPr>
              <w:jc w:val="both"/>
              <w:rPr>
                <w:rFonts w:ascii="Times New Roman" w:hAnsi="Times New Roman" w:cs="Times New Roman"/>
                <w:color w:val="000000"/>
              </w:rPr>
            </w:pPr>
            <w:r w:rsidRPr="004547BC">
              <w:rPr>
                <w:rFonts w:ascii="Times New Roman" w:hAnsi="Times New Roman" w:cs="Times New Roman"/>
                <w:color w:val="000000"/>
              </w:rPr>
              <w:t xml:space="preserve">Не нормируется </w:t>
            </w:r>
          </w:p>
        </w:tc>
        <w:tc>
          <w:tcPr>
            <w:tcW w:w="1945" w:type="dxa"/>
          </w:tcPr>
          <w:p w14:paraId="309D7E19" w14:textId="77777777" w:rsidR="002047E9" w:rsidRPr="004547BC" w:rsidRDefault="002047E9" w:rsidP="0008393D">
            <w:pPr>
              <w:jc w:val="both"/>
              <w:rPr>
                <w:rFonts w:ascii="Times New Roman" w:hAnsi="Times New Roman" w:cs="Times New Roman"/>
                <w:color w:val="000000"/>
              </w:rPr>
            </w:pPr>
            <w:r w:rsidRPr="004547BC">
              <w:rPr>
                <w:rFonts w:ascii="Times New Roman" w:hAnsi="Times New Roman" w:cs="Times New Roman"/>
                <w:color w:val="000000"/>
              </w:rPr>
              <w:t>Не нормируется</w:t>
            </w:r>
          </w:p>
        </w:tc>
      </w:tr>
      <w:tr w:rsidR="002047E9" w:rsidRPr="008208B5" w14:paraId="48B3123C" w14:textId="77777777" w:rsidTr="0008393D">
        <w:trPr>
          <w:trHeight w:val="58"/>
        </w:trPr>
        <w:tc>
          <w:tcPr>
            <w:tcW w:w="2273" w:type="dxa"/>
          </w:tcPr>
          <w:p w14:paraId="5AD15144" w14:textId="77777777" w:rsidR="002047E9" w:rsidRPr="004547BC" w:rsidRDefault="002047E9" w:rsidP="0008393D">
            <w:pPr>
              <w:jc w:val="both"/>
              <w:rPr>
                <w:rFonts w:ascii="Times New Roman" w:hAnsi="Times New Roman" w:cs="Times New Roman"/>
                <w:color w:val="000000"/>
              </w:rPr>
            </w:pPr>
            <w:r w:rsidRPr="004547BC">
              <w:rPr>
                <w:rFonts w:ascii="Times New Roman" w:hAnsi="Times New Roman" w:cs="Times New Roman"/>
                <w:color w:val="000000"/>
              </w:rPr>
              <w:t xml:space="preserve">Пожарное депо </w:t>
            </w:r>
          </w:p>
        </w:tc>
        <w:tc>
          <w:tcPr>
            <w:tcW w:w="1704" w:type="dxa"/>
          </w:tcPr>
          <w:p w14:paraId="2B278CAC" w14:textId="77777777" w:rsidR="002047E9" w:rsidRPr="004547BC" w:rsidRDefault="002047E9" w:rsidP="0008393D">
            <w:pPr>
              <w:jc w:val="both"/>
              <w:rPr>
                <w:rFonts w:ascii="Times New Roman" w:hAnsi="Times New Roman" w:cs="Times New Roman"/>
                <w:color w:val="000000"/>
              </w:rPr>
            </w:pPr>
            <w:r w:rsidRPr="004547BC">
              <w:rPr>
                <w:rFonts w:ascii="Times New Roman" w:hAnsi="Times New Roman" w:cs="Times New Roman"/>
                <w:color w:val="000000"/>
              </w:rPr>
              <w:t xml:space="preserve">100 сотрудников </w:t>
            </w:r>
          </w:p>
        </w:tc>
        <w:tc>
          <w:tcPr>
            <w:tcW w:w="1945" w:type="dxa"/>
          </w:tcPr>
          <w:p w14:paraId="274C7CB3" w14:textId="77777777" w:rsidR="002047E9" w:rsidRPr="004547BC" w:rsidRDefault="002047E9" w:rsidP="0008393D">
            <w:pPr>
              <w:jc w:val="both"/>
              <w:rPr>
                <w:rFonts w:ascii="Times New Roman" w:hAnsi="Times New Roman" w:cs="Times New Roman"/>
                <w:color w:val="000000"/>
              </w:rPr>
            </w:pPr>
            <w:r w:rsidRPr="004547BC">
              <w:rPr>
                <w:rFonts w:ascii="Times New Roman" w:hAnsi="Times New Roman" w:cs="Times New Roman"/>
                <w:color w:val="000000"/>
              </w:rPr>
              <w:t>10</w:t>
            </w:r>
          </w:p>
        </w:tc>
        <w:tc>
          <w:tcPr>
            <w:tcW w:w="1704" w:type="dxa"/>
          </w:tcPr>
          <w:p w14:paraId="3C58AD2E" w14:textId="77777777" w:rsidR="002047E9" w:rsidRPr="004547BC" w:rsidRDefault="002047E9" w:rsidP="0008393D">
            <w:pPr>
              <w:jc w:val="both"/>
              <w:rPr>
                <w:rFonts w:ascii="Times New Roman" w:hAnsi="Times New Roman" w:cs="Times New Roman"/>
                <w:color w:val="000000"/>
              </w:rPr>
            </w:pPr>
            <w:r w:rsidRPr="004547BC">
              <w:rPr>
                <w:rFonts w:ascii="Times New Roman" w:hAnsi="Times New Roman" w:cs="Times New Roman"/>
                <w:color w:val="000000"/>
              </w:rPr>
              <w:t>Не нормируется</w:t>
            </w:r>
          </w:p>
        </w:tc>
        <w:tc>
          <w:tcPr>
            <w:tcW w:w="1945" w:type="dxa"/>
          </w:tcPr>
          <w:p w14:paraId="30F8827F" w14:textId="77777777" w:rsidR="002047E9" w:rsidRPr="004547BC" w:rsidRDefault="002047E9" w:rsidP="0008393D">
            <w:pPr>
              <w:jc w:val="both"/>
              <w:rPr>
                <w:rFonts w:ascii="Times New Roman" w:hAnsi="Times New Roman" w:cs="Times New Roman"/>
                <w:color w:val="000000"/>
              </w:rPr>
            </w:pPr>
            <w:r w:rsidRPr="004547BC">
              <w:rPr>
                <w:rFonts w:ascii="Times New Roman" w:hAnsi="Times New Roman" w:cs="Times New Roman"/>
                <w:color w:val="000000"/>
              </w:rPr>
              <w:t>Не нормируется</w:t>
            </w:r>
          </w:p>
        </w:tc>
      </w:tr>
      <w:tr w:rsidR="002047E9" w:rsidRPr="008208B5" w14:paraId="0C644F95" w14:textId="77777777" w:rsidTr="0008393D">
        <w:trPr>
          <w:trHeight w:val="58"/>
        </w:trPr>
        <w:tc>
          <w:tcPr>
            <w:tcW w:w="2273" w:type="dxa"/>
          </w:tcPr>
          <w:p w14:paraId="18CF684F" w14:textId="77777777" w:rsidR="002047E9" w:rsidRPr="004547BC" w:rsidRDefault="002047E9" w:rsidP="0008393D">
            <w:pPr>
              <w:jc w:val="both"/>
              <w:rPr>
                <w:rFonts w:ascii="Times New Roman" w:hAnsi="Times New Roman" w:cs="Times New Roman"/>
                <w:color w:val="000000"/>
              </w:rPr>
            </w:pPr>
            <w:r w:rsidRPr="004547BC">
              <w:rPr>
                <w:rFonts w:ascii="Times New Roman" w:hAnsi="Times New Roman" w:cs="Times New Roman"/>
                <w:color w:val="000000"/>
              </w:rPr>
              <w:t xml:space="preserve">Пляжи и парки в зонах отдыха </w:t>
            </w:r>
          </w:p>
        </w:tc>
        <w:tc>
          <w:tcPr>
            <w:tcW w:w="1704" w:type="dxa"/>
          </w:tcPr>
          <w:p w14:paraId="67E15060" w14:textId="77777777" w:rsidR="002047E9" w:rsidRPr="004547BC" w:rsidRDefault="002047E9" w:rsidP="0008393D">
            <w:pPr>
              <w:jc w:val="both"/>
              <w:rPr>
                <w:rFonts w:ascii="Times New Roman" w:hAnsi="Times New Roman" w:cs="Times New Roman"/>
                <w:color w:val="000000"/>
              </w:rPr>
            </w:pPr>
            <w:r w:rsidRPr="004547BC">
              <w:rPr>
                <w:rFonts w:ascii="Times New Roman" w:hAnsi="Times New Roman" w:cs="Times New Roman"/>
                <w:color w:val="000000"/>
              </w:rPr>
              <w:t xml:space="preserve">100 единовременных посетителей </w:t>
            </w:r>
          </w:p>
        </w:tc>
        <w:tc>
          <w:tcPr>
            <w:tcW w:w="1945" w:type="dxa"/>
          </w:tcPr>
          <w:p w14:paraId="49D55D1F" w14:textId="77777777" w:rsidR="002047E9" w:rsidRPr="004547BC" w:rsidRDefault="002047E9" w:rsidP="0008393D">
            <w:pPr>
              <w:jc w:val="both"/>
              <w:rPr>
                <w:rFonts w:ascii="Times New Roman" w:hAnsi="Times New Roman" w:cs="Times New Roman"/>
                <w:color w:val="000000"/>
              </w:rPr>
            </w:pPr>
            <w:r w:rsidRPr="004547BC">
              <w:rPr>
                <w:rFonts w:ascii="Times New Roman" w:hAnsi="Times New Roman" w:cs="Times New Roman"/>
                <w:color w:val="000000"/>
              </w:rPr>
              <w:t>20</w:t>
            </w:r>
          </w:p>
        </w:tc>
        <w:tc>
          <w:tcPr>
            <w:tcW w:w="1704" w:type="dxa"/>
          </w:tcPr>
          <w:p w14:paraId="19625DD5" w14:textId="77777777" w:rsidR="002047E9" w:rsidRPr="004547BC" w:rsidRDefault="002047E9" w:rsidP="0008393D">
            <w:pPr>
              <w:jc w:val="both"/>
              <w:rPr>
                <w:rFonts w:ascii="Times New Roman" w:hAnsi="Times New Roman" w:cs="Times New Roman"/>
                <w:color w:val="000000"/>
              </w:rPr>
            </w:pPr>
            <w:r w:rsidRPr="004547BC">
              <w:rPr>
                <w:rFonts w:ascii="Times New Roman" w:hAnsi="Times New Roman" w:cs="Times New Roman"/>
                <w:color w:val="000000"/>
              </w:rPr>
              <w:t>100 единовременных посетителей</w:t>
            </w:r>
          </w:p>
        </w:tc>
        <w:tc>
          <w:tcPr>
            <w:tcW w:w="1945" w:type="dxa"/>
          </w:tcPr>
          <w:p w14:paraId="6DB6799C" w14:textId="77777777" w:rsidR="002047E9" w:rsidRPr="004547BC" w:rsidRDefault="002047E9" w:rsidP="0008393D">
            <w:pPr>
              <w:jc w:val="both"/>
              <w:rPr>
                <w:rFonts w:ascii="Times New Roman" w:hAnsi="Times New Roman" w:cs="Times New Roman"/>
                <w:color w:val="000000"/>
              </w:rPr>
            </w:pPr>
            <w:r w:rsidRPr="004547BC">
              <w:rPr>
                <w:rFonts w:ascii="Times New Roman" w:hAnsi="Times New Roman" w:cs="Times New Roman"/>
                <w:color w:val="000000"/>
              </w:rPr>
              <w:t>20</w:t>
            </w:r>
          </w:p>
        </w:tc>
      </w:tr>
      <w:tr w:rsidR="002047E9" w:rsidRPr="008208B5" w14:paraId="70F54175" w14:textId="77777777" w:rsidTr="0008393D">
        <w:trPr>
          <w:trHeight w:val="58"/>
        </w:trPr>
        <w:tc>
          <w:tcPr>
            <w:tcW w:w="2273" w:type="dxa"/>
          </w:tcPr>
          <w:p w14:paraId="7F4DCEFB" w14:textId="77777777" w:rsidR="002047E9" w:rsidRPr="004547BC" w:rsidRDefault="002047E9" w:rsidP="0008393D">
            <w:pPr>
              <w:jc w:val="both"/>
              <w:rPr>
                <w:rFonts w:ascii="Times New Roman" w:hAnsi="Times New Roman" w:cs="Times New Roman"/>
                <w:color w:val="000000"/>
              </w:rPr>
            </w:pPr>
            <w:r w:rsidRPr="004547BC">
              <w:rPr>
                <w:rFonts w:ascii="Times New Roman" w:hAnsi="Times New Roman" w:cs="Times New Roman"/>
                <w:color w:val="000000"/>
              </w:rPr>
              <w:t xml:space="preserve">Лесопарки и заповедники </w:t>
            </w:r>
          </w:p>
        </w:tc>
        <w:tc>
          <w:tcPr>
            <w:tcW w:w="1704" w:type="dxa"/>
          </w:tcPr>
          <w:p w14:paraId="670A7ACD" w14:textId="77777777" w:rsidR="002047E9" w:rsidRPr="004547BC" w:rsidRDefault="002047E9" w:rsidP="0008393D">
            <w:pPr>
              <w:jc w:val="both"/>
              <w:rPr>
                <w:rFonts w:ascii="Times New Roman" w:hAnsi="Times New Roman" w:cs="Times New Roman"/>
                <w:color w:val="000000"/>
              </w:rPr>
            </w:pPr>
            <w:r w:rsidRPr="004547BC">
              <w:rPr>
                <w:rFonts w:ascii="Times New Roman" w:hAnsi="Times New Roman" w:cs="Times New Roman"/>
                <w:color w:val="000000"/>
              </w:rPr>
              <w:t xml:space="preserve">100 единовременных посетителей  </w:t>
            </w:r>
          </w:p>
        </w:tc>
        <w:tc>
          <w:tcPr>
            <w:tcW w:w="1945" w:type="dxa"/>
          </w:tcPr>
          <w:p w14:paraId="181601FC" w14:textId="77777777" w:rsidR="002047E9" w:rsidRPr="004547BC" w:rsidRDefault="002047E9" w:rsidP="0008393D">
            <w:pPr>
              <w:jc w:val="both"/>
              <w:rPr>
                <w:rFonts w:ascii="Times New Roman" w:hAnsi="Times New Roman" w:cs="Times New Roman"/>
                <w:color w:val="000000"/>
              </w:rPr>
            </w:pPr>
            <w:r w:rsidRPr="004547BC">
              <w:rPr>
                <w:rFonts w:ascii="Times New Roman" w:hAnsi="Times New Roman" w:cs="Times New Roman"/>
                <w:color w:val="000000"/>
              </w:rPr>
              <w:t>10</w:t>
            </w:r>
          </w:p>
        </w:tc>
        <w:tc>
          <w:tcPr>
            <w:tcW w:w="1704" w:type="dxa"/>
          </w:tcPr>
          <w:p w14:paraId="1F56EF86" w14:textId="77777777" w:rsidR="002047E9" w:rsidRPr="004547BC" w:rsidRDefault="002047E9" w:rsidP="0008393D">
            <w:pPr>
              <w:jc w:val="both"/>
              <w:rPr>
                <w:rFonts w:ascii="Times New Roman" w:hAnsi="Times New Roman" w:cs="Times New Roman"/>
                <w:color w:val="000000"/>
              </w:rPr>
            </w:pPr>
            <w:r w:rsidRPr="004547BC">
              <w:rPr>
                <w:rFonts w:ascii="Times New Roman" w:hAnsi="Times New Roman" w:cs="Times New Roman"/>
                <w:color w:val="000000"/>
              </w:rPr>
              <w:t>100 единовременных посетителей</w:t>
            </w:r>
          </w:p>
        </w:tc>
        <w:tc>
          <w:tcPr>
            <w:tcW w:w="1945" w:type="dxa"/>
          </w:tcPr>
          <w:p w14:paraId="652FAC63" w14:textId="77777777" w:rsidR="002047E9" w:rsidRPr="004547BC" w:rsidRDefault="002047E9" w:rsidP="0008393D">
            <w:pPr>
              <w:jc w:val="both"/>
              <w:rPr>
                <w:rFonts w:ascii="Times New Roman" w:hAnsi="Times New Roman" w:cs="Times New Roman"/>
                <w:color w:val="000000"/>
              </w:rPr>
            </w:pPr>
            <w:r w:rsidRPr="004547BC">
              <w:rPr>
                <w:rFonts w:ascii="Times New Roman" w:hAnsi="Times New Roman" w:cs="Times New Roman"/>
                <w:color w:val="000000"/>
              </w:rPr>
              <w:t>10</w:t>
            </w:r>
          </w:p>
        </w:tc>
      </w:tr>
      <w:tr w:rsidR="002047E9" w:rsidRPr="008208B5" w14:paraId="4A6F735F" w14:textId="77777777" w:rsidTr="0008393D">
        <w:trPr>
          <w:trHeight w:val="58"/>
        </w:trPr>
        <w:tc>
          <w:tcPr>
            <w:tcW w:w="2273" w:type="dxa"/>
          </w:tcPr>
          <w:p w14:paraId="0BDD0A23" w14:textId="77777777" w:rsidR="002047E9" w:rsidRPr="004547BC" w:rsidRDefault="002047E9" w:rsidP="0008393D">
            <w:pPr>
              <w:jc w:val="both"/>
              <w:rPr>
                <w:rFonts w:ascii="Times New Roman" w:hAnsi="Times New Roman" w:cs="Times New Roman"/>
                <w:color w:val="000000"/>
              </w:rPr>
            </w:pPr>
            <w:r w:rsidRPr="004547BC">
              <w:rPr>
                <w:rFonts w:ascii="Times New Roman" w:hAnsi="Times New Roman" w:cs="Times New Roman"/>
                <w:color w:val="000000"/>
              </w:rPr>
              <w:t xml:space="preserve">Базы кратковременного отдыха (спортивные, лыжные, рыболовные, охотничьи и др.) </w:t>
            </w:r>
          </w:p>
        </w:tc>
        <w:tc>
          <w:tcPr>
            <w:tcW w:w="1704" w:type="dxa"/>
          </w:tcPr>
          <w:p w14:paraId="39DA9218" w14:textId="77777777" w:rsidR="002047E9" w:rsidRPr="004547BC" w:rsidRDefault="002047E9" w:rsidP="0008393D">
            <w:pPr>
              <w:jc w:val="both"/>
              <w:rPr>
                <w:rFonts w:ascii="Times New Roman" w:hAnsi="Times New Roman" w:cs="Times New Roman"/>
                <w:color w:val="000000"/>
              </w:rPr>
            </w:pPr>
            <w:r w:rsidRPr="004547BC">
              <w:rPr>
                <w:rFonts w:ascii="Times New Roman" w:hAnsi="Times New Roman" w:cs="Times New Roman"/>
                <w:color w:val="000000"/>
              </w:rPr>
              <w:t xml:space="preserve">100 единовременных посетителей </w:t>
            </w:r>
          </w:p>
        </w:tc>
        <w:tc>
          <w:tcPr>
            <w:tcW w:w="1945" w:type="dxa"/>
          </w:tcPr>
          <w:p w14:paraId="11237119" w14:textId="77777777" w:rsidR="002047E9" w:rsidRPr="004547BC" w:rsidRDefault="002047E9" w:rsidP="0008393D">
            <w:pPr>
              <w:jc w:val="both"/>
              <w:rPr>
                <w:rFonts w:ascii="Times New Roman" w:hAnsi="Times New Roman" w:cs="Times New Roman"/>
                <w:color w:val="000000"/>
              </w:rPr>
            </w:pPr>
            <w:r w:rsidRPr="004547BC">
              <w:rPr>
                <w:rFonts w:ascii="Times New Roman" w:hAnsi="Times New Roman" w:cs="Times New Roman"/>
                <w:color w:val="000000"/>
              </w:rPr>
              <w:t>15</w:t>
            </w:r>
          </w:p>
        </w:tc>
        <w:tc>
          <w:tcPr>
            <w:tcW w:w="1704" w:type="dxa"/>
          </w:tcPr>
          <w:p w14:paraId="17B67F69" w14:textId="77777777" w:rsidR="002047E9" w:rsidRPr="004547BC" w:rsidRDefault="002047E9" w:rsidP="0008393D">
            <w:pPr>
              <w:jc w:val="both"/>
              <w:rPr>
                <w:rFonts w:ascii="Times New Roman" w:hAnsi="Times New Roman" w:cs="Times New Roman"/>
                <w:color w:val="000000"/>
              </w:rPr>
            </w:pPr>
            <w:r w:rsidRPr="004547BC">
              <w:rPr>
                <w:rFonts w:ascii="Times New Roman" w:hAnsi="Times New Roman" w:cs="Times New Roman"/>
                <w:color w:val="000000"/>
              </w:rPr>
              <w:t>100 единовременных посетителей</w:t>
            </w:r>
          </w:p>
        </w:tc>
        <w:tc>
          <w:tcPr>
            <w:tcW w:w="1945" w:type="dxa"/>
          </w:tcPr>
          <w:p w14:paraId="4F42A2E1" w14:textId="77777777" w:rsidR="002047E9" w:rsidRPr="004547BC" w:rsidRDefault="002047E9" w:rsidP="0008393D">
            <w:pPr>
              <w:jc w:val="both"/>
              <w:rPr>
                <w:rFonts w:ascii="Times New Roman" w:hAnsi="Times New Roman" w:cs="Times New Roman"/>
                <w:color w:val="000000"/>
              </w:rPr>
            </w:pPr>
            <w:r w:rsidRPr="004547BC">
              <w:rPr>
                <w:rFonts w:ascii="Times New Roman" w:hAnsi="Times New Roman" w:cs="Times New Roman"/>
                <w:color w:val="000000"/>
              </w:rPr>
              <w:t>15</w:t>
            </w:r>
          </w:p>
        </w:tc>
      </w:tr>
      <w:tr w:rsidR="002047E9" w:rsidRPr="008208B5" w14:paraId="4C6ED9C3" w14:textId="77777777" w:rsidTr="0008393D">
        <w:trPr>
          <w:trHeight w:val="58"/>
        </w:trPr>
        <w:tc>
          <w:tcPr>
            <w:tcW w:w="2273" w:type="dxa"/>
          </w:tcPr>
          <w:p w14:paraId="30A9D0FD" w14:textId="77777777" w:rsidR="002047E9" w:rsidRPr="004547BC" w:rsidRDefault="002047E9" w:rsidP="0008393D">
            <w:pPr>
              <w:jc w:val="both"/>
              <w:rPr>
                <w:rFonts w:ascii="Times New Roman" w:hAnsi="Times New Roman" w:cs="Times New Roman"/>
                <w:color w:val="000000"/>
              </w:rPr>
            </w:pPr>
            <w:r w:rsidRPr="004547BC">
              <w:rPr>
                <w:rFonts w:ascii="Times New Roman" w:hAnsi="Times New Roman" w:cs="Times New Roman"/>
                <w:color w:val="000000"/>
              </w:rPr>
              <w:t xml:space="preserve">Дома отдыха и санатории, санатории-профилактории, базы отдыха предприятий и туристские базы </w:t>
            </w:r>
          </w:p>
        </w:tc>
        <w:tc>
          <w:tcPr>
            <w:tcW w:w="1704" w:type="dxa"/>
          </w:tcPr>
          <w:p w14:paraId="7DC34CB4" w14:textId="77777777" w:rsidR="002047E9" w:rsidRPr="004547BC" w:rsidRDefault="002047E9" w:rsidP="0008393D">
            <w:pPr>
              <w:jc w:val="both"/>
              <w:rPr>
                <w:rFonts w:ascii="Times New Roman" w:hAnsi="Times New Roman" w:cs="Times New Roman"/>
                <w:color w:val="000000"/>
              </w:rPr>
            </w:pPr>
            <w:r w:rsidRPr="004547BC">
              <w:rPr>
                <w:rFonts w:ascii="Times New Roman" w:hAnsi="Times New Roman" w:cs="Times New Roman"/>
                <w:color w:val="000000"/>
              </w:rPr>
              <w:t xml:space="preserve">100 отдыхающих и обслуживающего персонала </w:t>
            </w:r>
          </w:p>
        </w:tc>
        <w:tc>
          <w:tcPr>
            <w:tcW w:w="1945" w:type="dxa"/>
          </w:tcPr>
          <w:p w14:paraId="48628A94" w14:textId="77777777" w:rsidR="002047E9" w:rsidRPr="004547BC" w:rsidRDefault="002047E9" w:rsidP="0008393D">
            <w:pPr>
              <w:jc w:val="both"/>
              <w:rPr>
                <w:rFonts w:ascii="Times New Roman" w:hAnsi="Times New Roman" w:cs="Times New Roman"/>
                <w:color w:val="000000"/>
              </w:rPr>
            </w:pPr>
            <w:r w:rsidRPr="004547BC">
              <w:rPr>
                <w:rFonts w:ascii="Times New Roman" w:hAnsi="Times New Roman" w:cs="Times New Roman"/>
                <w:color w:val="000000"/>
              </w:rPr>
              <w:t xml:space="preserve">5 </w:t>
            </w:r>
          </w:p>
        </w:tc>
        <w:tc>
          <w:tcPr>
            <w:tcW w:w="1704" w:type="dxa"/>
          </w:tcPr>
          <w:p w14:paraId="076B2CE8" w14:textId="77777777" w:rsidR="002047E9" w:rsidRPr="004547BC" w:rsidRDefault="002047E9" w:rsidP="0008393D">
            <w:pPr>
              <w:jc w:val="both"/>
              <w:rPr>
                <w:rFonts w:ascii="Times New Roman" w:hAnsi="Times New Roman" w:cs="Times New Roman"/>
                <w:color w:val="000000"/>
              </w:rPr>
            </w:pPr>
            <w:r w:rsidRPr="004547BC">
              <w:rPr>
                <w:rFonts w:ascii="Times New Roman" w:hAnsi="Times New Roman" w:cs="Times New Roman"/>
                <w:color w:val="000000"/>
              </w:rPr>
              <w:t xml:space="preserve">100 отдыхающих и обслуживающего персонала </w:t>
            </w:r>
          </w:p>
        </w:tc>
        <w:tc>
          <w:tcPr>
            <w:tcW w:w="1945" w:type="dxa"/>
          </w:tcPr>
          <w:p w14:paraId="35A66B4B" w14:textId="77777777" w:rsidR="002047E9" w:rsidRPr="004547BC" w:rsidRDefault="002047E9" w:rsidP="0008393D">
            <w:pPr>
              <w:jc w:val="both"/>
              <w:rPr>
                <w:rFonts w:ascii="Times New Roman" w:hAnsi="Times New Roman" w:cs="Times New Roman"/>
                <w:color w:val="000000"/>
              </w:rPr>
            </w:pPr>
            <w:r w:rsidRPr="004547BC">
              <w:rPr>
                <w:rFonts w:ascii="Times New Roman" w:hAnsi="Times New Roman" w:cs="Times New Roman"/>
                <w:color w:val="000000"/>
              </w:rPr>
              <w:t>5</w:t>
            </w:r>
          </w:p>
        </w:tc>
      </w:tr>
    </w:tbl>
    <w:p w14:paraId="53A4EC8C" w14:textId="77777777" w:rsidR="002047E9" w:rsidRPr="008208B5" w:rsidRDefault="002047E9" w:rsidP="002047E9">
      <w:pPr>
        <w:spacing w:before="120" w:after="120" w:line="240" w:lineRule="auto"/>
        <w:ind w:firstLine="709"/>
        <w:jc w:val="both"/>
        <w:rPr>
          <w:rFonts w:ascii="Times New Roman" w:hAnsi="Times New Roman" w:cs="Times New Roman"/>
          <w:color w:val="000000"/>
          <w:sz w:val="24"/>
          <w:szCs w:val="24"/>
        </w:rPr>
      </w:pPr>
      <w:r w:rsidRPr="00C11332">
        <w:rPr>
          <w:rFonts w:ascii="Times New Roman" w:hAnsi="Times New Roman" w:cs="Times New Roman"/>
          <w:color w:val="000000"/>
          <w:sz w:val="24"/>
          <w:szCs w:val="24"/>
        </w:rPr>
        <w:t xml:space="preserve">Обеспечение электрической мощности для вновь возводимых объектов инфраструктуры хранения автомобилей, в том числе в пределах </w:t>
      </w:r>
      <w:r>
        <w:rPr>
          <w:rFonts w:ascii="Times New Roman" w:hAnsi="Times New Roman" w:cs="Times New Roman"/>
          <w:color w:val="000000"/>
          <w:sz w:val="24"/>
          <w:szCs w:val="24"/>
        </w:rPr>
        <w:t>улично-дорожной сети:</w:t>
      </w:r>
      <w:r w:rsidRPr="00C11332">
        <w:rPr>
          <w:rFonts w:ascii="Times New Roman" w:hAnsi="Times New Roman" w:cs="Times New Roman"/>
          <w:color w:val="000000"/>
          <w:sz w:val="24"/>
          <w:szCs w:val="24"/>
        </w:rPr>
        <w:t xml:space="preserve"> </w:t>
      </w:r>
      <w:r>
        <w:rPr>
          <w:rFonts w:ascii="Times New Roman" w:hAnsi="Times New Roman" w:cs="Times New Roman"/>
          <w:color w:val="000000"/>
          <w:sz w:val="24"/>
          <w:szCs w:val="24"/>
        </w:rPr>
        <w:t>к</w:t>
      </w:r>
      <w:r w:rsidRPr="00C11332">
        <w:rPr>
          <w:rFonts w:ascii="Times New Roman" w:hAnsi="Times New Roman" w:cs="Times New Roman"/>
          <w:color w:val="000000"/>
          <w:sz w:val="24"/>
          <w:szCs w:val="24"/>
        </w:rPr>
        <w:t>оличество парковочных мест зарядки электромобилей и гибридных автомобилей на каждые 10 машино-мест, не менее</w:t>
      </w:r>
      <w:r>
        <w:rPr>
          <w:rFonts w:ascii="Times New Roman" w:hAnsi="Times New Roman" w:cs="Times New Roman"/>
          <w:color w:val="000000"/>
          <w:sz w:val="24"/>
          <w:szCs w:val="24"/>
        </w:rPr>
        <w:t xml:space="preserve"> - </w:t>
      </w:r>
      <w:r w:rsidRPr="00C11332">
        <w:rPr>
          <w:rFonts w:ascii="Times New Roman" w:hAnsi="Times New Roman" w:cs="Times New Roman"/>
          <w:color w:val="000000"/>
          <w:sz w:val="24"/>
          <w:szCs w:val="24"/>
        </w:rPr>
        <w:t>5% числа всех машино-мест, в том числе не менее одной стандартной зарядной станции на объект</w:t>
      </w:r>
      <w:r>
        <w:rPr>
          <w:rFonts w:ascii="Times New Roman" w:hAnsi="Times New Roman" w:cs="Times New Roman"/>
          <w:color w:val="000000"/>
          <w:sz w:val="24"/>
          <w:szCs w:val="24"/>
        </w:rPr>
        <w:t>.</w:t>
      </w:r>
    </w:p>
    <w:p w14:paraId="64B714C2" w14:textId="68FF2D48" w:rsidR="0088492D" w:rsidRPr="000C76F3" w:rsidRDefault="0088492D" w:rsidP="0088492D">
      <w:pPr>
        <w:spacing w:before="120" w:after="120" w:line="240" w:lineRule="auto"/>
        <w:ind w:firstLine="709"/>
        <w:jc w:val="both"/>
        <w:rPr>
          <w:rFonts w:ascii="Times New Roman" w:hAnsi="Times New Roman" w:cs="Times New Roman"/>
          <w:sz w:val="24"/>
          <w:szCs w:val="24"/>
        </w:rPr>
      </w:pPr>
      <w:r w:rsidRPr="000C76F3">
        <w:rPr>
          <w:rFonts w:ascii="Times New Roman" w:hAnsi="Times New Roman" w:cs="Times New Roman"/>
          <w:sz w:val="24"/>
          <w:szCs w:val="24"/>
        </w:rPr>
        <w:t xml:space="preserve">Глава 11. Расчетные показатели минимально допустимого уровня обеспеченности и максимально допустимого уровня территориальной доступности объектов транспортных услуг и транспортного обслуживания населения для населения </w:t>
      </w:r>
      <w:r w:rsidR="009B36DB" w:rsidRPr="000C76F3">
        <w:rPr>
          <w:rFonts w:ascii="Times New Roman" w:hAnsi="Times New Roman" w:cs="Times New Roman"/>
          <w:sz w:val="24"/>
          <w:szCs w:val="24"/>
        </w:rPr>
        <w:t>Тайшетского муниципального округа</w:t>
      </w:r>
    </w:p>
    <w:p w14:paraId="5EA437E2" w14:textId="4AE6F139" w:rsidR="0088492D" w:rsidRPr="000C76F3" w:rsidRDefault="0088492D" w:rsidP="0088492D">
      <w:pPr>
        <w:spacing w:after="0" w:line="240" w:lineRule="auto"/>
        <w:ind w:firstLine="709"/>
        <w:jc w:val="both"/>
        <w:rPr>
          <w:rFonts w:ascii="Times New Roman" w:hAnsi="Times New Roman" w:cs="Times New Roman"/>
          <w:sz w:val="24"/>
          <w:szCs w:val="24"/>
        </w:rPr>
      </w:pPr>
      <w:r w:rsidRPr="000C76F3">
        <w:rPr>
          <w:rFonts w:ascii="Times New Roman" w:hAnsi="Times New Roman" w:cs="Times New Roman"/>
          <w:sz w:val="24"/>
          <w:szCs w:val="24"/>
        </w:rPr>
        <w:lastRenderedPageBreak/>
        <w:t xml:space="preserve">Параметры сети общественного транспорта установлены в соответствии с </w:t>
      </w:r>
      <w:r w:rsidR="00251BB0" w:rsidRPr="00251BB0">
        <w:rPr>
          <w:rFonts w:ascii="Times New Roman" w:hAnsi="Times New Roman" w:cs="Times New Roman"/>
          <w:sz w:val="24"/>
          <w:szCs w:val="24"/>
        </w:rPr>
        <w:t>СП 396.1325800.2018</w:t>
      </w:r>
      <w:r w:rsidR="00251BB0">
        <w:rPr>
          <w:rFonts w:ascii="Times New Roman" w:hAnsi="Times New Roman" w:cs="Times New Roman"/>
          <w:sz w:val="24"/>
          <w:szCs w:val="24"/>
        </w:rPr>
        <w:t>,</w:t>
      </w:r>
      <w:r w:rsidR="00251BB0" w:rsidRPr="00251BB0">
        <w:rPr>
          <w:rFonts w:ascii="Times New Roman" w:hAnsi="Times New Roman" w:cs="Times New Roman"/>
          <w:sz w:val="24"/>
          <w:szCs w:val="24"/>
        </w:rPr>
        <w:t xml:space="preserve"> </w:t>
      </w:r>
      <w:r w:rsidRPr="000C76F3">
        <w:rPr>
          <w:rFonts w:ascii="Times New Roman" w:hAnsi="Times New Roman" w:cs="Times New Roman"/>
          <w:color w:val="000000"/>
          <w:sz w:val="24"/>
          <w:szCs w:val="24"/>
        </w:rPr>
        <w:t>СП 42.13330.20</w:t>
      </w:r>
      <w:r w:rsidR="00251BB0">
        <w:rPr>
          <w:rFonts w:ascii="Times New Roman" w:hAnsi="Times New Roman" w:cs="Times New Roman"/>
          <w:color w:val="000000"/>
          <w:sz w:val="24"/>
          <w:szCs w:val="24"/>
        </w:rPr>
        <w:t>2</w:t>
      </w:r>
      <w:r w:rsidR="00DD3B8D" w:rsidRPr="000C76F3">
        <w:rPr>
          <w:rFonts w:ascii="Times New Roman" w:hAnsi="Times New Roman" w:cs="Times New Roman"/>
          <w:color w:val="000000"/>
          <w:sz w:val="24"/>
          <w:szCs w:val="24"/>
        </w:rPr>
        <w:t>6</w:t>
      </w:r>
      <w:r w:rsidRPr="000C76F3">
        <w:rPr>
          <w:rFonts w:ascii="Times New Roman" w:hAnsi="Times New Roman" w:cs="Times New Roman"/>
          <w:color w:val="000000"/>
          <w:sz w:val="24"/>
          <w:szCs w:val="24"/>
        </w:rPr>
        <w:t xml:space="preserve"> </w:t>
      </w:r>
      <w:r w:rsidR="00FC6DFA" w:rsidRPr="000C76F3">
        <w:rPr>
          <w:rFonts w:ascii="Times New Roman" w:hAnsi="Times New Roman" w:cs="Times New Roman"/>
          <w:color w:val="000000"/>
          <w:sz w:val="24"/>
          <w:szCs w:val="24"/>
        </w:rPr>
        <w:t>и Распоряжением Минтранса России от 31.01.2017 N НА-19-р "Об утверждении социального стандарта транспортного обслуживания населения при осуществлении перевозок пассажиров и багажа автомобильным транспортом и городским наземным электрическим транспортом"</w:t>
      </w:r>
      <w:r w:rsidR="0076517C">
        <w:rPr>
          <w:rFonts w:ascii="Times New Roman" w:hAnsi="Times New Roman" w:cs="Times New Roman"/>
          <w:color w:val="000000"/>
          <w:sz w:val="24"/>
          <w:szCs w:val="24"/>
        </w:rPr>
        <w:t xml:space="preserve">, </w:t>
      </w:r>
      <w:r w:rsidR="0076517C" w:rsidRPr="000C76F3">
        <w:rPr>
          <w:rFonts w:ascii="Times New Roman" w:eastAsia="Times New Roman" w:hAnsi="Times New Roman" w:cs="Times New Roman"/>
          <w:color w:val="000000"/>
          <w:sz w:val="24"/>
          <w:szCs w:val="24"/>
        </w:rPr>
        <w:t>Приказ</w:t>
      </w:r>
      <w:r w:rsidR="0076517C">
        <w:rPr>
          <w:rFonts w:ascii="Times New Roman" w:eastAsia="Times New Roman" w:hAnsi="Times New Roman" w:cs="Times New Roman"/>
          <w:color w:val="000000"/>
          <w:sz w:val="24"/>
          <w:szCs w:val="24"/>
        </w:rPr>
        <w:t>ом</w:t>
      </w:r>
      <w:r w:rsidR="0076517C" w:rsidRPr="000C76F3">
        <w:rPr>
          <w:rFonts w:ascii="Times New Roman" w:eastAsia="Times New Roman" w:hAnsi="Times New Roman" w:cs="Times New Roman"/>
          <w:color w:val="000000"/>
          <w:sz w:val="24"/>
          <w:szCs w:val="24"/>
        </w:rPr>
        <w:t xml:space="preserve"> Минэкономразвития России от 15.02.2021 N 71</w:t>
      </w:r>
      <w:r w:rsidRPr="000C76F3">
        <w:rPr>
          <w:rFonts w:ascii="Times New Roman" w:hAnsi="Times New Roman" w:cs="Times New Roman"/>
          <w:color w:val="000000"/>
          <w:sz w:val="24"/>
          <w:szCs w:val="24"/>
        </w:rPr>
        <w:t>.</w:t>
      </w:r>
    </w:p>
    <w:p w14:paraId="5D00B809" w14:textId="77777777" w:rsidR="0088492D" w:rsidRPr="000C76F3" w:rsidRDefault="0088492D" w:rsidP="00DD3B8D">
      <w:pPr>
        <w:spacing w:after="0" w:line="240" w:lineRule="auto"/>
        <w:ind w:firstLine="709"/>
        <w:jc w:val="both"/>
        <w:rPr>
          <w:rFonts w:ascii="Times New Roman" w:hAnsi="Times New Roman" w:cs="Times New Roman"/>
          <w:sz w:val="24"/>
          <w:szCs w:val="24"/>
        </w:rPr>
      </w:pPr>
      <w:r w:rsidRPr="000C76F3">
        <w:rPr>
          <w:rFonts w:ascii="Times New Roman" w:hAnsi="Times New Roman" w:cs="Times New Roman"/>
          <w:sz w:val="24"/>
          <w:szCs w:val="24"/>
        </w:rPr>
        <w:t>Дальность пешеходных подходов к остановкам общественного транспорта является показателем максимально допустимого уровня территориальной доступности объектов транспортных услуг и транспортного обслуживания. Пешеходная доступность остановок общественного транспорта составляет</w:t>
      </w:r>
      <w:r w:rsidR="00DD3B8D" w:rsidRPr="000C76F3">
        <w:rPr>
          <w:rFonts w:ascii="Times New Roman" w:hAnsi="Times New Roman" w:cs="Times New Roman"/>
          <w:sz w:val="24"/>
          <w:szCs w:val="24"/>
        </w:rPr>
        <w:t xml:space="preserve"> </w:t>
      </w:r>
      <w:r w:rsidR="00FC6DFA" w:rsidRPr="000C76F3">
        <w:rPr>
          <w:rFonts w:ascii="Times New Roman" w:hAnsi="Times New Roman" w:cs="Times New Roman"/>
          <w:sz w:val="24"/>
          <w:szCs w:val="24"/>
        </w:rPr>
        <w:t>4</w:t>
      </w:r>
      <w:r w:rsidRPr="000C76F3">
        <w:rPr>
          <w:rFonts w:ascii="Times New Roman" w:hAnsi="Times New Roman" w:cs="Times New Roman"/>
          <w:sz w:val="24"/>
          <w:szCs w:val="24"/>
        </w:rPr>
        <w:t xml:space="preserve">00 м – для </w:t>
      </w:r>
      <w:r w:rsidR="00672E13" w:rsidRPr="000C76F3">
        <w:rPr>
          <w:rFonts w:ascii="Times New Roman" w:hAnsi="Times New Roman" w:cs="Times New Roman"/>
          <w:sz w:val="24"/>
          <w:szCs w:val="24"/>
        </w:rPr>
        <w:t>многоквартирной застройки</w:t>
      </w:r>
      <w:r w:rsidR="00DD3B8D" w:rsidRPr="000C76F3">
        <w:rPr>
          <w:rFonts w:ascii="Times New Roman" w:hAnsi="Times New Roman" w:cs="Times New Roman"/>
          <w:sz w:val="24"/>
          <w:szCs w:val="24"/>
        </w:rPr>
        <w:t xml:space="preserve"> и может быть увеличена до </w:t>
      </w:r>
      <w:r w:rsidR="00FC6DFA" w:rsidRPr="000C76F3">
        <w:rPr>
          <w:rFonts w:ascii="Times New Roman" w:hAnsi="Times New Roman" w:cs="Times New Roman"/>
          <w:sz w:val="24"/>
          <w:szCs w:val="24"/>
        </w:rPr>
        <w:t>7</w:t>
      </w:r>
      <w:r w:rsidRPr="000C76F3">
        <w:rPr>
          <w:rFonts w:ascii="Times New Roman" w:hAnsi="Times New Roman" w:cs="Times New Roman"/>
          <w:sz w:val="24"/>
          <w:szCs w:val="24"/>
        </w:rPr>
        <w:t xml:space="preserve">00 м </w:t>
      </w:r>
      <w:r w:rsidR="00DD3B8D" w:rsidRPr="000C76F3">
        <w:rPr>
          <w:rFonts w:ascii="Times New Roman" w:hAnsi="Times New Roman" w:cs="Times New Roman"/>
          <w:sz w:val="24"/>
          <w:szCs w:val="24"/>
        </w:rPr>
        <w:t xml:space="preserve">в </w:t>
      </w:r>
      <w:bookmarkStart w:id="200" w:name="_Hlk133419538"/>
      <w:r w:rsidR="00DD3B8D" w:rsidRPr="000C76F3">
        <w:rPr>
          <w:rFonts w:ascii="Times New Roman" w:hAnsi="Times New Roman" w:cs="Times New Roman"/>
          <w:sz w:val="24"/>
          <w:szCs w:val="24"/>
        </w:rPr>
        <w:t>районах индивидуальной усадебной застройки</w:t>
      </w:r>
      <w:bookmarkEnd w:id="200"/>
      <w:r w:rsidRPr="000C76F3">
        <w:rPr>
          <w:rFonts w:ascii="Times New Roman" w:hAnsi="Times New Roman" w:cs="Times New Roman"/>
          <w:sz w:val="24"/>
          <w:szCs w:val="24"/>
        </w:rPr>
        <w:t>.</w:t>
      </w:r>
    </w:p>
    <w:p w14:paraId="7FA1106D" w14:textId="5DF30445" w:rsidR="00FC6DFA" w:rsidRPr="000C76F3" w:rsidRDefault="00FC6DFA" w:rsidP="00FC6DFA">
      <w:pPr>
        <w:spacing w:before="120" w:after="120" w:line="240" w:lineRule="auto"/>
        <w:ind w:firstLine="709"/>
        <w:jc w:val="both"/>
        <w:rPr>
          <w:rFonts w:ascii="Times New Roman" w:hAnsi="Times New Roman" w:cs="Times New Roman"/>
          <w:sz w:val="24"/>
          <w:szCs w:val="24"/>
        </w:rPr>
      </w:pPr>
      <w:bookmarkStart w:id="201" w:name="_Hlk133419746"/>
      <w:r w:rsidRPr="000C76F3">
        <w:rPr>
          <w:rFonts w:ascii="Times New Roman" w:hAnsi="Times New Roman" w:cs="Times New Roman"/>
          <w:sz w:val="24"/>
          <w:szCs w:val="24"/>
        </w:rPr>
        <w:t>Глава 1</w:t>
      </w:r>
      <w:r w:rsidR="00672E13" w:rsidRPr="000C76F3">
        <w:rPr>
          <w:rFonts w:ascii="Times New Roman" w:hAnsi="Times New Roman" w:cs="Times New Roman"/>
          <w:sz w:val="24"/>
          <w:szCs w:val="24"/>
        </w:rPr>
        <w:t>2</w:t>
      </w:r>
      <w:r w:rsidRPr="000C76F3">
        <w:rPr>
          <w:rFonts w:ascii="Times New Roman" w:hAnsi="Times New Roman" w:cs="Times New Roman"/>
          <w:sz w:val="24"/>
          <w:szCs w:val="24"/>
        </w:rPr>
        <w:t xml:space="preserve">. Расчетные показатели минимально допустимого уровня обеспеченности </w:t>
      </w:r>
      <w:r w:rsidR="00E2064F" w:rsidRPr="000C76F3">
        <w:rPr>
          <w:rFonts w:ascii="Times New Roman" w:hAnsi="Times New Roman" w:cs="Times New Roman"/>
          <w:sz w:val="24"/>
          <w:szCs w:val="24"/>
        </w:rPr>
        <w:t>населения велодорожками всех типов в пределах населенных пунктов</w:t>
      </w:r>
      <w:r w:rsidRPr="000C76F3">
        <w:rPr>
          <w:rFonts w:ascii="Times New Roman" w:hAnsi="Times New Roman" w:cs="Times New Roman"/>
          <w:sz w:val="24"/>
          <w:szCs w:val="24"/>
        </w:rPr>
        <w:t xml:space="preserve"> </w:t>
      </w:r>
      <w:r w:rsidR="009B36DB" w:rsidRPr="000C76F3">
        <w:rPr>
          <w:rFonts w:ascii="Times New Roman" w:hAnsi="Times New Roman" w:cs="Times New Roman"/>
          <w:sz w:val="24"/>
          <w:szCs w:val="24"/>
        </w:rPr>
        <w:t>Тайшетского муниципального округа</w:t>
      </w:r>
    </w:p>
    <w:bookmarkEnd w:id="201"/>
    <w:p w14:paraId="610019A9" w14:textId="77777777" w:rsidR="005C78AD" w:rsidRPr="000C76F3" w:rsidRDefault="005C78AD" w:rsidP="00FC6DFA">
      <w:pPr>
        <w:overflowPunct w:val="0"/>
        <w:autoSpaceDE w:val="0"/>
        <w:autoSpaceDN w:val="0"/>
        <w:adjustRightInd w:val="0"/>
        <w:spacing w:after="0" w:line="240" w:lineRule="auto"/>
        <w:ind w:firstLine="567"/>
        <w:jc w:val="both"/>
        <w:rPr>
          <w:rFonts w:ascii="Times New Roman" w:eastAsia="Times New Roman" w:hAnsi="Times New Roman" w:cs="Times New Roman"/>
          <w:color w:val="000000"/>
          <w:sz w:val="24"/>
          <w:szCs w:val="24"/>
        </w:rPr>
      </w:pPr>
      <w:r w:rsidRPr="000C76F3">
        <w:rPr>
          <w:rFonts w:ascii="Times New Roman" w:eastAsia="Times New Roman" w:hAnsi="Times New Roman" w:cs="Times New Roman"/>
          <w:color w:val="000000"/>
          <w:sz w:val="24"/>
          <w:szCs w:val="24"/>
        </w:rPr>
        <w:t>Согласно Приказу Минэкономразвития России от 15.02.2021 N 71, обеспеченность велодорожками определяется исходя из необходимости обеспечения единовременного передвижения не менее 5% велосипедистов. При определении норматива обеспеченности одного велосипедиста длиной велодорожки следует руководствоваться Приказом Минспорта России от 21.03.2018 N 244 "Об утверждении Методических рекомендаций о применении нормативов и норм при определении субъектов РФ в объектах физической культуры и спорта"; ГОСТ Р 52767-2007. Дороги автомобильные общего пользования. Элементы обустройства. Методы определения параметров; ГОСТ 33150-2014. Межгосударственный стандарт. Дороги автомобильные общего пользования. Проектирование пешеходных и велосипедных дорожек. Общие требования.</w:t>
      </w:r>
    </w:p>
    <w:p w14:paraId="5BE5502B" w14:textId="7C31F58D" w:rsidR="00FC6DFA" w:rsidRPr="000C76F3" w:rsidRDefault="00FC6DFA" w:rsidP="00FC6DFA">
      <w:pPr>
        <w:overflowPunct w:val="0"/>
        <w:autoSpaceDE w:val="0"/>
        <w:autoSpaceDN w:val="0"/>
        <w:adjustRightInd w:val="0"/>
        <w:spacing w:after="0" w:line="240" w:lineRule="auto"/>
        <w:ind w:firstLine="567"/>
        <w:jc w:val="both"/>
        <w:rPr>
          <w:rFonts w:ascii="Times New Roman" w:eastAsia="Times New Roman" w:hAnsi="Times New Roman" w:cs="Times New Roman"/>
          <w:color w:val="000000"/>
          <w:sz w:val="24"/>
          <w:szCs w:val="24"/>
        </w:rPr>
      </w:pPr>
      <w:r w:rsidRPr="000C76F3">
        <w:rPr>
          <w:rFonts w:ascii="Times New Roman" w:eastAsia="Times New Roman" w:hAnsi="Times New Roman" w:cs="Times New Roman"/>
          <w:color w:val="000000"/>
          <w:sz w:val="24"/>
          <w:szCs w:val="24"/>
        </w:rPr>
        <w:t xml:space="preserve">Велосипедные дорожки устраивают за пределами проезжей части дорог при соотношениях интенсивностей движения автомобилей и велосипедистов, указанных таблице </w:t>
      </w:r>
      <w:r w:rsidR="00D726F2" w:rsidRPr="000C76F3">
        <w:rPr>
          <w:rFonts w:ascii="Times New Roman" w:eastAsia="Times New Roman" w:hAnsi="Times New Roman" w:cs="Times New Roman"/>
          <w:color w:val="000000"/>
          <w:sz w:val="24"/>
          <w:szCs w:val="24"/>
        </w:rPr>
        <w:t>1</w:t>
      </w:r>
      <w:r w:rsidR="0016201A">
        <w:rPr>
          <w:rFonts w:ascii="Times New Roman" w:eastAsia="Times New Roman" w:hAnsi="Times New Roman" w:cs="Times New Roman"/>
          <w:color w:val="000000"/>
          <w:sz w:val="24"/>
          <w:szCs w:val="24"/>
        </w:rPr>
        <w:t>3</w:t>
      </w:r>
      <w:r w:rsidRPr="000C76F3">
        <w:rPr>
          <w:rFonts w:ascii="Times New Roman" w:eastAsia="Times New Roman" w:hAnsi="Times New Roman" w:cs="Times New Roman"/>
          <w:color w:val="000000"/>
          <w:sz w:val="24"/>
          <w:szCs w:val="24"/>
        </w:rPr>
        <w:t>.</w:t>
      </w:r>
    </w:p>
    <w:p w14:paraId="0741716B" w14:textId="77777777" w:rsidR="00FC6DFA" w:rsidRPr="000C76F3" w:rsidRDefault="00FC6DFA" w:rsidP="00FC6DFA">
      <w:pPr>
        <w:overflowPunct w:val="0"/>
        <w:autoSpaceDE w:val="0"/>
        <w:autoSpaceDN w:val="0"/>
        <w:adjustRightInd w:val="0"/>
        <w:spacing w:after="0" w:line="240" w:lineRule="auto"/>
        <w:ind w:firstLine="567"/>
        <w:jc w:val="both"/>
        <w:rPr>
          <w:rFonts w:ascii="Times New Roman" w:eastAsia="Times New Roman" w:hAnsi="Times New Roman" w:cs="Times New Roman"/>
          <w:color w:val="000000"/>
          <w:sz w:val="24"/>
          <w:szCs w:val="24"/>
        </w:rPr>
      </w:pPr>
    </w:p>
    <w:p w14:paraId="74A8C9A5" w14:textId="347B6443" w:rsidR="00FC6DFA" w:rsidRPr="000C76F3" w:rsidRDefault="00FC6DFA" w:rsidP="00FC6DFA">
      <w:pPr>
        <w:overflowPunct w:val="0"/>
        <w:autoSpaceDE w:val="0"/>
        <w:autoSpaceDN w:val="0"/>
        <w:adjustRightInd w:val="0"/>
        <w:spacing w:after="0" w:line="240" w:lineRule="auto"/>
        <w:ind w:firstLine="567"/>
        <w:jc w:val="both"/>
        <w:rPr>
          <w:rFonts w:ascii="Times New Roman" w:eastAsia="Times New Roman" w:hAnsi="Times New Roman" w:cs="Times New Roman"/>
          <w:color w:val="000000"/>
          <w:sz w:val="24"/>
          <w:szCs w:val="24"/>
        </w:rPr>
      </w:pPr>
      <w:r w:rsidRPr="000C76F3">
        <w:rPr>
          <w:rFonts w:ascii="Times New Roman" w:eastAsia="Times New Roman" w:hAnsi="Times New Roman" w:cs="Times New Roman"/>
          <w:color w:val="000000"/>
          <w:sz w:val="24"/>
          <w:szCs w:val="24"/>
        </w:rPr>
        <w:t xml:space="preserve">Таблица </w:t>
      </w:r>
      <w:r w:rsidR="00D726F2" w:rsidRPr="000C76F3">
        <w:rPr>
          <w:rFonts w:ascii="Times New Roman" w:eastAsia="Times New Roman" w:hAnsi="Times New Roman" w:cs="Times New Roman"/>
          <w:color w:val="000000"/>
          <w:sz w:val="24"/>
          <w:szCs w:val="24"/>
        </w:rPr>
        <w:t>1</w:t>
      </w:r>
      <w:r w:rsidR="0016201A">
        <w:rPr>
          <w:rFonts w:ascii="Times New Roman" w:eastAsia="Times New Roman" w:hAnsi="Times New Roman" w:cs="Times New Roman"/>
          <w:color w:val="000000"/>
          <w:sz w:val="24"/>
          <w:szCs w:val="24"/>
        </w:rPr>
        <w:t>3</w:t>
      </w:r>
      <w:r w:rsidRPr="000C76F3">
        <w:rPr>
          <w:rFonts w:ascii="Times New Roman" w:eastAsia="Times New Roman" w:hAnsi="Times New Roman" w:cs="Times New Roman"/>
          <w:color w:val="000000"/>
          <w:sz w:val="24"/>
          <w:szCs w:val="24"/>
        </w:rPr>
        <w:t xml:space="preserve"> - </w:t>
      </w:r>
      <w:bookmarkStart w:id="202" w:name="_Hlk100738966"/>
      <w:r w:rsidRPr="000C76F3">
        <w:rPr>
          <w:rFonts w:ascii="Times New Roman" w:eastAsia="Times New Roman" w:hAnsi="Times New Roman" w:cs="Times New Roman"/>
          <w:color w:val="000000"/>
          <w:sz w:val="24"/>
          <w:szCs w:val="24"/>
        </w:rPr>
        <w:t xml:space="preserve">Расчетная интенсивность движения велосипедистов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851"/>
        <w:gridCol w:w="985"/>
        <w:gridCol w:w="846"/>
        <w:gridCol w:w="889"/>
      </w:tblGrid>
      <w:tr w:rsidR="00FC6DFA" w:rsidRPr="000C76F3" w14:paraId="34B8B14B" w14:textId="77777777" w:rsidTr="00C306EF">
        <w:tc>
          <w:tcPr>
            <w:tcW w:w="6941" w:type="dxa"/>
          </w:tcPr>
          <w:p w14:paraId="0A4CAC7D" w14:textId="77777777" w:rsidR="00FC6DFA" w:rsidRPr="000C76F3" w:rsidRDefault="00FC6DFA" w:rsidP="00FC6DFA">
            <w:pPr>
              <w:overflowPunct w:val="0"/>
              <w:autoSpaceDE w:val="0"/>
              <w:autoSpaceDN w:val="0"/>
              <w:adjustRightInd w:val="0"/>
              <w:spacing w:after="0" w:line="240" w:lineRule="auto"/>
              <w:jc w:val="both"/>
              <w:rPr>
                <w:rFonts w:ascii="Times New Roman" w:eastAsia="Times New Roman" w:hAnsi="Times New Roman" w:cs="Times New Roman"/>
                <w:color w:val="000000"/>
                <w:sz w:val="24"/>
                <w:szCs w:val="24"/>
              </w:rPr>
            </w:pPr>
            <w:r w:rsidRPr="000C76F3">
              <w:rPr>
                <w:rFonts w:ascii="Times New Roman" w:eastAsia="Times New Roman" w:hAnsi="Times New Roman" w:cs="Times New Roman"/>
                <w:color w:val="000000"/>
                <w:sz w:val="24"/>
                <w:szCs w:val="24"/>
              </w:rPr>
              <w:t>Интенсивность движения автомобилей (суммарная в двух направлениях), автомобилей/час</w:t>
            </w:r>
          </w:p>
        </w:tc>
        <w:tc>
          <w:tcPr>
            <w:tcW w:w="992" w:type="dxa"/>
          </w:tcPr>
          <w:p w14:paraId="3A820077" w14:textId="77777777" w:rsidR="00FC6DFA" w:rsidRPr="000C76F3" w:rsidRDefault="00FC6DFA" w:rsidP="00FC6DFA">
            <w:pPr>
              <w:overflowPunct w:val="0"/>
              <w:autoSpaceDE w:val="0"/>
              <w:autoSpaceDN w:val="0"/>
              <w:adjustRightInd w:val="0"/>
              <w:spacing w:after="0" w:line="240" w:lineRule="auto"/>
              <w:jc w:val="both"/>
              <w:rPr>
                <w:rFonts w:ascii="Times New Roman" w:eastAsia="Times New Roman" w:hAnsi="Times New Roman" w:cs="Times New Roman"/>
                <w:color w:val="000000"/>
                <w:sz w:val="24"/>
                <w:szCs w:val="24"/>
              </w:rPr>
            </w:pPr>
            <w:r w:rsidRPr="000C76F3">
              <w:rPr>
                <w:rFonts w:ascii="Times New Roman" w:eastAsia="Times New Roman" w:hAnsi="Times New Roman" w:cs="Times New Roman"/>
                <w:color w:val="000000"/>
                <w:sz w:val="24"/>
                <w:szCs w:val="24"/>
              </w:rPr>
              <w:t>До 400</w:t>
            </w:r>
          </w:p>
        </w:tc>
        <w:tc>
          <w:tcPr>
            <w:tcW w:w="851" w:type="dxa"/>
          </w:tcPr>
          <w:p w14:paraId="2858B2E5" w14:textId="77777777" w:rsidR="00FC6DFA" w:rsidRPr="000C76F3" w:rsidRDefault="00FC6DFA" w:rsidP="00FC6DFA">
            <w:pPr>
              <w:overflowPunct w:val="0"/>
              <w:autoSpaceDE w:val="0"/>
              <w:autoSpaceDN w:val="0"/>
              <w:adjustRightInd w:val="0"/>
              <w:spacing w:after="0" w:line="240" w:lineRule="auto"/>
              <w:jc w:val="both"/>
              <w:rPr>
                <w:rFonts w:ascii="Times New Roman" w:eastAsia="Times New Roman" w:hAnsi="Times New Roman" w:cs="Times New Roman"/>
                <w:color w:val="000000"/>
                <w:sz w:val="24"/>
                <w:szCs w:val="24"/>
              </w:rPr>
            </w:pPr>
            <w:r w:rsidRPr="000C76F3">
              <w:rPr>
                <w:rFonts w:ascii="Times New Roman" w:eastAsia="Times New Roman" w:hAnsi="Times New Roman" w:cs="Times New Roman"/>
                <w:color w:val="000000"/>
                <w:sz w:val="24"/>
                <w:szCs w:val="24"/>
              </w:rPr>
              <w:t>600</w:t>
            </w:r>
          </w:p>
          <w:p w14:paraId="6DD3B09D" w14:textId="77777777" w:rsidR="00FC6DFA" w:rsidRPr="000C76F3" w:rsidRDefault="00FC6DFA" w:rsidP="00FC6DFA">
            <w:pPr>
              <w:overflowPunct w:val="0"/>
              <w:autoSpaceDE w:val="0"/>
              <w:autoSpaceDN w:val="0"/>
              <w:adjustRightInd w:val="0"/>
              <w:spacing w:after="0" w:line="240" w:lineRule="auto"/>
              <w:jc w:val="both"/>
              <w:rPr>
                <w:rFonts w:ascii="Times New Roman" w:eastAsia="Times New Roman" w:hAnsi="Times New Roman" w:cs="Times New Roman"/>
                <w:color w:val="000000"/>
                <w:sz w:val="24"/>
                <w:szCs w:val="24"/>
              </w:rPr>
            </w:pPr>
          </w:p>
        </w:tc>
        <w:tc>
          <w:tcPr>
            <w:tcW w:w="895" w:type="dxa"/>
          </w:tcPr>
          <w:p w14:paraId="6D2B646E" w14:textId="77777777" w:rsidR="00FC6DFA" w:rsidRPr="000C76F3" w:rsidRDefault="00FC6DFA" w:rsidP="00FC6DFA">
            <w:pPr>
              <w:overflowPunct w:val="0"/>
              <w:autoSpaceDE w:val="0"/>
              <w:autoSpaceDN w:val="0"/>
              <w:adjustRightInd w:val="0"/>
              <w:spacing w:after="0" w:line="240" w:lineRule="auto"/>
              <w:jc w:val="both"/>
              <w:rPr>
                <w:rFonts w:ascii="Times New Roman" w:eastAsia="Times New Roman" w:hAnsi="Times New Roman" w:cs="Times New Roman"/>
                <w:color w:val="000000"/>
                <w:sz w:val="24"/>
                <w:szCs w:val="24"/>
              </w:rPr>
            </w:pPr>
            <w:r w:rsidRPr="000C76F3">
              <w:rPr>
                <w:rFonts w:ascii="Times New Roman" w:eastAsia="Times New Roman" w:hAnsi="Times New Roman" w:cs="Times New Roman"/>
                <w:color w:val="000000"/>
                <w:sz w:val="24"/>
                <w:szCs w:val="24"/>
              </w:rPr>
              <w:t>800</w:t>
            </w:r>
          </w:p>
        </w:tc>
      </w:tr>
      <w:tr w:rsidR="00FC6DFA" w:rsidRPr="000C76F3" w14:paraId="0DECADCE" w14:textId="77777777" w:rsidTr="00C306EF">
        <w:trPr>
          <w:trHeight w:val="481"/>
        </w:trPr>
        <w:tc>
          <w:tcPr>
            <w:tcW w:w="6941" w:type="dxa"/>
          </w:tcPr>
          <w:p w14:paraId="2C76624A" w14:textId="77777777" w:rsidR="00FC6DFA" w:rsidRPr="000C76F3" w:rsidRDefault="00FC6DFA" w:rsidP="00FC6DFA">
            <w:pPr>
              <w:overflowPunct w:val="0"/>
              <w:autoSpaceDE w:val="0"/>
              <w:autoSpaceDN w:val="0"/>
              <w:adjustRightInd w:val="0"/>
              <w:spacing w:after="0" w:line="240" w:lineRule="auto"/>
              <w:jc w:val="both"/>
              <w:rPr>
                <w:rFonts w:ascii="Times New Roman" w:eastAsia="Times New Roman" w:hAnsi="Times New Roman" w:cs="Times New Roman"/>
                <w:color w:val="000000"/>
                <w:sz w:val="24"/>
                <w:szCs w:val="24"/>
              </w:rPr>
            </w:pPr>
            <w:r w:rsidRPr="000C76F3">
              <w:rPr>
                <w:rFonts w:ascii="Times New Roman" w:eastAsia="Times New Roman" w:hAnsi="Times New Roman" w:cs="Times New Roman"/>
                <w:color w:val="000000"/>
                <w:sz w:val="24"/>
                <w:szCs w:val="24"/>
              </w:rPr>
              <w:t>Расчетная интенсивность движения велосипедистов, велосипедов/час</w:t>
            </w:r>
          </w:p>
        </w:tc>
        <w:tc>
          <w:tcPr>
            <w:tcW w:w="992" w:type="dxa"/>
          </w:tcPr>
          <w:p w14:paraId="54A574C4" w14:textId="77777777" w:rsidR="00FC6DFA" w:rsidRPr="000C76F3" w:rsidRDefault="00FC6DFA" w:rsidP="00FC6DFA">
            <w:pPr>
              <w:overflowPunct w:val="0"/>
              <w:autoSpaceDE w:val="0"/>
              <w:autoSpaceDN w:val="0"/>
              <w:adjustRightInd w:val="0"/>
              <w:spacing w:after="0" w:line="240" w:lineRule="auto"/>
              <w:jc w:val="both"/>
              <w:rPr>
                <w:rFonts w:ascii="Times New Roman" w:eastAsia="Times New Roman" w:hAnsi="Times New Roman" w:cs="Times New Roman"/>
                <w:color w:val="000000"/>
                <w:sz w:val="24"/>
                <w:szCs w:val="24"/>
              </w:rPr>
            </w:pPr>
            <w:r w:rsidRPr="000C76F3">
              <w:rPr>
                <w:rFonts w:ascii="Times New Roman" w:eastAsia="Times New Roman" w:hAnsi="Times New Roman" w:cs="Times New Roman"/>
                <w:color w:val="000000"/>
                <w:sz w:val="24"/>
                <w:szCs w:val="24"/>
              </w:rPr>
              <w:t>70</w:t>
            </w:r>
          </w:p>
        </w:tc>
        <w:tc>
          <w:tcPr>
            <w:tcW w:w="851" w:type="dxa"/>
          </w:tcPr>
          <w:p w14:paraId="6A7D72C5" w14:textId="77777777" w:rsidR="00FC6DFA" w:rsidRPr="000C76F3" w:rsidRDefault="00FC6DFA" w:rsidP="00FC6DFA">
            <w:pPr>
              <w:overflowPunct w:val="0"/>
              <w:autoSpaceDE w:val="0"/>
              <w:autoSpaceDN w:val="0"/>
              <w:adjustRightInd w:val="0"/>
              <w:spacing w:after="0" w:line="240" w:lineRule="auto"/>
              <w:jc w:val="both"/>
              <w:rPr>
                <w:rFonts w:ascii="Times New Roman" w:eastAsia="Times New Roman" w:hAnsi="Times New Roman" w:cs="Times New Roman"/>
                <w:color w:val="000000"/>
                <w:sz w:val="24"/>
                <w:szCs w:val="24"/>
              </w:rPr>
            </w:pPr>
            <w:r w:rsidRPr="000C76F3">
              <w:rPr>
                <w:rFonts w:ascii="Times New Roman" w:eastAsia="Times New Roman" w:hAnsi="Times New Roman" w:cs="Times New Roman"/>
                <w:color w:val="000000"/>
                <w:sz w:val="24"/>
                <w:szCs w:val="24"/>
              </w:rPr>
              <w:t>50</w:t>
            </w:r>
          </w:p>
        </w:tc>
        <w:tc>
          <w:tcPr>
            <w:tcW w:w="895" w:type="dxa"/>
          </w:tcPr>
          <w:p w14:paraId="69A8DB29" w14:textId="77777777" w:rsidR="00FC6DFA" w:rsidRPr="000C76F3" w:rsidRDefault="00FC6DFA" w:rsidP="00FC6DFA">
            <w:pPr>
              <w:overflowPunct w:val="0"/>
              <w:autoSpaceDE w:val="0"/>
              <w:autoSpaceDN w:val="0"/>
              <w:adjustRightInd w:val="0"/>
              <w:spacing w:after="0" w:line="240" w:lineRule="auto"/>
              <w:jc w:val="both"/>
              <w:rPr>
                <w:rFonts w:ascii="Times New Roman" w:eastAsia="Times New Roman" w:hAnsi="Times New Roman" w:cs="Times New Roman"/>
                <w:color w:val="000000"/>
                <w:sz w:val="24"/>
                <w:szCs w:val="24"/>
              </w:rPr>
            </w:pPr>
            <w:r w:rsidRPr="000C76F3">
              <w:rPr>
                <w:rFonts w:ascii="Times New Roman" w:eastAsia="Times New Roman" w:hAnsi="Times New Roman" w:cs="Times New Roman"/>
                <w:color w:val="000000"/>
                <w:sz w:val="24"/>
                <w:szCs w:val="24"/>
              </w:rPr>
              <w:t>30</w:t>
            </w:r>
          </w:p>
        </w:tc>
      </w:tr>
      <w:bookmarkEnd w:id="202"/>
    </w:tbl>
    <w:p w14:paraId="4BD47F9E" w14:textId="77777777" w:rsidR="00FC6DFA" w:rsidRPr="000C76F3" w:rsidRDefault="00FC6DFA" w:rsidP="00FC6DFA">
      <w:pPr>
        <w:overflowPunct w:val="0"/>
        <w:autoSpaceDE w:val="0"/>
        <w:autoSpaceDN w:val="0"/>
        <w:adjustRightInd w:val="0"/>
        <w:spacing w:after="0" w:line="240" w:lineRule="auto"/>
        <w:ind w:firstLine="567"/>
        <w:jc w:val="both"/>
        <w:rPr>
          <w:rFonts w:ascii="Times New Roman" w:eastAsia="Times New Roman" w:hAnsi="Times New Roman" w:cs="Times New Roman"/>
          <w:color w:val="000000"/>
          <w:sz w:val="24"/>
          <w:szCs w:val="24"/>
        </w:rPr>
      </w:pPr>
    </w:p>
    <w:p w14:paraId="3230AAB0" w14:textId="77777777" w:rsidR="00FC6DFA" w:rsidRPr="000C76F3" w:rsidRDefault="00FC6DFA" w:rsidP="00FC6DFA">
      <w:pPr>
        <w:overflowPunct w:val="0"/>
        <w:autoSpaceDE w:val="0"/>
        <w:autoSpaceDN w:val="0"/>
        <w:adjustRightInd w:val="0"/>
        <w:spacing w:after="0" w:line="240" w:lineRule="auto"/>
        <w:ind w:firstLine="567"/>
        <w:jc w:val="both"/>
        <w:rPr>
          <w:rFonts w:ascii="Times New Roman" w:eastAsia="Times New Roman" w:hAnsi="Times New Roman" w:cs="Times New Roman"/>
          <w:color w:val="000000"/>
          <w:sz w:val="24"/>
          <w:szCs w:val="24"/>
        </w:rPr>
      </w:pPr>
      <w:r w:rsidRPr="000C76F3">
        <w:rPr>
          <w:rFonts w:ascii="Times New Roman" w:eastAsia="Times New Roman" w:hAnsi="Times New Roman" w:cs="Times New Roman"/>
          <w:color w:val="000000"/>
          <w:sz w:val="24"/>
          <w:szCs w:val="24"/>
        </w:rPr>
        <w:t>В городских и сельских поселениях велосипедные дорожки могут быть совмещены с пешеходными. Тротуары и велосипедные дорожки следует устраивать приподнятыми на 15 см над уровнем проездов. Пересечения тротуаров и велосипедных дорожек с второстепенными проездами, а на подходах к школам и детским дошкольным учреждениям - и с основными проездами следует предусматривать в одном уровне с устройством рампы длиной соответственно1.5 и 3 м.</w:t>
      </w:r>
    </w:p>
    <w:p w14:paraId="1010F70F" w14:textId="77777777" w:rsidR="00FC6DFA" w:rsidRPr="000C76F3" w:rsidRDefault="00FC6DFA" w:rsidP="00FC6DFA">
      <w:pPr>
        <w:overflowPunct w:val="0"/>
        <w:autoSpaceDE w:val="0"/>
        <w:autoSpaceDN w:val="0"/>
        <w:adjustRightInd w:val="0"/>
        <w:spacing w:after="0" w:line="240" w:lineRule="auto"/>
        <w:ind w:firstLine="567"/>
        <w:jc w:val="both"/>
        <w:rPr>
          <w:rFonts w:ascii="Times New Roman" w:eastAsia="Times New Roman" w:hAnsi="Times New Roman" w:cs="Times New Roman"/>
          <w:color w:val="000000"/>
          <w:sz w:val="24"/>
          <w:szCs w:val="24"/>
        </w:rPr>
      </w:pPr>
      <w:r w:rsidRPr="000C76F3">
        <w:rPr>
          <w:rFonts w:ascii="Times New Roman" w:eastAsia="Times New Roman" w:hAnsi="Times New Roman" w:cs="Times New Roman"/>
          <w:color w:val="000000"/>
          <w:sz w:val="24"/>
          <w:szCs w:val="24"/>
        </w:rPr>
        <w:t>Велосипедные дорожки располагают на отдельном земляном полотне, у подошвы насыпей и за пределами выемок или на специально устраиваемых бермах. На подходах к искусственным сооружениям велосипедные дорожки допустимо размещать на обочине с отделением их от проезжей части ограждениями или разделительными полосами.</w:t>
      </w:r>
    </w:p>
    <w:p w14:paraId="75E2BB1C" w14:textId="77777777" w:rsidR="00FC6DFA" w:rsidRPr="000C76F3" w:rsidRDefault="00FC6DFA" w:rsidP="00FC6DFA">
      <w:pPr>
        <w:overflowPunct w:val="0"/>
        <w:autoSpaceDE w:val="0"/>
        <w:autoSpaceDN w:val="0"/>
        <w:adjustRightInd w:val="0"/>
        <w:spacing w:after="0" w:line="240" w:lineRule="auto"/>
        <w:ind w:firstLine="567"/>
        <w:jc w:val="both"/>
        <w:rPr>
          <w:rFonts w:ascii="Times New Roman" w:eastAsia="Times New Roman" w:hAnsi="Times New Roman" w:cs="Times New Roman"/>
          <w:color w:val="000000"/>
          <w:sz w:val="24"/>
          <w:szCs w:val="24"/>
        </w:rPr>
      </w:pPr>
      <w:r w:rsidRPr="000C76F3">
        <w:rPr>
          <w:rFonts w:ascii="Times New Roman" w:eastAsia="Times New Roman" w:hAnsi="Times New Roman" w:cs="Times New Roman"/>
          <w:color w:val="000000"/>
          <w:sz w:val="24"/>
          <w:szCs w:val="24"/>
        </w:rPr>
        <w:t>Ширина разделительной полосы между автомобильной дорогой и параллельной или свободно трассируемой велосипедной дорожкой должна быть не менее 1,5 м. В стесненных условиях допускается разделительная полоса шириной 1,0 м, возвышающаяся над проезжей частью не менее чем на 0,15 м, с окаймлением бордюром.</w:t>
      </w:r>
    </w:p>
    <w:p w14:paraId="16311803" w14:textId="77777777" w:rsidR="00FC6DFA" w:rsidRPr="000C76F3" w:rsidRDefault="00FC6DFA" w:rsidP="00FC6DFA">
      <w:pPr>
        <w:overflowPunct w:val="0"/>
        <w:autoSpaceDE w:val="0"/>
        <w:autoSpaceDN w:val="0"/>
        <w:adjustRightInd w:val="0"/>
        <w:spacing w:after="0" w:line="240" w:lineRule="auto"/>
        <w:ind w:firstLine="567"/>
        <w:jc w:val="both"/>
        <w:rPr>
          <w:rFonts w:ascii="Times New Roman" w:eastAsia="Times New Roman" w:hAnsi="Times New Roman" w:cs="Times New Roman"/>
          <w:b/>
          <w:bCs/>
          <w:color w:val="000000"/>
          <w:sz w:val="24"/>
          <w:szCs w:val="24"/>
        </w:rPr>
      </w:pPr>
    </w:p>
    <w:p w14:paraId="7472E1DC" w14:textId="42F1E2DF" w:rsidR="00FC6DFA" w:rsidRPr="000C76F3" w:rsidRDefault="00FC6DFA" w:rsidP="00FC6DFA">
      <w:pPr>
        <w:overflowPunct w:val="0"/>
        <w:autoSpaceDE w:val="0"/>
        <w:autoSpaceDN w:val="0"/>
        <w:adjustRightInd w:val="0"/>
        <w:spacing w:after="0" w:line="240" w:lineRule="auto"/>
        <w:ind w:firstLine="567"/>
        <w:jc w:val="both"/>
        <w:rPr>
          <w:rFonts w:ascii="Times New Roman" w:eastAsia="Times New Roman" w:hAnsi="Times New Roman" w:cs="Times New Roman"/>
          <w:color w:val="000000"/>
          <w:sz w:val="24"/>
          <w:szCs w:val="24"/>
        </w:rPr>
      </w:pPr>
      <w:r w:rsidRPr="000C76F3">
        <w:rPr>
          <w:rFonts w:ascii="Times New Roman" w:eastAsia="Times New Roman" w:hAnsi="Times New Roman" w:cs="Times New Roman"/>
          <w:color w:val="000000"/>
          <w:sz w:val="24"/>
          <w:szCs w:val="24"/>
        </w:rPr>
        <w:t xml:space="preserve">Таблица </w:t>
      </w:r>
      <w:r w:rsidR="00D726F2" w:rsidRPr="000C76F3">
        <w:rPr>
          <w:rFonts w:ascii="Times New Roman" w:eastAsia="Times New Roman" w:hAnsi="Times New Roman" w:cs="Times New Roman"/>
          <w:color w:val="000000"/>
          <w:sz w:val="24"/>
          <w:szCs w:val="24"/>
        </w:rPr>
        <w:t>1</w:t>
      </w:r>
      <w:r w:rsidR="0016201A">
        <w:rPr>
          <w:rFonts w:ascii="Times New Roman" w:eastAsia="Times New Roman" w:hAnsi="Times New Roman" w:cs="Times New Roman"/>
          <w:color w:val="000000"/>
          <w:sz w:val="24"/>
          <w:szCs w:val="24"/>
        </w:rPr>
        <w:t>4</w:t>
      </w:r>
      <w:r w:rsidRPr="000C76F3">
        <w:rPr>
          <w:rFonts w:ascii="Times New Roman" w:eastAsia="Times New Roman" w:hAnsi="Times New Roman" w:cs="Times New Roman"/>
          <w:color w:val="000000"/>
          <w:sz w:val="24"/>
          <w:szCs w:val="24"/>
        </w:rPr>
        <w:t xml:space="preserve"> - Расчетные параметры велосипедных дорожек</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75"/>
        <w:gridCol w:w="2145"/>
        <w:gridCol w:w="3651"/>
      </w:tblGrid>
      <w:tr w:rsidR="00FC6DFA" w:rsidRPr="000C76F3" w14:paraId="28F3652C" w14:textId="77777777" w:rsidTr="00C81D80">
        <w:tc>
          <w:tcPr>
            <w:tcW w:w="3775" w:type="dxa"/>
            <w:vMerge w:val="restart"/>
          </w:tcPr>
          <w:p w14:paraId="764FACA8" w14:textId="77777777" w:rsidR="00FC6DFA" w:rsidRPr="000C76F3" w:rsidRDefault="00FC6DFA" w:rsidP="00FC6DFA">
            <w:pPr>
              <w:overflowPunct w:val="0"/>
              <w:autoSpaceDE w:val="0"/>
              <w:autoSpaceDN w:val="0"/>
              <w:adjustRightInd w:val="0"/>
              <w:spacing w:after="0" w:line="240" w:lineRule="auto"/>
              <w:jc w:val="both"/>
              <w:rPr>
                <w:rFonts w:ascii="Times New Roman" w:eastAsia="Times New Roman" w:hAnsi="Times New Roman" w:cs="Times New Roman"/>
                <w:color w:val="000000"/>
                <w:sz w:val="24"/>
                <w:szCs w:val="24"/>
              </w:rPr>
            </w:pPr>
            <w:r w:rsidRPr="000C76F3">
              <w:rPr>
                <w:rFonts w:ascii="Times New Roman" w:eastAsia="Times New Roman" w:hAnsi="Times New Roman" w:cs="Times New Roman"/>
                <w:color w:val="000000"/>
                <w:sz w:val="24"/>
                <w:szCs w:val="24"/>
              </w:rPr>
              <w:t>Нормируемые параметры*</w:t>
            </w:r>
          </w:p>
        </w:tc>
        <w:tc>
          <w:tcPr>
            <w:tcW w:w="5796" w:type="dxa"/>
            <w:gridSpan w:val="2"/>
          </w:tcPr>
          <w:p w14:paraId="699F8D0F" w14:textId="77777777" w:rsidR="00FC6DFA" w:rsidRPr="000C76F3" w:rsidRDefault="00FC6DFA" w:rsidP="00FC6DFA">
            <w:pPr>
              <w:overflowPunct w:val="0"/>
              <w:autoSpaceDE w:val="0"/>
              <w:autoSpaceDN w:val="0"/>
              <w:adjustRightInd w:val="0"/>
              <w:spacing w:after="0" w:line="240" w:lineRule="auto"/>
              <w:jc w:val="center"/>
              <w:rPr>
                <w:rFonts w:ascii="Times New Roman" w:eastAsia="Times New Roman" w:hAnsi="Times New Roman" w:cs="Times New Roman"/>
                <w:color w:val="000000"/>
                <w:sz w:val="24"/>
                <w:szCs w:val="24"/>
              </w:rPr>
            </w:pPr>
            <w:r w:rsidRPr="000C76F3">
              <w:rPr>
                <w:rFonts w:ascii="Times New Roman CYR" w:eastAsia="Times New Roman" w:hAnsi="Times New Roman CYR" w:cs="Times New Roman CYR"/>
                <w:color w:val="000000"/>
                <w:sz w:val="24"/>
                <w:szCs w:val="24"/>
              </w:rPr>
              <w:t>Рекомендуемые значения</w:t>
            </w:r>
          </w:p>
        </w:tc>
      </w:tr>
      <w:tr w:rsidR="00FC6DFA" w:rsidRPr="000C76F3" w14:paraId="59AA4419" w14:textId="77777777" w:rsidTr="00C81D80">
        <w:tc>
          <w:tcPr>
            <w:tcW w:w="3775" w:type="dxa"/>
            <w:vMerge/>
          </w:tcPr>
          <w:p w14:paraId="1C7D11F8" w14:textId="77777777" w:rsidR="00FC6DFA" w:rsidRPr="000C76F3" w:rsidRDefault="00FC6DFA" w:rsidP="00FC6DFA">
            <w:pPr>
              <w:overflowPunct w:val="0"/>
              <w:autoSpaceDE w:val="0"/>
              <w:autoSpaceDN w:val="0"/>
              <w:adjustRightInd w:val="0"/>
              <w:spacing w:after="0" w:line="240" w:lineRule="auto"/>
              <w:jc w:val="both"/>
              <w:rPr>
                <w:rFonts w:ascii="Times New Roman" w:eastAsia="Times New Roman" w:hAnsi="Times New Roman" w:cs="Times New Roman"/>
                <w:color w:val="000000"/>
                <w:sz w:val="24"/>
                <w:szCs w:val="24"/>
              </w:rPr>
            </w:pPr>
          </w:p>
        </w:tc>
        <w:tc>
          <w:tcPr>
            <w:tcW w:w="2145" w:type="dxa"/>
          </w:tcPr>
          <w:p w14:paraId="0527076D" w14:textId="77777777" w:rsidR="00FC6DFA" w:rsidRPr="000C76F3" w:rsidRDefault="00FC6DFA" w:rsidP="00FC6DFA">
            <w:pPr>
              <w:overflowPunct w:val="0"/>
              <w:autoSpaceDE w:val="0"/>
              <w:autoSpaceDN w:val="0"/>
              <w:adjustRightInd w:val="0"/>
              <w:spacing w:after="0" w:line="240" w:lineRule="auto"/>
              <w:jc w:val="both"/>
              <w:rPr>
                <w:rFonts w:ascii="Times New Roman" w:eastAsia="Times New Roman" w:hAnsi="Times New Roman" w:cs="Times New Roman"/>
                <w:color w:val="000000"/>
                <w:sz w:val="24"/>
                <w:szCs w:val="24"/>
              </w:rPr>
            </w:pPr>
            <w:r w:rsidRPr="000C76F3">
              <w:rPr>
                <w:rFonts w:ascii="Times New Roman CYR" w:eastAsia="Times New Roman" w:hAnsi="Times New Roman CYR" w:cs="Times New Roman CYR"/>
                <w:color w:val="000000"/>
                <w:sz w:val="24"/>
                <w:szCs w:val="24"/>
              </w:rPr>
              <w:t>При новом строительстве</w:t>
            </w:r>
          </w:p>
        </w:tc>
        <w:tc>
          <w:tcPr>
            <w:tcW w:w="3651" w:type="dxa"/>
          </w:tcPr>
          <w:p w14:paraId="45549A25" w14:textId="77777777" w:rsidR="00FC6DFA" w:rsidRPr="000C76F3" w:rsidRDefault="00FC6DFA" w:rsidP="00FC6DFA">
            <w:pPr>
              <w:overflowPunct w:val="0"/>
              <w:autoSpaceDE w:val="0"/>
              <w:autoSpaceDN w:val="0"/>
              <w:adjustRightInd w:val="0"/>
              <w:spacing w:after="0" w:line="240" w:lineRule="auto"/>
              <w:jc w:val="both"/>
              <w:rPr>
                <w:rFonts w:ascii="Times New Roman" w:eastAsia="Times New Roman" w:hAnsi="Times New Roman" w:cs="Times New Roman"/>
                <w:color w:val="000000"/>
                <w:sz w:val="24"/>
                <w:szCs w:val="24"/>
              </w:rPr>
            </w:pPr>
            <w:r w:rsidRPr="000C76F3">
              <w:rPr>
                <w:rFonts w:ascii="Times New Roman CYR" w:eastAsia="Times New Roman" w:hAnsi="Times New Roman CYR" w:cs="Times New Roman CYR"/>
                <w:color w:val="000000"/>
                <w:sz w:val="24"/>
                <w:szCs w:val="24"/>
              </w:rPr>
              <w:t>Минимальные при благоустройстве и стесненных условиях</w:t>
            </w:r>
          </w:p>
        </w:tc>
      </w:tr>
      <w:tr w:rsidR="00FC6DFA" w:rsidRPr="000C76F3" w14:paraId="09AF09E4" w14:textId="77777777" w:rsidTr="00C81D80">
        <w:tc>
          <w:tcPr>
            <w:tcW w:w="3775" w:type="dxa"/>
          </w:tcPr>
          <w:p w14:paraId="740357EF" w14:textId="77777777" w:rsidR="00FC6DFA" w:rsidRPr="000C76F3" w:rsidRDefault="00FC6DFA" w:rsidP="00FC6DFA">
            <w:pPr>
              <w:overflowPunct w:val="0"/>
              <w:autoSpaceDE w:val="0"/>
              <w:autoSpaceDN w:val="0"/>
              <w:adjustRightInd w:val="0"/>
              <w:spacing w:after="0" w:line="240" w:lineRule="auto"/>
              <w:ind w:firstLine="567"/>
              <w:jc w:val="both"/>
              <w:rPr>
                <w:rFonts w:ascii="Times New Roman" w:eastAsia="Times New Roman" w:hAnsi="Times New Roman" w:cs="Times New Roman"/>
                <w:color w:val="000000"/>
                <w:sz w:val="24"/>
                <w:szCs w:val="24"/>
              </w:rPr>
            </w:pPr>
            <w:r w:rsidRPr="000C76F3">
              <w:rPr>
                <w:rFonts w:ascii="Times New Roman CYR" w:eastAsia="Times New Roman" w:hAnsi="Times New Roman CYR" w:cs="Times New Roman CYR"/>
                <w:color w:val="000000"/>
                <w:sz w:val="24"/>
                <w:szCs w:val="24"/>
              </w:rPr>
              <w:t>Расчетная скорость, км/ч</w:t>
            </w:r>
          </w:p>
        </w:tc>
        <w:tc>
          <w:tcPr>
            <w:tcW w:w="2145" w:type="dxa"/>
          </w:tcPr>
          <w:p w14:paraId="3F515865" w14:textId="77777777" w:rsidR="00FC6DFA" w:rsidRPr="000C76F3" w:rsidRDefault="00FC6DFA" w:rsidP="00FC6DFA">
            <w:pPr>
              <w:overflowPunct w:val="0"/>
              <w:autoSpaceDE w:val="0"/>
              <w:autoSpaceDN w:val="0"/>
              <w:adjustRightInd w:val="0"/>
              <w:spacing w:after="0" w:line="240" w:lineRule="auto"/>
              <w:ind w:firstLine="567"/>
              <w:jc w:val="center"/>
              <w:rPr>
                <w:rFonts w:ascii="Times New Roman CYR" w:eastAsia="Times New Roman" w:hAnsi="Times New Roman CYR" w:cs="Times New Roman CYR"/>
                <w:color w:val="000000"/>
                <w:sz w:val="24"/>
                <w:szCs w:val="24"/>
              </w:rPr>
            </w:pPr>
            <w:r w:rsidRPr="000C76F3">
              <w:rPr>
                <w:rFonts w:ascii="Times New Roman CYR" w:eastAsia="Times New Roman" w:hAnsi="Times New Roman CYR" w:cs="Times New Roman CYR"/>
                <w:color w:val="000000"/>
                <w:sz w:val="24"/>
                <w:szCs w:val="24"/>
              </w:rPr>
              <w:t>25</w:t>
            </w:r>
          </w:p>
        </w:tc>
        <w:tc>
          <w:tcPr>
            <w:tcW w:w="3651" w:type="dxa"/>
          </w:tcPr>
          <w:p w14:paraId="2EB8FC2D" w14:textId="77777777" w:rsidR="00FC6DFA" w:rsidRPr="000C76F3" w:rsidRDefault="00FC6DFA" w:rsidP="00FC6DFA">
            <w:pPr>
              <w:overflowPunct w:val="0"/>
              <w:autoSpaceDE w:val="0"/>
              <w:autoSpaceDN w:val="0"/>
              <w:adjustRightInd w:val="0"/>
              <w:spacing w:after="0" w:line="240" w:lineRule="auto"/>
              <w:ind w:firstLine="567"/>
              <w:jc w:val="center"/>
              <w:rPr>
                <w:rFonts w:ascii="Times New Roman CYR" w:eastAsia="Times New Roman" w:hAnsi="Times New Roman CYR" w:cs="Times New Roman CYR"/>
                <w:color w:val="000000"/>
                <w:sz w:val="24"/>
                <w:szCs w:val="24"/>
              </w:rPr>
            </w:pPr>
            <w:r w:rsidRPr="000C76F3">
              <w:rPr>
                <w:rFonts w:ascii="Times New Roman CYR" w:eastAsia="Times New Roman" w:hAnsi="Times New Roman CYR" w:cs="Times New Roman CYR"/>
                <w:color w:val="000000"/>
                <w:sz w:val="24"/>
                <w:szCs w:val="24"/>
              </w:rPr>
              <w:t>15</w:t>
            </w:r>
          </w:p>
        </w:tc>
      </w:tr>
      <w:tr w:rsidR="00FC6DFA" w:rsidRPr="000C76F3" w14:paraId="595B8B7E" w14:textId="77777777" w:rsidTr="00C81D80">
        <w:tc>
          <w:tcPr>
            <w:tcW w:w="3775" w:type="dxa"/>
          </w:tcPr>
          <w:p w14:paraId="1B1B2481" w14:textId="77777777" w:rsidR="00FC6DFA" w:rsidRPr="000C76F3" w:rsidRDefault="00FC6DFA" w:rsidP="00FC6DFA">
            <w:pPr>
              <w:overflowPunct w:val="0"/>
              <w:autoSpaceDE w:val="0"/>
              <w:autoSpaceDN w:val="0"/>
              <w:adjustRightInd w:val="0"/>
              <w:spacing w:after="0" w:line="240" w:lineRule="auto"/>
              <w:ind w:firstLine="567"/>
              <w:jc w:val="both"/>
              <w:rPr>
                <w:rFonts w:ascii="Times New Roman CYR" w:eastAsia="Times New Roman" w:hAnsi="Times New Roman CYR" w:cs="Times New Roman CYR"/>
                <w:color w:val="000000"/>
                <w:sz w:val="24"/>
                <w:szCs w:val="24"/>
              </w:rPr>
            </w:pPr>
            <w:r w:rsidRPr="000C76F3">
              <w:rPr>
                <w:rFonts w:ascii="Times New Roman CYR" w:eastAsia="Times New Roman" w:hAnsi="Times New Roman CYR" w:cs="Times New Roman CYR"/>
                <w:color w:val="000000"/>
                <w:sz w:val="24"/>
                <w:szCs w:val="24"/>
              </w:rPr>
              <w:t xml:space="preserve">Ширина проезжей части для движения, м: </w:t>
            </w:r>
          </w:p>
          <w:p w14:paraId="7B5436EF" w14:textId="77777777" w:rsidR="00FC6DFA" w:rsidRPr="000C76F3" w:rsidRDefault="00FC6DFA" w:rsidP="00FC6DFA">
            <w:pPr>
              <w:overflowPunct w:val="0"/>
              <w:autoSpaceDE w:val="0"/>
              <w:autoSpaceDN w:val="0"/>
              <w:adjustRightInd w:val="0"/>
              <w:spacing w:after="0" w:line="240" w:lineRule="auto"/>
              <w:ind w:firstLine="567"/>
              <w:jc w:val="both"/>
              <w:rPr>
                <w:rFonts w:ascii="Times New Roman CYR" w:eastAsia="Times New Roman" w:hAnsi="Times New Roman CYR" w:cs="Times New Roman CYR"/>
                <w:color w:val="000000"/>
                <w:sz w:val="24"/>
                <w:szCs w:val="24"/>
              </w:rPr>
            </w:pPr>
            <w:r w:rsidRPr="000C76F3">
              <w:rPr>
                <w:rFonts w:ascii="Times New Roman CYR" w:eastAsia="Times New Roman" w:hAnsi="Times New Roman CYR" w:cs="Times New Roman CYR"/>
                <w:color w:val="000000"/>
                <w:sz w:val="24"/>
                <w:szCs w:val="24"/>
              </w:rPr>
              <w:t xml:space="preserve">однополосного  </w:t>
            </w:r>
          </w:p>
          <w:p w14:paraId="68CC795D" w14:textId="77777777" w:rsidR="00FC6DFA" w:rsidRPr="000C76F3" w:rsidRDefault="00FC6DFA" w:rsidP="00FC6DFA">
            <w:pPr>
              <w:overflowPunct w:val="0"/>
              <w:autoSpaceDE w:val="0"/>
              <w:autoSpaceDN w:val="0"/>
              <w:adjustRightInd w:val="0"/>
              <w:spacing w:after="0" w:line="240" w:lineRule="auto"/>
              <w:ind w:firstLine="567"/>
              <w:jc w:val="both"/>
              <w:rPr>
                <w:rFonts w:ascii="Times New Roman CYR" w:eastAsia="Times New Roman" w:hAnsi="Times New Roman CYR" w:cs="Times New Roman CYR"/>
                <w:color w:val="000000"/>
                <w:sz w:val="24"/>
                <w:szCs w:val="24"/>
              </w:rPr>
            </w:pPr>
            <w:r w:rsidRPr="000C76F3">
              <w:rPr>
                <w:rFonts w:ascii="Times New Roman CYR" w:eastAsia="Times New Roman" w:hAnsi="Times New Roman CYR" w:cs="Times New Roman CYR"/>
                <w:color w:val="000000"/>
                <w:sz w:val="24"/>
                <w:szCs w:val="24"/>
              </w:rPr>
              <w:t xml:space="preserve">двухполосного  </w:t>
            </w:r>
          </w:p>
          <w:p w14:paraId="0758DF72" w14:textId="77777777" w:rsidR="00FC6DFA" w:rsidRPr="000C76F3" w:rsidRDefault="00FC6DFA" w:rsidP="00FC6DFA">
            <w:pPr>
              <w:overflowPunct w:val="0"/>
              <w:autoSpaceDE w:val="0"/>
              <w:autoSpaceDN w:val="0"/>
              <w:adjustRightInd w:val="0"/>
              <w:spacing w:after="0" w:line="240" w:lineRule="auto"/>
              <w:ind w:firstLine="567"/>
              <w:jc w:val="both"/>
              <w:rPr>
                <w:rFonts w:ascii="Times New Roman CYR" w:eastAsia="Times New Roman" w:hAnsi="Times New Roman CYR" w:cs="Times New Roman CYR"/>
                <w:color w:val="000000"/>
                <w:sz w:val="24"/>
                <w:szCs w:val="24"/>
              </w:rPr>
            </w:pPr>
            <w:r w:rsidRPr="000C76F3">
              <w:rPr>
                <w:rFonts w:ascii="Times New Roman CYR" w:eastAsia="Times New Roman" w:hAnsi="Times New Roman CYR" w:cs="Times New Roman CYR"/>
                <w:color w:val="000000"/>
                <w:sz w:val="24"/>
                <w:szCs w:val="24"/>
              </w:rPr>
              <w:t xml:space="preserve">двухполосного со встречным движением </w:t>
            </w:r>
          </w:p>
        </w:tc>
        <w:tc>
          <w:tcPr>
            <w:tcW w:w="2145" w:type="dxa"/>
          </w:tcPr>
          <w:p w14:paraId="7780D926" w14:textId="77777777" w:rsidR="00FC6DFA" w:rsidRPr="000C76F3" w:rsidRDefault="00FC6DFA" w:rsidP="00FC6DFA">
            <w:pPr>
              <w:overflowPunct w:val="0"/>
              <w:autoSpaceDE w:val="0"/>
              <w:autoSpaceDN w:val="0"/>
              <w:adjustRightInd w:val="0"/>
              <w:spacing w:after="0" w:line="240" w:lineRule="auto"/>
              <w:ind w:firstLine="567"/>
              <w:jc w:val="center"/>
              <w:rPr>
                <w:rFonts w:ascii="Times New Roman CYR" w:eastAsia="Times New Roman" w:hAnsi="Times New Roman CYR" w:cs="Times New Roman CYR"/>
                <w:color w:val="000000"/>
                <w:sz w:val="24"/>
                <w:szCs w:val="24"/>
              </w:rPr>
            </w:pPr>
          </w:p>
          <w:p w14:paraId="2517849C" w14:textId="77777777" w:rsidR="00FC6DFA" w:rsidRPr="000C76F3" w:rsidRDefault="00FC6DFA" w:rsidP="00FC6DFA">
            <w:pPr>
              <w:overflowPunct w:val="0"/>
              <w:autoSpaceDE w:val="0"/>
              <w:autoSpaceDN w:val="0"/>
              <w:adjustRightInd w:val="0"/>
              <w:spacing w:after="0" w:line="240" w:lineRule="auto"/>
              <w:ind w:firstLine="567"/>
              <w:jc w:val="center"/>
              <w:rPr>
                <w:rFonts w:ascii="Times New Roman CYR" w:eastAsia="Times New Roman" w:hAnsi="Times New Roman CYR" w:cs="Times New Roman CYR"/>
                <w:color w:val="000000"/>
                <w:sz w:val="24"/>
                <w:szCs w:val="24"/>
              </w:rPr>
            </w:pPr>
          </w:p>
          <w:p w14:paraId="12472D9D" w14:textId="77777777" w:rsidR="00FC6DFA" w:rsidRPr="000C76F3" w:rsidRDefault="00FC6DFA" w:rsidP="00FC6DFA">
            <w:pPr>
              <w:overflowPunct w:val="0"/>
              <w:autoSpaceDE w:val="0"/>
              <w:autoSpaceDN w:val="0"/>
              <w:adjustRightInd w:val="0"/>
              <w:spacing w:after="0" w:line="240" w:lineRule="auto"/>
              <w:ind w:firstLine="567"/>
              <w:jc w:val="center"/>
              <w:rPr>
                <w:rFonts w:ascii="Times New Roman CYR" w:eastAsia="Times New Roman" w:hAnsi="Times New Roman CYR" w:cs="Times New Roman CYR"/>
                <w:color w:val="000000"/>
                <w:sz w:val="24"/>
                <w:szCs w:val="24"/>
              </w:rPr>
            </w:pPr>
            <w:r w:rsidRPr="000C76F3">
              <w:rPr>
                <w:rFonts w:ascii="Times New Roman CYR" w:eastAsia="Times New Roman" w:hAnsi="Times New Roman CYR" w:cs="Times New Roman CYR"/>
                <w:color w:val="000000"/>
                <w:sz w:val="24"/>
                <w:szCs w:val="24"/>
              </w:rPr>
              <w:t>1,0</w:t>
            </w:r>
          </w:p>
          <w:p w14:paraId="4FADAAD0" w14:textId="77777777" w:rsidR="00FC6DFA" w:rsidRPr="000C76F3" w:rsidRDefault="00FC6DFA" w:rsidP="00FC6DFA">
            <w:pPr>
              <w:overflowPunct w:val="0"/>
              <w:autoSpaceDE w:val="0"/>
              <w:autoSpaceDN w:val="0"/>
              <w:adjustRightInd w:val="0"/>
              <w:spacing w:after="0" w:line="240" w:lineRule="auto"/>
              <w:ind w:firstLine="567"/>
              <w:jc w:val="center"/>
              <w:rPr>
                <w:rFonts w:ascii="Times New Roman CYR" w:eastAsia="Times New Roman" w:hAnsi="Times New Roman CYR" w:cs="Times New Roman CYR"/>
                <w:color w:val="000000"/>
                <w:sz w:val="24"/>
                <w:szCs w:val="24"/>
              </w:rPr>
            </w:pPr>
            <w:r w:rsidRPr="000C76F3">
              <w:rPr>
                <w:rFonts w:ascii="Times New Roman CYR" w:eastAsia="Times New Roman" w:hAnsi="Times New Roman CYR" w:cs="Times New Roman CYR"/>
                <w:color w:val="000000"/>
                <w:sz w:val="24"/>
                <w:szCs w:val="24"/>
              </w:rPr>
              <w:t>1,75</w:t>
            </w:r>
          </w:p>
          <w:p w14:paraId="547ED20A" w14:textId="77777777" w:rsidR="00FC6DFA" w:rsidRPr="000C76F3" w:rsidRDefault="00FC6DFA" w:rsidP="00FC6DFA">
            <w:pPr>
              <w:overflowPunct w:val="0"/>
              <w:autoSpaceDE w:val="0"/>
              <w:autoSpaceDN w:val="0"/>
              <w:adjustRightInd w:val="0"/>
              <w:spacing w:after="0" w:line="240" w:lineRule="auto"/>
              <w:ind w:firstLine="567"/>
              <w:jc w:val="center"/>
              <w:rPr>
                <w:rFonts w:ascii="Times New Roman CYR" w:eastAsia="Times New Roman" w:hAnsi="Times New Roman CYR" w:cs="Times New Roman CYR"/>
                <w:color w:val="000000"/>
                <w:sz w:val="24"/>
                <w:szCs w:val="24"/>
              </w:rPr>
            </w:pPr>
          </w:p>
          <w:p w14:paraId="204CB9BA" w14:textId="77777777" w:rsidR="00FC6DFA" w:rsidRPr="000C76F3" w:rsidRDefault="00FC6DFA" w:rsidP="00FC6DFA">
            <w:pPr>
              <w:overflowPunct w:val="0"/>
              <w:autoSpaceDE w:val="0"/>
              <w:autoSpaceDN w:val="0"/>
              <w:adjustRightInd w:val="0"/>
              <w:spacing w:after="0" w:line="240" w:lineRule="auto"/>
              <w:ind w:firstLine="567"/>
              <w:jc w:val="center"/>
              <w:rPr>
                <w:rFonts w:ascii="Times New Roman" w:eastAsia="Times New Roman" w:hAnsi="Times New Roman" w:cs="Times New Roman"/>
                <w:color w:val="000000"/>
                <w:sz w:val="24"/>
                <w:szCs w:val="24"/>
              </w:rPr>
            </w:pPr>
            <w:r w:rsidRPr="000C76F3">
              <w:rPr>
                <w:rFonts w:ascii="Times New Roman CYR" w:eastAsia="Times New Roman" w:hAnsi="Times New Roman CYR" w:cs="Times New Roman CYR"/>
                <w:color w:val="000000"/>
                <w:sz w:val="24"/>
                <w:szCs w:val="24"/>
              </w:rPr>
              <w:t>2,50</w:t>
            </w:r>
          </w:p>
        </w:tc>
        <w:tc>
          <w:tcPr>
            <w:tcW w:w="3651" w:type="dxa"/>
          </w:tcPr>
          <w:p w14:paraId="3A7DE438" w14:textId="77777777" w:rsidR="00FC6DFA" w:rsidRPr="000C76F3" w:rsidRDefault="00FC6DFA" w:rsidP="00FC6DFA">
            <w:pPr>
              <w:overflowPunct w:val="0"/>
              <w:autoSpaceDE w:val="0"/>
              <w:autoSpaceDN w:val="0"/>
              <w:adjustRightInd w:val="0"/>
              <w:spacing w:after="0" w:line="240" w:lineRule="auto"/>
              <w:ind w:firstLine="567"/>
              <w:jc w:val="center"/>
              <w:rPr>
                <w:rFonts w:ascii="Times New Roman CYR" w:eastAsia="Times New Roman" w:hAnsi="Times New Roman CYR" w:cs="Times New Roman CYR"/>
                <w:color w:val="000000"/>
                <w:sz w:val="24"/>
                <w:szCs w:val="24"/>
              </w:rPr>
            </w:pPr>
          </w:p>
          <w:p w14:paraId="0AA91569" w14:textId="77777777" w:rsidR="00FC6DFA" w:rsidRPr="000C76F3" w:rsidRDefault="00FC6DFA" w:rsidP="00FC6DFA">
            <w:pPr>
              <w:overflowPunct w:val="0"/>
              <w:autoSpaceDE w:val="0"/>
              <w:autoSpaceDN w:val="0"/>
              <w:adjustRightInd w:val="0"/>
              <w:spacing w:after="0" w:line="240" w:lineRule="auto"/>
              <w:ind w:firstLine="567"/>
              <w:jc w:val="center"/>
              <w:rPr>
                <w:rFonts w:ascii="Times New Roman CYR" w:eastAsia="Times New Roman" w:hAnsi="Times New Roman CYR" w:cs="Times New Roman CYR"/>
                <w:color w:val="000000"/>
                <w:sz w:val="24"/>
                <w:szCs w:val="24"/>
              </w:rPr>
            </w:pPr>
          </w:p>
          <w:p w14:paraId="13A70130" w14:textId="77777777" w:rsidR="00FC6DFA" w:rsidRPr="000C76F3" w:rsidRDefault="00FC6DFA" w:rsidP="00FC6DFA">
            <w:pPr>
              <w:overflowPunct w:val="0"/>
              <w:autoSpaceDE w:val="0"/>
              <w:autoSpaceDN w:val="0"/>
              <w:adjustRightInd w:val="0"/>
              <w:spacing w:after="0" w:line="240" w:lineRule="auto"/>
              <w:ind w:firstLine="567"/>
              <w:jc w:val="center"/>
              <w:rPr>
                <w:rFonts w:ascii="Times New Roman CYR" w:eastAsia="Times New Roman" w:hAnsi="Times New Roman CYR" w:cs="Times New Roman CYR"/>
                <w:color w:val="000000"/>
                <w:sz w:val="24"/>
                <w:szCs w:val="24"/>
              </w:rPr>
            </w:pPr>
            <w:r w:rsidRPr="000C76F3">
              <w:rPr>
                <w:rFonts w:ascii="Times New Roman CYR" w:eastAsia="Times New Roman" w:hAnsi="Times New Roman CYR" w:cs="Times New Roman CYR"/>
                <w:color w:val="000000"/>
                <w:sz w:val="24"/>
                <w:szCs w:val="24"/>
              </w:rPr>
              <w:t>0,75</w:t>
            </w:r>
          </w:p>
          <w:p w14:paraId="08E55014" w14:textId="77777777" w:rsidR="00FC6DFA" w:rsidRPr="000C76F3" w:rsidRDefault="00FC6DFA" w:rsidP="00FC6DFA">
            <w:pPr>
              <w:overflowPunct w:val="0"/>
              <w:autoSpaceDE w:val="0"/>
              <w:autoSpaceDN w:val="0"/>
              <w:adjustRightInd w:val="0"/>
              <w:spacing w:after="0" w:line="240" w:lineRule="auto"/>
              <w:ind w:firstLine="567"/>
              <w:jc w:val="center"/>
              <w:rPr>
                <w:rFonts w:ascii="Times New Roman CYR" w:eastAsia="Times New Roman" w:hAnsi="Times New Roman CYR" w:cs="Times New Roman CYR"/>
                <w:color w:val="000000"/>
                <w:sz w:val="24"/>
                <w:szCs w:val="24"/>
              </w:rPr>
            </w:pPr>
            <w:r w:rsidRPr="000C76F3">
              <w:rPr>
                <w:rFonts w:ascii="Times New Roman CYR" w:eastAsia="Times New Roman" w:hAnsi="Times New Roman CYR" w:cs="Times New Roman CYR"/>
                <w:color w:val="000000"/>
                <w:sz w:val="24"/>
                <w:szCs w:val="24"/>
              </w:rPr>
              <w:t>1,5</w:t>
            </w:r>
          </w:p>
          <w:p w14:paraId="603DC73C" w14:textId="77777777" w:rsidR="00FC6DFA" w:rsidRPr="000C76F3" w:rsidRDefault="00FC6DFA" w:rsidP="00FC6DFA">
            <w:pPr>
              <w:overflowPunct w:val="0"/>
              <w:autoSpaceDE w:val="0"/>
              <w:autoSpaceDN w:val="0"/>
              <w:adjustRightInd w:val="0"/>
              <w:spacing w:after="0" w:line="240" w:lineRule="auto"/>
              <w:ind w:firstLine="567"/>
              <w:jc w:val="center"/>
              <w:rPr>
                <w:rFonts w:ascii="Times New Roman CYR" w:eastAsia="Times New Roman" w:hAnsi="Times New Roman CYR" w:cs="Times New Roman CYR"/>
                <w:color w:val="000000"/>
                <w:sz w:val="24"/>
                <w:szCs w:val="24"/>
              </w:rPr>
            </w:pPr>
          </w:p>
          <w:p w14:paraId="3D113CF0" w14:textId="77777777" w:rsidR="00FC6DFA" w:rsidRPr="000C76F3" w:rsidRDefault="00FC6DFA" w:rsidP="00FC6DFA">
            <w:pPr>
              <w:overflowPunct w:val="0"/>
              <w:autoSpaceDE w:val="0"/>
              <w:autoSpaceDN w:val="0"/>
              <w:adjustRightInd w:val="0"/>
              <w:spacing w:after="0" w:line="240" w:lineRule="auto"/>
              <w:ind w:firstLine="567"/>
              <w:jc w:val="center"/>
              <w:rPr>
                <w:rFonts w:ascii="Times New Roman" w:eastAsia="Times New Roman" w:hAnsi="Times New Roman" w:cs="Times New Roman"/>
                <w:color w:val="000000"/>
                <w:sz w:val="24"/>
                <w:szCs w:val="24"/>
              </w:rPr>
            </w:pPr>
            <w:r w:rsidRPr="000C76F3">
              <w:rPr>
                <w:rFonts w:ascii="Times New Roman CYR" w:eastAsia="Times New Roman" w:hAnsi="Times New Roman CYR" w:cs="Times New Roman CYR"/>
                <w:color w:val="000000"/>
                <w:sz w:val="24"/>
                <w:szCs w:val="24"/>
              </w:rPr>
              <w:t>2,00</w:t>
            </w:r>
          </w:p>
        </w:tc>
      </w:tr>
      <w:tr w:rsidR="00FC6DFA" w:rsidRPr="000C76F3" w14:paraId="7D0669C8" w14:textId="77777777" w:rsidTr="00C81D80">
        <w:tc>
          <w:tcPr>
            <w:tcW w:w="3775" w:type="dxa"/>
          </w:tcPr>
          <w:p w14:paraId="2803457B" w14:textId="77777777" w:rsidR="00FC6DFA" w:rsidRPr="000C76F3" w:rsidRDefault="00FC6DFA" w:rsidP="00FC6DFA">
            <w:pPr>
              <w:overflowPunct w:val="0"/>
              <w:autoSpaceDE w:val="0"/>
              <w:autoSpaceDN w:val="0"/>
              <w:adjustRightInd w:val="0"/>
              <w:spacing w:after="0" w:line="240" w:lineRule="auto"/>
              <w:ind w:firstLine="567"/>
              <w:jc w:val="both"/>
              <w:rPr>
                <w:rFonts w:ascii="Times New Roman" w:eastAsia="Times New Roman" w:hAnsi="Times New Roman" w:cs="Times New Roman"/>
                <w:color w:val="000000"/>
                <w:sz w:val="24"/>
                <w:szCs w:val="24"/>
              </w:rPr>
            </w:pPr>
            <w:r w:rsidRPr="000C76F3">
              <w:rPr>
                <w:rFonts w:ascii="Times New Roman CYR" w:eastAsia="Times New Roman" w:hAnsi="Times New Roman CYR" w:cs="Times New Roman CYR"/>
                <w:color w:val="000000"/>
                <w:sz w:val="24"/>
                <w:szCs w:val="24"/>
              </w:rPr>
              <w:t>Велопешеходная дорожка с разделением пешеходного и велосипедного движения, м</w:t>
            </w:r>
          </w:p>
        </w:tc>
        <w:tc>
          <w:tcPr>
            <w:tcW w:w="2145" w:type="dxa"/>
          </w:tcPr>
          <w:p w14:paraId="208D37F5" w14:textId="77777777" w:rsidR="00FC6DFA" w:rsidRPr="000C76F3" w:rsidRDefault="00FC6DFA" w:rsidP="00FC6DFA">
            <w:pPr>
              <w:overflowPunct w:val="0"/>
              <w:autoSpaceDE w:val="0"/>
              <w:autoSpaceDN w:val="0"/>
              <w:adjustRightInd w:val="0"/>
              <w:spacing w:after="0" w:line="240" w:lineRule="auto"/>
              <w:ind w:firstLine="567"/>
              <w:jc w:val="center"/>
              <w:rPr>
                <w:rFonts w:ascii="Times New Roman" w:eastAsia="Times New Roman" w:hAnsi="Times New Roman" w:cs="Times New Roman"/>
                <w:color w:val="000000"/>
                <w:sz w:val="24"/>
                <w:szCs w:val="24"/>
              </w:rPr>
            </w:pPr>
          </w:p>
          <w:p w14:paraId="64A8754A" w14:textId="77777777" w:rsidR="00FC6DFA" w:rsidRPr="000C76F3" w:rsidRDefault="00FC6DFA" w:rsidP="00FC6DFA">
            <w:pPr>
              <w:overflowPunct w:val="0"/>
              <w:autoSpaceDE w:val="0"/>
              <w:autoSpaceDN w:val="0"/>
              <w:adjustRightInd w:val="0"/>
              <w:spacing w:after="0" w:line="240" w:lineRule="auto"/>
              <w:ind w:firstLine="567"/>
              <w:jc w:val="center"/>
              <w:rPr>
                <w:rFonts w:ascii="Times New Roman" w:eastAsia="Times New Roman" w:hAnsi="Times New Roman" w:cs="Times New Roman"/>
                <w:color w:val="000000"/>
                <w:sz w:val="24"/>
                <w:szCs w:val="24"/>
              </w:rPr>
            </w:pPr>
            <w:r w:rsidRPr="000C76F3">
              <w:rPr>
                <w:rFonts w:ascii="Times New Roman" w:eastAsia="Times New Roman" w:hAnsi="Times New Roman" w:cs="Times New Roman"/>
                <w:color w:val="000000"/>
                <w:sz w:val="24"/>
                <w:szCs w:val="24"/>
              </w:rPr>
              <w:t>4**</w:t>
            </w:r>
          </w:p>
        </w:tc>
        <w:tc>
          <w:tcPr>
            <w:tcW w:w="3651" w:type="dxa"/>
          </w:tcPr>
          <w:p w14:paraId="2DA87612" w14:textId="77777777" w:rsidR="00FC6DFA" w:rsidRPr="000C76F3" w:rsidRDefault="00FC6DFA" w:rsidP="00FC6DFA">
            <w:pPr>
              <w:overflowPunct w:val="0"/>
              <w:autoSpaceDE w:val="0"/>
              <w:autoSpaceDN w:val="0"/>
              <w:adjustRightInd w:val="0"/>
              <w:spacing w:after="0" w:line="240" w:lineRule="auto"/>
              <w:ind w:firstLine="567"/>
              <w:jc w:val="center"/>
              <w:rPr>
                <w:rFonts w:ascii="Times New Roman" w:eastAsia="Times New Roman" w:hAnsi="Times New Roman" w:cs="Times New Roman"/>
                <w:color w:val="000000"/>
                <w:sz w:val="24"/>
                <w:szCs w:val="24"/>
              </w:rPr>
            </w:pPr>
          </w:p>
          <w:p w14:paraId="32C65061" w14:textId="77777777" w:rsidR="00FC6DFA" w:rsidRPr="000C76F3" w:rsidRDefault="00FC6DFA" w:rsidP="00FC6DFA">
            <w:pPr>
              <w:overflowPunct w:val="0"/>
              <w:autoSpaceDE w:val="0"/>
              <w:autoSpaceDN w:val="0"/>
              <w:adjustRightInd w:val="0"/>
              <w:spacing w:after="0" w:line="240" w:lineRule="auto"/>
              <w:ind w:firstLine="567"/>
              <w:jc w:val="center"/>
              <w:rPr>
                <w:rFonts w:ascii="Times New Roman" w:eastAsia="Times New Roman" w:hAnsi="Times New Roman" w:cs="Times New Roman"/>
                <w:color w:val="000000"/>
                <w:sz w:val="24"/>
                <w:szCs w:val="24"/>
              </w:rPr>
            </w:pPr>
            <w:r w:rsidRPr="000C76F3">
              <w:rPr>
                <w:rFonts w:ascii="Times New Roman" w:eastAsia="Times New Roman" w:hAnsi="Times New Roman" w:cs="Times New Roman"/>
                <w:color w:val="000000"/>
                <w:sz w:val="24"/>
                <w:szCs w:val="24"/>
              </w:rPr>
              <w:t>3,25**</w:t>
            </w:r>
          </w:p>
        </w:tc>
      </w:tr>
      <w:tr w:rsidR="00FC6DFA" w:rsidRPr="000C76F3" w14:paraId="4AD987FD" w14:textId="77777777" w:rsidTr="00C81D80">
        <w:tc>
          <w:tcPr>
            <w:tcW w:w="3775" w:type="dxa"/>
          </w:tcPr>
          <w:p w14:paraId="7A1527F8" w14:textId="77777777" w:rsidR="00FC6DFA" w:rsidRPr="000C76F3" w:rsidRDefault="00FC6DFA" w:rsidP="00FC6DFA">
            <w:pPr>
              <w:overflowPunct w:val="0"/>
              <w:autoSpaceDE w:val="0"/>
              <w:autoSpaceDN w:val="0"/>
              <w:adjustRightInd w:val="0"/>
              <w:spacing w:after="0" w:line="240" w:lineRule="auto"/>
              <w:ind w:firstLine="567"/>
              <w:jc w:val="both"/>
              <w:rPr>
                <w:rFonts w:ascii="Times New Roman" w:eastAsia="Times New Roman" w:hAnsi="Times New Roman" w:cs="Times New Roman"/>
                <w:color w:val="000000"/>
                <w:sz w:val="24"/>
                <w:szCs w:val="24"/>
              </w:rPr>
            </w:pPr>
            <w:r w:rsidRPr="000C76F3">
              <w:rPr>
                <w:rFonts w:ascii="Times New Roman CYR" w:eastAsia="Times New Roman" w:hAnsi="Times New Roman CYR" w:cs="Times New Roman CYR"/>
                <w:color w:val="000000"/>
                <w:sz w:val="24"/>
                <w:szCs w:val="24"/>
              </w:rPr>
              <w:t>Велопешеходная дорожка без разделения пешеходного и велосипедного движения, м</w:t>
            </w:r>
          </w:p>
        </w:tc>
        <w:tc>
          <w:tcPr>
            <w:tcW w:w="2145" w:type="dxa"/>
          </w:tcPr>
          <w:p w14:paraId="18AB614A" w14:textId="77777777" w:rsidR="00FC6DFA" w:rsidRPr="000C76F3" w:rsidRDefault="00FC6DFA" w:rsidP="00FC6DFA">
            <w:pPr>
              <w:overflowPunct w:val="0"/>
              <w:autoSpaceDE w:val="0"/>
              <w:autoSpaceDN w:val="0"/>
              <w:adjustRightInd w:val="0"/>
              <w:spacing w:after="0" w:line="240" w:lineRule="auto"/>
              <w:ind w:firstLine="567"/>
              <w:jc w:val="center"/>
              <w:rPr>
                <w:rFonts w:ascii="Times New Roman" w:eastAsia="Times New Roman" w:hAnsi="Times New Roman" w:cs="Times New Roman"/>
                <w:color w:val="000000"/>
                <w:sz w:val="24"/>
                <w:szCs w:val="24"/>
              </w:rPr>
            </w:pPr>
          </w:p>
          <w:p w14:paraId="01C001AB" w14:textId="77777777" w:rsidR="00FC6DFA" w:rsidRPr="000C76F3" w:rsidRDefault="00FC6DFA" w:rsidP="00FC6DFA">
            <w:pPr>
              <w:overflowPunct w:val="0"/>
              <w:autoSpaceDE w:val="0"/>
              <w:autoSpaceDN w:val="0"/>
              <w:adjustRightInd w:val="0"/>
              <w:spacing w:after="0" w:line="240" w:lineRule="auto"/>
              <w:ind w:firstLine="567"/>
              <w:jc w:val="center"/>
              <w:rPr>
                <w:rFonts w:ascii="Times New Roman" w:eastAsia="Times New Roman" w:hAnsi="Times New Roman" w:cs="Times New Roman"/>
                <w:color w:val="000000"/>
                <w:sz w:val="24"/>
                <w:szCs w:val="24"/>
              </w:rPr>
            </w:pPr>
            <w:r w:rsidRPr="000C76F3">
              <w:rPr>
                <w:rFonts w:ascii="Times New Roman" w:eastAsia="Times New Roman" w:hAnsi="Times New Roman" w:cs="Times New Roman"/>
                <w:color w:val="000000"/>
                <w:sz w:val="24"/>
                <w:szCs w:val="24"/>
              </w:rPr>
              <w:t>2,5***</w:t>
            </w:r>
          </w:p>
        </w:tc>
        <w:tc>
          <w:tcPr>
            <w:tcW w:w="3651" w:type="dxa"/>
          </w:tcPr>
          <w:p w14:paraId="3E0CAFEC" w14:textId="77777777" w:rsidR="00FC6DFA" w:rsidRPr="000C76F3" w:rsidRDefault="00FC6DFA" w:rsidP="00FC6DFA">
            <w:pPr>
              <w:overflowPunct w:val="0"/>
              <w:autoSpaceDE w:val="0"/>
              <w:autoSpaceDN w:val="0"/>
              <w:adjustRightInd w:val="0"/>
              <w:spacing w:after="0" w:line="240" w:lineRule="auto"/>
              <w:ind w:firstLine="567"/>
              <w:jc w:val="center"/>
              <w:rPr>
                <w:rFonts w:ascii="Times New Roman" w:eastAsia="Times New Roman" w:hAnsi="Times New Roman" w:cs="Times New Roman"/>
                <w:color w:val="000000"/>
                <w:sz w:val="24"/>
                <w:szCs w:val="24"/>
              </w:rPr>
            </w:pPr>
          </w:p>
          <w:p w14:paraId="07C5D06D" w14:textId="77777777" w:rsidR="00FC6DFA" w:rsidRPr="000C76F3" w:rsidRDefault="00FC6DFA" w:rsidP="00FC6DFA">
            <w:pPr>
              <w:overflowPunct w:val="0"/>
              <w:autoSpaceDE w:val="0"/>
              <w:autoSpaceDN w:val="0"/>
              <w:adjustRightInd w:val="0"/>
              <w:spacing w:after="0" w:line="240" w:lineRule="auto"/>
              <w:ind w:firstLine="567"/>
              <w:jc w:val="center"/>
              <w:rPr>
                <w:rFonts w:ascii="Times New Roman" w:eastAsia="Times New Roman" w:hAnsi="Times New Roman" w:cs="Times New Roman"/>
                <w:color w:val="000000"/>
                <w:sz w:val="24"/>
                <w:szCs w:val="24"/>
              </w:rPr>
            </w:pPr>
            <w:r w:rsidRPr="000C76F3">
              <w:rPr>
                <w:rFonts w:ascii="Times New Roman" w:eastAsia="Times New Roman" w:hAnsi="Times New Roman" w:cs="Times New Roman"/>
                <w:color w:val="000000"/>
                <w:sz w:val="24"/>
                <w:szCs w:val="24"/>
              </w:rPr>
              <w:t>2,0*****</w:t>
            </w:r>
          </w:p>
        </w:tc>
      </w:tr>
      <w:tr w:rsidR="00FC6DFA" w:rsidRPr="000C76F3" w14:paraId="55311C14" w14:textId="77777777" w:rsidTr="00C81D80">
        <w:tc>
          <w:tcPr>
            <w:tcW w:w="3775" w:type="dxa"/>
          </w:tcPr>
          <w:p w14:paraId="1642DD10" w14:textId="77777777" w:rsidR="00FC6DFA" w:rsidRPr="000C76F3" w:rsidRDefault="00FC6DFA" w:rsidP="00FC6DFA">
            <w:pPr>
              <w:overflowPunct w:val="0"/>
              <w:autoSpaceDE w:val="0"/>
              <w:autoSpaceDN w:val="0"/>
              <w:adjustRightInd w:val="0"/>
              <w:spacing w:after="0" w:line="240" w:lineRule="auto"/>
              <w:ind w:firstLine="567"/>
              <w:jc w:val="both"/>
              <w:rPr>
                <w:rFonts w:ascii="Times New Roman" w:eastAsia="Times New Roman" w:hAnsi="Times New Roman" w:cs="Times New Roman"/>
                <w:color w:val="000000"/>
                <w:sz w:val="24"/>
                <w:szCs w:val="24"/>
              </w:rPr>
            </w:pPr>
            <w:r w:rsidRPr="000C76F3">
              <w:rPr>
                <w:rFonts w:ascii="Times New Roman CYR" w:eastAsia="Times New Roman" w:hAnsi="Times New Roman CYR" w:cs="Times New Roman CYR"/>
                <w:color w:val="000000"/>
                <w:sz w:val="24"/>
                <w:szCs w:val="24"/>
              </w:rPr>
              <w:t>Велосипедная полоса, м</w:t>
            </w:r>
          </w:p>
        </w:tc>
        <w:tc>
          <w:tcPr>
            <w:tcW w:w="2145" w:type="dxa"/>
          </w:tcPr>
          <w:p w14:paraId="1E2774B9" w14:textId="77777777" w:rsidR="00FC6DFA" w:rsidRPr="000C76F3" w:rsidRDefault="00FC6DFA" w:rsidP="00FC6DFA">
            <w:pPr>
              <w:overflowPunct w:val="0"/>
              <w:autoSpaceDE w:val="0"/>
              <w:autoSpaceDN w:val="0"/>
              <w:adjustRightInd w:val="0"/>
              <w:spacing w:after="0" w:line="240" w:lineRule="auto"/>
              <w:ind w:firstLine="567"/>
              <w:jc w:val="center"/>
              <w:rPr>
                <w:rFonts w:ascii="Times New Roman" w:eastAsia="Times New Roman" w:hAnsi="Times New Roman" w:cs="Times New Roman"/>
                <w:color w:val="000000"/>
                <w:sz w:val="24"/>
                <w:szCs w:val="24"/>
              </w:rPr>
            </w:pPr>
            <w:r w:rsidRPr="000C76F3">
              <w:rPr>
                <w:rFonts w:ascii="Times New Roman CYR" w:eastAsia="Times New Roman" w:hAnsi="Times New Roman CYR" w:cs="Times New Roman CYR"/>
                <w:color w:val="000000"/>
                <w:sz w:val="24"/>
                <w:szCs w:val="24"/>
              </w:rPr>
              <w:t>1,20</w:t>
            </w:r>
          </w:p>
        </w:tc>
        <w:tc>
          <w:tcPr>
            <w:tcW w:w="3651" w:type="dxa"/>
          </w:tcPr>
          <w:p w14:paraId="6AB5A2BD" w14:textId="77777777" w:rsidR="00FC6DFA" w:rsidRPr="000C76F3" w:rsidRDefault="00FC6DFA" w:rsidP="00FC6DFA">
            <w:pPr>
              <w:overflowPunct w:val="0"/>
              <w:autoSpaceDE w:val="0"/>
              <w:autoSpaceDN w:val="0"/>
              <w:adjustRightInd w:val="0"/>
              <w:spacing w:after="0" w:line="240" w:lineRule="auto"/>
              <w:ind w:firstLine="567"/>
              <w:jc w:val="center"/>
              <w:rPr>
                <w:rFonts w:ascii="Times New Roman" w:eastAsia="Times New Roman" w:hAnsi="Times New Roman" w:cs="Times New Roman"/>
                <w:color w:val="000000"/>
                <w:sz w:val="24"/>
                <w:szCs w:val="24"/>
              </w:rPr>
            </w:pPr>
            <w:r w:rsidRPr="000C76F3">
              <w:rPr>
                <w:rFonts w:ascii="Times New Roman CYR" w:eastAsia="Times New Roman" w:hAnsi="Times New Roman CYR" w:cs="Times New Roman CYR"/>
                <w:color w:val="000000"/>
                <w:sz w:val="24"/>
                <w:szCs w:val="24"/>
              </w:rPr>
              <w:t>0,90</w:t>
            </w:r>
          </w:p>
        </w:tc>
      </w:tr>
      <w:tr w:rsidR="00FC6DFA" w:rsidRPr="000C76F3" w14:paraId="6BEA6777" w14:textId="77777777" w:rsidTr="00C81D80">
        <w:tc>
          <w:tcPr>
            <w:tcW w:w="3775" w:type="dxa"/>
          </w:tcPr>
          <w:p w14:paraId="580F08ED" w14:textId="77777777" w:rsidR="00FC6DFA" w:rsidRPr="000C76F3" w:rsidRDefault="00FC6DFA" w:rsidP="00FC6DFA">
            <w:pPr>
              <w:overflowPunct w:val="0"/>
              <w:autoSpaceDE w:val="0"/>
              <w:autoSpaceDN w:val="0"/>
              <w:adjustRightInd w:val="0"/>
              <w:spacing w:after="0" w:line="240" w:lineRule="auto"/>
              <w:ind w:firstLine="567"/>
              <w:jc w:val="both"/>
              <w:rPr>
                <w:rFonts w:ascii="Times New Roman" w:eastAsia="Times New Roman" w:hAnsi="Times New Roman" w:cs="Times New Roman"/>
                <w:color w:val="000000"/>
                <w:sz w:val="24"/>
                <w:szCs w:val="24"/>
              </w:rPr>
            </w:pPr>
            <w:r w:rsidRPr="000C76F3">
              <w:rPr>
                <w:rFonts w:ascii="Times New Roman CYR" w:eastAsia="Times New Roman" w:hAnsi="Times New Roman CYR" w:cs="Times New Roman CYR"/>
                <w:color w:val="000000"/>
                <w:sz w:val="24"/>
                <w:szCs w:val="24"/>
              </w:rPr>
              <w:t>Ширина обочин велосипедной дорожки, м</w:t>
            </w:r>
          </w:p>
        </w:tc>
        <w:tc>
          <w:tcPr>
            <w:tcW w:w="2145" w:type="dxa"/>
          </w:tcPr>
          <w:p w14:paraId="53D647E2" w14:textId="77777777" w:rsidR="00FC6DFA" w:rsidRPr="000C76F3" w:rsidRDefault="00FC6DFA" w:rsidP="00FC6DFA">
            <w:pPr>
              <w:overflowPunct w:val="0"/>
              <w:autoSpaceDE w:val="0"/>
              <w:autoSpaceDN w:val="0"/>
              <w:adjustRightInd w:val="0"/>
              <w:spacing w:after="0" w:line="240" w:lineRule="auto"/>
              <w:ind w:firstLine="567"/>
              <w:jc w:val="center"/>
              <w:rPr>
                <w:rFonts w:ascii="Times New Roman" w:eastAsia="Times New Roman" w:hAnsi="Times New Roman" w:cs="Times New Roman"/>
                <w:color w:val="000000"/>
                <w:sz w:val="24"/>
                <w:szCs w:val="24"/>
              </w:rPr>
            </w:pPr>
            <w:r w:rsidRPr="000C76F3">
              <w:rPr>
                <w:rFonts w:ascii="Times New Roman CYR" w:eastAsia="Times New Roman" w:hAnsi="Times New Roman CYR" w:cs="Times New Roman CYR"/>
                <w:color w:val="000000"/>
                <w:sz w:val="24"/>
                <w:szCs w:val="24"/>
              </w:rPr>
              <w:t>0,50</w:t>
            </w:r>
          </w:p>
        </w:tc>
        <w:tc>
          <w:tcPr>
            <w:tcW w:w="3651" w:type="dxa"/>
          </w:tcPr>
          <w:p w14:paraId="5E90967F" w14:textId="77777777" w:rsidR="00FC6DFA" w:rsidRPr="000C76F3" w:rsidRDefault="00FC6DFA" w:rsidP="00FC6DFA">
            <w:pPr>
              <w:overflowPunct w:val="0"/>
              <w:autoSpaceDE w:val="0"/>
              <w:autoSpaceDN w:val="0"/>
              <w:adjustRightInd w:val="0"/>
              <w:spacing w:after="0" w:line="240" w:lineRule="auto"/>
              <w:ind w:firstLine="567"/>
              <w:jc w:val="center"/>
              <w:rPr>
                <w:rFonts w:ascii="Times New Roman" w:eastAsia="Times New Roman" w:hAnsi="Times New Roman" w:cs="Times New Roman"/>
                <w:color w:val="000000"/>
                <w:sz w:val="24"/>
                <w:szCs w:val="24"/>
              </w:rPr>
            </w:pPr>
            <w:r w:rsidRPr="000C76F3">
              <w:rPr>
                <w:rFonts w:ascii="Times New Roman CYR" w:eastAsia="Times New Roman" w:hAnsi="Times New Roman CYR" w:cs="Times New Roman CYR"/>
                <w:color w:val="000000"/>
                <w:sz w:val="24"/>
                <w:szCs w:val="24"/>
              </w:rPr>
              <w:t>0,50</w:t>
            </w:r>
          </w:p>
        </w:tc>
      </w:tr>
      <w:tr w:rsidR="00FC6DFA" w:rsidRPr="000C76F3" w14:paraId="66EB347A" w14:textId="77777777" w:rsidTr="00C81D80">
        <w:tc>
          <w:tcPr>
            <w:tcW w:w="3775" w:type="dxa"/>
          </w:tcPr>
          <w:p w14:paraId="1A903E90" w14:textId="77777777" w:rsidR="00FC6DFA" w:rsidRPr="000C76F3" w:rsidRDefault="00FC6DFA" w:rsidP="00FC6DFA">
            <w:pPr>
              <w:overflowPunct w:val="0"/>
              <w:autoSpaceDE w:val="0"/>
              <w:autoSpaceDN w:val="0"/>
              <w:adjustRightInd w:val="0"/>
              <w:spacing w:after="0" w:line="240" w:lineRule="auto"/>
              <w:ind w:firstLine="567"/>
              <w:jc w:val="both"/>
              <w:rPr>
                <w:rFonts w:ascii="Times New Roman" w:eastAsia="Times New Roman" w:hAnsi="Times New Roman" w:cs="Times New Roman"/>
                <w:color w:val="000000"/>
                <w:sz w:val="24"/>
                <w:szCs w:val="24"/>
              </w:rPr>
            </w:pPr>
            <w:r w:rsidRPr="000C76F3">
              <w:rPr>
                <w:rFonts w:ascii="Times New Roman CYR" w:eastAsia="Times New Roman" w:hAnsi="Times New Roman CYR" w:cs="Times New Roman CYR"/>
                <w:color w:val="000000"/>
                <w:sz w:val="24"/>
                <w:szCs w:val="24"/>
              </w:rPr>
              <w:t>Минимальное расстояние до бокового препятствия, м</w:t>
            </w:r>
          </w:p>
        </w:tc>
        <w:tc>
          <w:tcPr>
            <w:tcW w:w="2145" w:type="dxa"/>
          </w:tcPr>
          <w:p w14:paraId="2ABCD761" w14:textId="77777777" w:rsidR="00FC6DFA" w:rsidRPr="000C76F3" w:rsidRDefault="00FC6DFA" w:rsidP="00FC6DFA">
            <w:pPr>
              <w:overflowPunct w:val="0"/>
              <w:autoSpaceDE w:val="0"/>
              <w:autoSpaceDN w:val="0"/>
              <w:adjustRightInd w:val="0"/>
              <w:spacing w:after="0" w:line="240" w:lineRule="auto"/>
              <w:ind w:firstLine="567"/>
              <w:jc w:val="center"/>
              <w:rPr>
                <w:rFonts w:ascii="Times New Roman" w:eastAsia="Times New Roman" w:hAnsi="Times New Roman" w:cs="Times New Roman"/>
                <w:color w:val="000000"/>
                <w:sz w:val="24"/>
                <w:szCs w:val="24"/>
              </w:rPr>
            </w:pPr>
            <w:r w:rsidRPr="000C76F3">
              <w:rPr>
                <w:rFonts w:ascii="Times New Roman CYR" w:eastAsia="Times New Roman" w:hAnsi="Times New Roman CYR" w:cs="Times New Roman CYR"/>
                <w:color w:val="000000"/>
                <w:sz w:val="24"/>
                <w:szCs w:val="24"/>
              </w:rPr>
              <w:t>0,50</w:t>
            </w:r>
          </w:p>
        </w:tc>
        <w:tc>
          <w:tcPr>
            <w:tcW w:w="3651" w:type="dxa"/>
          </w:tcPr>
          <w:p w14:paraId="299F7F81" w14:textId="77777777" w:rsidR="00FC6DFA" w:rsidRPr="000C76F3" w:rsidRDefault="00FC6DFA" w:rsidP="00FC6DFA">
            <w:pPr>
              <w:overflowPunct w:val="0"/>
              <w:autoSpaceDE w:val="0"/>
              <w:autoSpaceDN w:val="0"/>
              <w:adjustRightInd w:val="0"/>
              <w:spacing w:after="0" w:line="240" w:lineRule="auto"/>
              <w:ind w:firstLine="567"/>
              <w:jc w:val="center"/>
              <w:rPr>
                <w:rFonts w:ascii="Times New Roman" w:eastAsia="Times New Roman" w:hAnsi="Times New Roman" w:cs="Times New Roman"/>
                <w:color w:val="000000"/>
                <w:sz w:val="24"/>
                <w:szCs w:val="24"/>
              </w:rPr>
            </w:pPr>
            <w:r w:rsidRPr="000C76F3">
              <w:rPr>
                <w:rFonts w:ascii="Times New Roman CYR" w:eastAsia="Times New Roman" w:hAnsi="Times New Roman CYR" w:cs="Times New Roman CYR"/>
                <w:color w:val="000000"/>
                <w:sz w:val="24"/>
                <w:szCs w:val="24"/>
              </w:rPr>
              <w:t>0,50</w:t>
            </w:r>
          </w:p>
        </w:tc>
      </w:tr>
    </w:tbl>
    <w:p w14:paraId="68492A7F" w14:textId="77777777" w:rsidR="00FC6DFA" w:rsidRPr="000C76F3" w:rsidRDefault="00FC6DFA" w:rsidP="00FC6DFA">
      <w:pPr>
        <w:overflowPunct w:val="0"/>
        <w:autoSpaceDE w:val="0"/>
        <w:autoSpaceDN w:val="0"/>
        <w:adjustRightInd w:val="0"/>
        <w:spacing w:after="0" w:line="240" w:lineRule="auto"/>
        <w:ind w:firstLine="567"/>
        <w:jc w:val="both"/>
        <w:rPr>
          <w:rFonts w:ascii="Times New Roman" w:eastAsia="Times New Roman" w:hAnsi="Times New Roman" w:cs="Times New Roman"/>
          <w:color w:val="000000"/>
        </w:rPr>
      </w:pPr>
      <w:r w:rsidRPr="000C76F3">
        <w:rPr>
          <w:rFonts w:ascii="Times New Roman" w:eastAsia="Times New Roman" w:hAnsi="Times New Roman" w:cs="Times New Roman"/>
          <w:color w:val="000000"/>
        </w:rPr>
        <w:t xml:space="preserve">Примечания: * Наименьший радиус кривых в плане, наименьший радиус вертикальных кривых, наибольший продольный уклон, поперечный уклон проезжей части, уклон виража предусматривают в соответствии с СП 34.13330.2012. </w:t>
      </w:r>
    </w:p>
    <w:p w14:paraId="59F045D8" w14:textId="77777777" w:rsidR="00FC6DFA" w:rsidRPr="000C76F3" w:rsidRDefault="00FC6DFA" w:rsidP="00FC6DFA">
      <w:pPr>
        <w:overflowPunct w:val="0"/>
        <w:autoSpaceDE w:val="0"/>
        <w:autoSpaceDN w:val="0"/>
        <w:adjustRightInd w:val="0"/>
        <w:spacing w:after="0" w:line="240" w:lineRule="auto"/>
        <w:ind w:firstLine="567"/>
        <w:jc w:val="both"/>
        <w:rPr>
          <w:rFonts w:ascii="Times New Roman" w:eastAsia="Times New Roman" w:hAnsi="Times New Roman" w:cs="Times New Roman"/>
          <w:color w:val="000000"/>
        </w:rPr>
      </w:pPr>
      <w:r w:rsidRPr="000C76F3">
        <w:rPr>
          <w:rFonts w:ascii="Times New Roman" w:eastAsia="Times New Roman" w:hAnsi="Times New Roman" w:cs="Times New Roman"/>
          <w:color w:val="000000"/>
        </w:rPr>
        <w:t xml:space="preserve">** Ширина пешеходной дорожки 1,5 м, велосипедной - 2,5 м. </w:t>
      </w:r>
    </w:p>
    <w:p w14:paraId="71B44509" w14:textId="77777777" w:rsidR="00FC6DFA" w:rsidRPr="000C76F3" w:rsidRDefault="00FC6DFA" w:rsidP="00FC6DFA">
      <w:pPr>
        <w:overflowPunct w:val="0"/>
        <w:autoSpaceDE w:val="0"/>
        <w:autoSpaceDN w:val="0"/>
        <w:adjustRightInd w:val="0"/>
        <w:spacing w:after="0" w:line="240" w:lineRule="auto"/>
        <w:ind w:firstLine="567"/>
        <w:jc w:val="both"/>
        <w:rPr>
          <w:rFonts w:ascii="Times New Roman" w:eastAsia="Times New Roman" w:hAnsi="Times New Roman" w:cs="Times New Roman"/>
          <w:color w:val="000000"/>
        </w:rPr>
      </w:pPr>
      <w:r w:rsidRPr="000C76F3">
        <w:rPr>
          <w:rFonts w:ascii="Times New Roman" w:eastAsia="Times New Roman" w:hAnsi="Times New Roman" w:cs="Times New Roman"/>
          <w:color w:val="000000"/>
        </w:rPr>
        <w:t>*** Ширина пешеходной дорожки 1,5 м, велосипедной - 1,75 м.</w:t>
      </w:r>
    </w:p>
    <w:p w14:paraId="2BC954BF" w14:textId="77777777" w:rsidR="00FC6DFA" w:rsidRPr="000C76F3" w:rsidRDefault="00FC6DFA" w:rsidP="00FC6DFA">
      <w:pPr>
        <w:overflowPunct w:val="0"/>
        <w:autoSpaceDE w:val="0"/>
        <w:autoSpaceDN w:val="0"/>
        <w:adjustRightInd w:val="0"/>
        <w:spacing w:after="0" w:line="240" w:lineRule="auto"/>
        <w:ind w:firstLine="567"/>
        <w:jc w:val="both"/>
        <w:rPr>
          <w:rFonts w:ascii="Times New Roman" w:eastAsia="Times New Roman" w:hAnsi="Times New Roman" w:cs="Times New Roman"/>
          <w:color w:val="000000"/>
        </w:rPr>
      </w:pPr>
      <w:r w:rsidRPr="000C76F3">
        <w:rPr>
          <w:rFonts w:ascii="Times New Roman" w:eastAsia="Times New Roman" w:hAnsi="Times New Roman" w:cs="Times New Roman"/>
          <w:color w:val="000000"/>
        </w:rPr>
        <w:t xml:space="preserve"> **** При интенсивности движения не более 30 вел/ч и 15 пеш/ч. </w:t>
      </w:r>
    </w:p>
    <w:p w14:paraId="65C4DB35" w14:textId="77777777" w:rsidR="00FC6DFA" w:rsidRPr="000C76F3" w:rsidRDefault="00FC6DFA" w:rsidP="00FC6DFA">
      <w:pPr>
        <w:overflowPunct w:val="0"/>
        <w:autoSpaceDE w:val="0"/>
        <w:autoSpaceDN w:val="0"/>
        <w:adjustRightInd w:val="0"/>
        <w:spacing w:after="0" w:line="240" w:lineRule="auto"/>
        <w:ind w:firstLine="567"/>
        <w:jc w:val="both"/>
        <w:rPr>
          <w:rFonts w:ascii="Times New Roman" w:eastAsia="Times New Roman" w:hAnsi="Times New Roman" w:cs="Times New Roman"/>
          <w:color w:val="000000"/>
        </w:rPr>
      </w:pPr>
      <w:r w:rsidRPr="000C76F3">
        <w:rPr>
          <w:rFonts w:ascii="Times New Roman" w:eastAsia="Times New Roman" w:hAnsi="Times New Roman" w:cs="Times New Roman"/>
          <w:color w:val="000000"/>
        </w:rPr>
        <w:t>***** При интенсивности движения не более 30 вел/ч и 50 пеш/ч</w:t>
      </w:r>
    </w:p>
    <w:p w14:paraId="4C1A6675" w14:textId="77777777" w:rsidR="00FC6DFA" w:rsidRPr="000C76F3" w:rsidRDefault="00FC6DFA" w:rsidP="00FC6DFA">
      <w:pPr>
        <w:overflowPunct w:val="0"/>
        <w:autoSpaceDE w:val="0"/>
        <w:autoSpaceDN w:val="0"/>
        <w:adjustRightInd w:val="0"/>
        <w:spacing w:after="0" w:line="240" w:lineRule="auto"/>
        <w:ind w:firstLine="567"/>
        <w:jc w:val="both"/>
        <w:rPr>
          <w:rFonts w:ascii="Times New Roman CYR" w:eastAsia="Times New Roman" w:hAnsi="Times New Roman CYR" w:cs="Times New Roman CYR"/>
          <w:color w:val="000000"/>
          <w:sz w:val="24"/>
          <w:szCs w:val="24"/>
        </w:rPr>
      </w:pPr>
    </w:p>
    <w:p w14:paraId="2BD9670E" w14:textId="77777777" w:rsidR="00FC6DFA" w:rsidRPr="000C76F3" w:rsidRDefault="00FC6DFA" w:rsidP="00FC6DFA">
      <w:pPr>
        <w:overflowPunct w:val="0"/>
        <w:autoSpaceDE w:val="0"/>
        <w:autoSpaceDN w:val="0"/>
        <w:adjustRightInd w:val="0"/>
        <w:spacing w:after="0" w:line="240" w:lineRule="auto"/>
        <w:ind w:firstLine="567"/>
        <w:jc w:val="both"/>
        <w:rPr>
          <w:rFonts w:ascii="Times New Roman" w:eastAsia="Times New Roman" w:hAnsi="Times New Roman" w:cs="Times New Roman"/>
          <w:color w:val="000000"/>
          <w:sz w:val="24"/>
          <w:szCs w:val="24"/>
        </w:rPr>
      </w:pPr>
      <w:r w:rsidRPr="000C76F3">
        <w:rPr>
          <w:rFonts w:ascii="Times New Roman" w:eastAsia="Times New Roman" w:hAnsi="Times New Roman" w:cs="Times New Roman"/>
          <w:color w:val="000000"/>
          <w:sz w:val="24"/>
          <w:szCs w:val="24"/>
        </w:rPr>
        <w:t>Однополосные велосипедные дорожки располагают с наветренной стороны от дороги (в расчете на господствующие ветры в летний период), двухполосные - при возможности по обеим сторонам дороги.</w:t>
      </w:r>
    </w:p>
    <w:p w14:paraId="4E5341AD" w14:textId="77777777" w:rsidR="00FC6DFA" w:rsidRPr="000C76F3" w:rsidRDefault="00FC6DFA" w:rsidP="00FC6DFA">
      <w:pPr>
        <w:overflowPunct w:val="0"/>
        <w:autoSpaceDE w:val="0"/>
        <w:autoSpaceDN w:val="0"/>
        <w:adjustRightInd w:val="0"/>
        <w:spacing w:after="0" w:line="240" w:lineRule="auto"/>
        <w:ind w:firstLine="567"/>
        <w:jc w:val="both"/>
        <w:rPr>
          <w:rFonts w:ascii="Times New Roman" w:eastAsia="Times New Roman" w:hAnsi="Times New Roman" w:cs="Times New Roman"/>
          <w:color w:val="000000"/>
          <w:sz w:val="24"/>
          <w:szCs w:val="24"/>
        </w:rPr>
      </w:pPr>
      <w:r w:rsidRPr="000C76F3">
        <w:rPr>
          <w:rFonts w:ascii="Times New Roman" w:eastAsia="Times New Roman" w:hAnsi="Times New Roman" w:cs="Times New Roman"/>
          <w:color w:val="000000"/>
          <w:sz w:val="24"/>
          <w:szCs w:val="24"/>
        </w:rPr>
        <w:t>Велосипедные дорожки могут устраиваться одностороннего и двустороннего движения, должны иметь твердое покрытие из асфальтобетона, бетона или каменных материалов, обработанных вяжущим.</w:t>
      </w:r>
    </w:p>
    <w:p w14:paraId="6B0B6F86" w14:textId="77777777" w:rsidR="00FC6DFA" w:rsidRPr="000C76F3" w:rsidRDefault="00FC6DFA" w:rsidP="00FC6DFA">
      <w:pPr>
        <w:overflowPunct w:val="0"/>
        <w:autoSpaceDE w:val="0"/>
        <w:autoSpaceDN w:val="0"/>
        <w:adjustRightInd w:val="0"/>
        <w:spacing w:after="0" w:line="240" w:lineRule="auto"/>
        <w:ind w:firstLine="567"/>
        <w:jc w:val="both"/>
        <w:rPr>
          <w:rFonts w:ascii="Times New Roman" w:eastAsia="Times New Roman" w:hAnsi="Times New Roman" w:cs="Times New Roman"/>
          <w:color w:val="000000"/>
          <w:sz w:val="24"/>
          <w:szCs w:val="24"/>
        </w:rPr>
      </w:pPr>
      <w:r w:rsidRPr="000C76F3">
        <w:rPr>
          <w:rFonts w:ascii="Times New Roman" w:eastAsia="Times New Roman" w:hAnsi="Times New Roman" w:cs="Times New Roman"/>
          <w:color w:val="000000"/>
          <w:sz w:val="24"/>
          <w:szCs w:val="24"/>
        </w:rPr>
        <w:t>В зонах массового отдыха населения и на других озелененных территориях следует предусматривать велосипедные дорожки, изолированные от улиц, дорог и пешеходного движения.</w:t>
      </w:r>
    </w:p>
    <w:p w14:paraId="30C2542D" w14:textId="77777777" w:rsidR="00FC6DFA" w:rsidRPr="000C76F3" w:rsidRDefault="00FC6DFA" w:rsidP="00FC6DFA">
      <w:pPr>
        <w:overflowPunct w:val="0"/>
        <w:autoSpaceDE w:val="0"/>
        <w:autoSpaceDN w:val="0"/>
        <w:adjustRightInd w:val="0"/>
        <w:spacing w:after="0" w:line="240" w:lineRule="auto"/>
        <w:ind w:firstLine="567"/>
        <w:jc w:val="both"/>
        <w:rPr>
          <w:rFonts w:ascii="Times New Roman" w:eastAsia="Times New Roman" w:hAnsi="Times New Roman" w:cs="Times New Roman"/>
          <w:color w:val="000000"/>
          <w:sz w:val="24"/>
          <w:szCs w:val="24"/>
        </w:rPr>
      </w:pPr>
    </w:p>
    <w:p w14:paraId="2A241CCA" w14:textId="0A895278" w:rsidR="00FC6DFA" w:rsidRPr="000C76F3" w:rsidRDefault="00FC6DFA" w:rsidP="00FC6DFA">
      <w:pPr>
        <w:overflowPunct w:val="0"/>
        <w:autoSpaceDE w:val="0"/>
        <w:autoSpaceDN w:val="0"/>
        <w:adjustRightInd w:val="0"/>
        <w:spacing w:after="0" w:line="240" w:lineRule="auto"/>
        <w:ind w:firstLine="567"/>
        <w:jc w:val="both"/>
        <w:rPr>
          <w:rFonts w:ascii="Times New Roman" w:eastAsia="Times New Roman" w:hAnsi="Times New Roman" w:cs="Times New Roman"/>
          <w:color w:val="000000"/>
          <w:sz w:val="24"/>
          <w:szCs w:val="24"/>
        </w:rPr>
      </w:pPr>
      <w:r w:rsidRPr="000C76F3">
        <w:rPr>
          <w:rFonts w:ascii="Times New Roman" w:eastAsia="Times New Roman" w:hAnsi="Times New Roman" w:cs="Times New Roman"/>
          <w:color w:val="000000"/>
          <w:sz w:val="24"/>
          <w:szCs w:val="24"/>
        </w:rPr>
        <w:t xml:space="preserve">Таблица </w:t>
      </w:r>
      <w:r w:rsidR="00E2064F" w:rsidRPr="000C76F3">
        <w:rPr>
          <w:rFonts w:ascii="Times New Roman" w:eastAsia="Times New Roman" w:hAnsi="Times New Roman" w:cs="Times New Roman"/>
          <w:color w:val="000000"/>
          <w:sz w:val="24"/>
          <w:szCs w:val="24"/>
        </w:rPr>
        <w:t>1</w:t>
      </w:r>
      <w:r w:rsidR="0016201A">
        <w:rPr>
          <w:rFonts w:ascii="Times New Roman" w:eastAsia="Times New Roman" w:hAnsi="Times New Roman" w:cs="Times New Roman"/>
          <w:color w:val="000000"/>
          <w:sz w:val="24"/>
          <w:szCs w:val="24"/>
        </w:rPr>
        <w:t>5</w:t>
      </w:r>
      <w:r w:rsidRPr="000C76F3">
        <w:rPr>
          <w:rFonts w:ascii="Times New Roman" w:eastAsia="Times New Roman" w:hAnsi="Times New Roman" w:cs="Times New Roman"/>
          <w:color w:val="000000"/>
          <w:sz w:val="24"/>
          <w:szCs w:val="24"/>
        </w:rPr>
        <w:t xml:space="preserve"> - Расчетные показатели расстояния безопасности от края велодорожки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996"/>
        <w:gridCol w:w="2575"/>
      </w:tblGrid>
      <w:tr w:rsidR="00FC6DFA" w:rsidRPr="000C76F3" w14:paraId="74D9CA28" w14:textId="77777777" w:rsidTr="00C306EF">
        <w:tc>
          <w:tcPr>
            <w:tcW w:w="7083" w:type="dxa"/>
          </w:tcPr>
          <w:p w14:paraId="46712E13" w14:textId="77777777" w:rsidR="00FC6DFA" w:rsidRPr="000C76F3" w:rsidRDefault="00FC6DFA" w:rsidP="00FC6DFA">
            <w:pPr>
              <w:overflowPunct w:val="0"/>
              <w:autoSpaceDE w:val="0"/>
              <w:autoSpaceDN w:val="0"/>
              <w:adjustRightInd w:val="0"/>
              <w:spacing w:after="0" w:line="240" w:lineRule="auto"/>
              <w:ind w:firstLine="567"/>
              <w:jc w:val="both"/>
              <w:rPr>
                <w:rFonts w:ascii="Times New Roman" w:eastAsia="Times New Roman" w:hAnsi="Times New Roman" w:cs="Times New Roman"/>
                <w:color w:val="000000"/>
                <w:sz w:val="24"/>
                <w:szCs w:val="24"/>
              </w:rPr>
            </w:pPr>
            <w:r w:rsidRPr="000C76F3">
              <w:rPr>
                <w:rFonts w:ascii="Times New Roman" w:eastAsia="Times New Roman" w:hAnsi="Times New Roman" w:cs="Times New Roman"/>
                <w:color w:val="000000"/>
                <w:sz w:val="24"/>
                <w:szCs w:val="24"/>
              </w:rPr>
              <w:t>Расстояние</w:t>
            </w:r>
          </w:p>
        </w:tc>
        <w:tc>
          <w:tcPr>
            <w:tcW w:w="2596" w:type="dxa"/>
          </w:tcPr>
          <w:p w14:paraId="7F016DAF" w14:textId="77777777" w:rsidR="00FC6DFA" w:rsidRPr="000C76F3" w:rsidRDefault="00FC6DFA" w:rsidP="00FC6DFA">
            <w:pPr>
              <w:overflowPunct w:val="0"/>
              <w:autoSpaceDE w:val="0"/>
              <w:autoSpaceDN w:val="0"/>
              <w:adjustRightInd w:val="0"/>
              <w:spacing w:after="0" w:line="240" w:lineRule="auto"/>
              <w:ind w:firstLine="567"/>
              <w:jc w:val="center"/>
              <w:rPr>
                <w:rFonts w:ascii="Times New Roman" w:eastAsia="Times New Roman" w:hAnsi="Times New Roman" w:cs="Times New Roman"/>
                <w:color w:val="000000"/>
                <w:sz w:val="24"/>
                <w:szCs w:val="24"/>
              </w:rPr>
            </w:pPr>
            <w:r w:rsidRPr="000C76F3">
              <w:rPr>
                <w:rFonts w:ascii="Times New Roman" w:eastAsia="Times New Roman" w:hAnsi="Times New Roman" w:cs="Times New Roman"/>
                <w:color w:val="000000"/>
                <w:sz w:val="24"/>
                <w:szCs w:val="24"/>
              </w:rPr>
              <w:t>Ед. измерения, м</w:t>
            </w:r>
          </w:p>
        </w:tc>
      </w:tr>
      <w:tr w:rsidR="00FC6DFA" w:rsidRPr="000C76F3" w14:paraId="5DD9AA0A" w14:textId="77777777" w:rsidTr="00C306EF">
        <w:tc>
          <w:tcPr>
            <w:tcW w:w="7083" w:type="dxa"/>
          </w:tcPr>
          <w:p w14:paraId="622D5CD6" w14:textId="77777777" w:rsidR="00FC6DFA" w:rsidRPr="000C76F3" w:rsidRDefault="00FC6DFA" w:rsidP="00FC6DFA">
            <w:pPr>
              <w:overflowPunct w:val="0"/>
              <w:autoSpaceDE w:val="0"/>
              <w:autoSpaceDN w:val="0"/>
              <w:adjustRightInd w:val="0"/>
              <w:spacing w:after="0" w:line="240" w:lineRule="auto"/>
              <w:ind w:firstLine="567"/>
              <w:jc w:val="both"/>
              <w:rPr>
                <w:rFonts w:ascii="Times New Roman" w:eastAsia="Times New Roman" w:hAnsi="Times New Roman" w:cs="Times New Roman"/>
                <w:color w:val="000000"/>
                <w:sz w:val="24"/>
                <w:szCs w:val="24"/>
              </w:rPr>
            </w:pPr>
            <w:r w:rsidRPr="000C76F3">
              <w:rPr>
                <w:rFonts w:ascii="Times New Roman CYR" w:eastAsia="Times New Roman" w:hAnsi="Times New Roman CYR" w:cs="Times New Roman CYR"/>
                <w:color w:val="000000"/>
                <w:sz w:val="24"/>
                <w:szCs w:val="24"/>
              </w:rPr>
              <w:t>до проезжей части, опор, деревьев</w:t>
            </w:r>
          </w:p>
        </w:tc>
        <w:tc>
          <w:tcPr>
            <w:tcW w:w="2596" w:type="dxa"/>
          </w:tcPr>
          <w:p w14:paraId="014F64C6" w14:textId="77777777" w:rsidR="00FC6DFA" w:rsidRPr="000C76F3" w:rsidRDefault="00FC6DFA" w:rsidP="00FC6DFA">
            <w:pPr>
              <w:overflowPunct w:val="0"/>
              <w:autoSpaceDE w:val="0"/>
              <w:autoSpaceDN w:val="0"/>
              <w:adjustRightInd w:val="0"/>
              <w:spacing w:after="0" w:line="240" w:lineRule="auto"/>
              <w:ind w:firstLine="567"/>
              <w:jc w:val="center"/>
              <w:rPr>
                <w:rFonts w:ascii="Times New Roman" w:eastAsia="Times New Roman" w:hAnsi="Times New Roman" w:cs="Times New Roman"/>
                <w:color w:val="000000"/>
                <w:sz w:val="24"/>
                <w:szCs w:val="24"/>
              </w:rPr>
            </w:pPr>
            <w:r w:rsidRPr="000C76F3">
              <w:rPr>
                <w:rFonts w:ascii="Times New Roman CYR" w:eastAsia="Times New Roman" w:hAnsi="Times New Roman CYR" w:cs="Times New Roman CYR"/>
                <w:color w:val="000000"/>
                <w:sz w:val="24"/>
                <w:szCs w:val="24"/>
              </w:rPr>
              <w:t>0,75</w:t>
            </w:r>
          </w:p>
        </w:tc>
      </w:tr>
      <w:tr w:rsidR="00FC6DFA" w:rsidRPr="000C76F3" w14:paraId="63C39F80" w14:textId="77777777" w:rsidTr="00C306EF">
        <w:tc>
          <w:tcPr>
            <w:tcW w:w="7083" w:type="dxa"/>
          </w:tcPr>
          <w:p w14:paraId="025D1EA0" w14:textId="77777777" w:rsidR="00FC6DFA" w:rsidRPr="000C76F3" w:rsidRDefault="00FC6DFA" w:rsidP="00FC6DFA">
            <w:pPr>
              <w:overflowPunct w:val="0"/>
              <w:autoSpaceDE w:val="0"/>
              <w:autoSpaceDN w:val="0"/>
              <w:adjustRightInd w:val="0"/>
              <w:spacing w:after="0" w:line="240" w:lineRule="auto"/>
              <w:ind w:firstLine="567"/>
              <w:jc w:val="both"/>
              <w:rPr>
                <w:rFonts w:ascii="Times New Roman" w:eastAsia="Times New Roman" w:hAnsi="Times New Roman" w:cs="Times New Roman"/>
                <w:color w:val="000000"/>
                <w:sz w:val="24"/>
                <w:szCs w:val="24"/>
              </w:rPr>
            </w:pPr>
            <w:r w:rsidRPr="000C76F3">
              <w:rPr>
                <w:rFonts w:ascii="Times New Roman CYR" w:eastAsia="Times New Roman" w:hAnsi="Times New Roman CYR" w:cs="Times New Roman CYR"/>
                <w:color w:val="000000"/>
                <w:sz w:val="24"/>
                <w:szCs w:val="24"/>
              </w:rPr>
              <w:t>до тротуаров</w:t>
            </w:r>
          </w:p>
        </w:tc>
        <w:tc>
          <w:tcPr>
            <w:tcW w:w="2596" w:type="dxa"/>
          </w:tcPr>
          <w:p w14:paraId="496C88A9" w14:textId="77777777" w:rsidR="00FC6DFA" w:rsidRPr="000C76F3" w:rsidRDefault="00FC6DFA" w:rsidP="00FC6DFA">
            <w:pPr>
              <w:overflowPunct w:val="0"/>
              <w:autoSpaceDE w:val="0"/>
              <w:autoSpaceDN w:val="0"/>
              <w:adjustRightInd w:val="0"/>
              <w:spacing w:after="0" w:line="240" w:lineRule="auto"/>
              <w:ind w:firstLine="567"/>
              <w:jc w:val="center"/>
              <w:rPr>
                <w:rFonts w:ascii="Times New Roman" w:eastAsia="Times New Roman" w:hAnsi="Times New Roman" w:cs="Times New Roman"/>
                <w:color w:val="000000"/>
                <w:sz w:val="24"/>
                <w:szCs w:val="24"/>
              </w:rPr>
            </w:pPr>
            <w:r w:rsidRPr="000C76F3">
              <w:rPr>
                <w:rFonts w:ascii="Times New Roman CYR" w:eastAsia="Times New Roman" w:hAnsi="Times New Roman CYR" w:cs="Times New Roman CYR"/>
                <w:color w:val="000000"/>
                <w:sz w:val="24"/>
                <w:szCs w:val="24"/>
              </w:rPr>
              <w:t>0,5</w:t>
            </w:r>
          </w:p>
        </w:tc>
      </w:tr>
      <w:tr w:rsidR="00FC6DFA" w:rsidRPr="000C76F3" w14:paraId="6851EDFC" w14:textId="77777777" w:rsidTr="00C306EF">
        <w:tc>
          <w:tcPr>
            <w:tcW w:w="7083" w:type="dxa"/>
          </w:tcPr>
          <w:p w14:paraId="62CAD5C1" w14:textId="77777777" w:rsidR="00FC6DFA" w:rsidRPr="000C76F3" w:rsidRDefault="00FC6DFA" w:rsidP="00FC6DFA">
            <w:pPr>
              <w:overflowPunct w:val="0"/>
              <w:autoSpaceDE w:val="0"/>
              <w:autoSpaceDN w:val="0"/>
              <w:adjustRightInd w:val="0"/>
              <w:spacing w:after="0" w:line="240" w:lineRule="auto"/>
              <w:ind w:firstLine="567"/>
              <w:jc w:val="both"/>
              <w:rPr>
                <w:rFonts w:ascii="Times New Roman CYR" w:eastAsia="Times New Roman" w:hAnsi="Times New Roman CYR" w:cs="Times New Roman CYR"/>
                <w:color w:val="000000"/>
                <w:sz w:val="24"/>
                <w:szCs w:val="24"/>
              </w:rPr>
            </w:pPr>
            <w:r w:rsidRPr="000C76F3">
              <w:rPr>
                <w:rFonts w:ascii="Times New Roman CYR" w:eastAsia="Times New Roman" w:hAnsi="Times New Roman CYR" w:cs="Times New Roman CYR"/>
                <w:color w:val="000000"/>
                <w:sz w:val="24"/>
                <w:szCs w:val="24"/>
              </w:rPr>
              <w:t>до стоянок автомобилей и остановок общественного транспорта</w:t>
            </w:r>
          </w:p>
        </w:tc>
        <w:tc>
          <w:tcPr>
            <w:tcW w:w="2596" w:type="dxa"/>
          </w:tcPr>
          <w:p w14:paraId="1A77284E" w14:textId="77777777" w:rsidR="00FC6DFA" w:rsidRPr="000C76F3" w:rsidRDefault="00FC6DFA" w:rsidP="00FC6DFA">
            <w:pPr>
              <w:overflowPunct w:val="0"/>
              <w:autoSpaceDE w:val="0"/>
              <w:autoSpaceDN w:val="0"/>
              <w:adjustRightInd w:val="0"/>
              <w:spacing w:after="0" w:line="240" w:lineRule="auto"/>
              <w:ind w:firstLine="567"/>
              <w:jc w:val="center"/>
              <w:rPr>
                <w:rFonts w:ascii="Segoe UI" w:eastAsia="Times New Roman" w:hAnsi="Segoe UI" w:cs="Segoe UI"/>
                <w:sz w:val="20"/>
                <w:szCs w:val="20"/>
              </w:rPr>
            </w:pPr>
            <w:r w:rsidRPr="000C76F3">
              <w:rPr>
                <w:rFonts w:ascii="Times New Roman CYR" w:eastAsia="Times New Roman" w:hAnsi="Times New Roman CYR" w:cs="Times New Roman CYR"/>
                <w:color w:val="000000"/>
                <w:sz w:val="24"/>
                <w:szCs w:val="24"/>
              </w:rPr>
              <w:t>1,5</w:t>
            </w:r>
          </w:p>
        </w:tc>
      </w:tr>
    </w:tbl>
    <w:p w14:paraId="2A23B87C" w14:textId="77777777" w:rsidR="00FC6DFA" w:rsidRPr="000C76F3" w:rsidRDefault="00FC6DFA" w:rsidP="00FC6DFA">
      <w:pPr>
        <w:overflowPunct w:val="0"/>
        <w:autoSpaceDE w:val="0"/>
        <w:autoSpaceDN w:val="0"/>
        <w:adjustRightInd w:val="0"/>
        <w:spacing w:after="0" w:line="240" w:lineRule="auto"/>
        <w:ind w:firstLine="567"/>
        <w:jc w:val="both"/>
        <w:rPr>
          <w:rFonts w:ascii="Times New Roman" w:eastAsia="Times New Roman" w:hAnsi="Times New Roman" w:cs="Times New Roman"/>
          <w:color w:val="000000"/>
        </w:rPr>
      </w:pPr>
      <w:r w:rsidRPr="000C76F3">
        <w:rPr>
          <w:rFonts w:ascii="Times New Roman" w:eastAsia="Times New Roman" w:hAnsi="Times New Roman" w:cs="Times New Roman"/>
          <w:color w:val="000000"/>
        </w:rPr>
        <w:t>Примечание</w:t>
      </w:r>
      <w:proofErr w:type="gramStart"/>
      <w:r w:rsidRPr="000C76F3">
        <w:rPr>
          <w:rFonts w:ascii="Times New Roman" w:eastAsia="Times New Roman" w:hAnsi="Times New Roman" w:cs="Times New Roman"/>
          <w:color w:val="000000"/>
        </w:rPr>
        <w:t>: Допускается</w:t>
      </w:r>
      <w:proofErr w:type="gramEnd"/>
      <w:r w:rsidRPr="000C76F3">
        <w:rPr>
          <w:rFonts w:ascii="Times New Roman" w:eastAsia="Times New Roman" w:hAnsi="Times New Roman" w:cs="Times New Roman"/>
          <w:color w:val="000000"/>
        </w:rPr>
        <w:t xml:space="preserve"> устраивать велосипедные полосы по краю проезжей части улиц и дорог с выделением их маркировкой двойной линией. Ширина полосы должна быть не менее 1,2 м при движении в направлении транспортного потока и не менее 1,5 м при встречном движении. Ширина велосипедной полосы, устраиваемой вдоль тротуара, должна быть не менее 1 м.</w:t>
      </w:r>
    </w:p>
    <w:p w14:paraId="37694204" w14:textId="77777777" w:rsidR="00FC6DFA" w:rsidRPr="000C76F3" w:rsidRDefault="00FC6DFA" w:rsidP="00DD3B8D">
      <w:pPr>
        <w:spacing w:after="0" w:line="240" w:lineRule="auto"/>
        <w:ind w:firstLine="709"/>
        <w:jc w:val="both"/>
        <w:rPr>
          <w:rFonts w:ascii="Times New Roman" w:hAnsi="Times New Roman" w:cs="Times New Roman"/>
          <w:sz w:val="24"/>
          <w:szCs w:val="24"/>
        </w:rPr>
      </w:pPr>
    </w:p>
    <w:p w14:paraId="5C166C8B" w14:textId="77777777" w:rsidR="002D7440" w:rsidRPr="000C76F3" w:rsidRDefault="002D7440" w:rsidP="004F1B2B">
      <w:pPr>
        <w:pStyle w:val="2"/>
        <w:ind w:firstLine="709"/>
        <w:jc w:val="both"/>
        <w:rPr>
          <w:rFonts w:ascii="Times New Roman" w:hAnsi="Times New Roman" w:cs="Times New Roman"/>
          <w:color w:val="auto"/>
          <w:sz w:val="24"/>
          <w:szCs w:val="24"/>
        </w:rPr>
      </w:pPr>
      <w:bookmarkStart w:id="203" w:name="_Toc236044066"/>
      <w:r w:rsidRPr="000C76F3">
        <w:rPr>
          <w:rFonts w:ascii="Times New Roman" w:hAnsi="Times New Roman" w:cs="Times New Roman"/>
          <w:color w:val="auto"/>
          <w:sz w:val="24"/>
          <w:szCs w:val="24"/>
        </w:rPr>
        <w:lastRenderedPageBreak/>
        <w:t xml:space="preserve">Раздел </w:t>
      </w:r>
      <w:r w:rsidR="00ED75B4" w:rsidRPr="000C76F3">
        <w:rPr>
          <w:rFonts w:ascii="Times New Roman" w:hAnsi="Times New Roman" w:cs="Times New Roman"/>
          <w:color w:val="auto"/>
          <w:sz w:val="24"/>
          <w:szCs w:val="24"/>
        </w:rPr>
        <w:t>V</w:t>
      </w:r>
      <w:r w:rsidR="00D42AC5" w:rsidRPr="000C76F3">
        <w:rPr>
          <w:rFonts w:ascii="Times New Roman" w:hAnsi="Times New Roman" w:cs="Times New Roman"/>
          <w:color w:val="auto"/>
          <w:sz w:val="24"/>
          <w:szCs w:val="24"/>
        </w:rPr>
        <w:t>I</w:t>
      </w:r>
      <w:r w:rsidR="00ED75B4" w:rsidRPr="000C76F3">
        <w:rPr>
          <w:rFonts w:ascii="Times New Roman" w:hAnsi="Times New Roman" w:cs="Times New Roman"/>
          <w:color w:val="auto"/>
          <w:sz w:val="24"/>
          <w:szCs w:val="24"/>
        </w:rPr>
        <w:t>I</w:t>
      </w:r>
      <w:r w:rsidR="00F77F3E" w:rsidRPr="000C76F3">
        <w:rPr>
          <w:rFonts w:ascii="Times New Roman" w:hAnsi="Times New Roman" w:cs="Times New Roman"/>
          <w:color w:val="auto"/>
          <w:sz w:val="24"/>
          <w:szCs w:val="24"/>
        </w:rPr>
        <w:t xml:space="preserve">. </w:t>
      </w:r>
      <w:r w:rsidRPr="000C76F3">
        <w:rPr>
          <w:rFonts w:ascii="Times New Roman" w:hAnsi="Times New Roman" w:cs="Times New Roman"/>
          <w:color w:val="auto"/>
          <w:sz w:val="24"/>
          <w:szCs w:val="24"/>
        </w:rPr>
        <w:t>Объекты электроснабжения</w:t>
      </w:r>
      <w:bookmarkEnd w:id="203"/>
    </w:p>
    <w:p w14:paraId="634EE936" w14:textId="23155024" w:rsidR="00D42AC5" w:rsidRPr="000C76F3" w:rsidRDefault="002D7440" w:rsidP="00D42AC5">
      <w:pPr>
        <w:spacing w:before="120" w:after="120" w:line="240" w:lineRule="auto"/>
        <w:ind w:firstLine="709"/>
        <w:jc w:val="both"/>
        <w:rPr>
          <w:rFonts w:ascii="Times New Roman" w:hAnsi="Times New Roman" w:cs="Times New Roman"/>
          <w:sz w:val="24"/>
          <w:szCs w:val="24"/>
        </w:rPr>
      </w:pPr>
      <w:r w:rsidRPr="000C76F3">
        <w:rPr>
          <w:rFonts w:ascii="Times New Roman" w:hAnsi="Times New Roman" w:cs="Times New Roman"/>
          <w:sz w:val="24"/>
          <w:szCs w:val="24"/>
        </w:rPr>
        <w:t>Глава 1</w:t>
      </w:r>
      <w:r w:rsidR="00EC38B5" w:rsidRPr="000C76F3">
        <w:rPr>
          <w:rFonts w:ascii="Times New Roman" w:hAnsi="Times New Roman" w:cs="Times New Roman"/>
          <w:sz w:val="24"/>
          <w:szCs w:val="24"/>
        </w:rPr>
        <w:t>3</w:t>
      </w:r>
      <w:r w:rsidR="00095E35" w:rsidRPr="000C76F3">
        <w:rPr>
          <w:rFonts w:ascii="Times New Roman" w:hAnsi="Times New Roman" w:cs="Times New Roman"/>
          <w:sz w:val="24"/>
          <w:szCs w:val="24"/>
        </w:rPr>
        <w:t xml:space="preserve">. </w:t>
      </w:r>
      <w:r w:rsidR="00D42AC5" w:rsidRPr="000C76F3">
        <w:rPr>
          <w:rFonts w:ascii="Times New Roman" w:hAnsi="Times New Roman" w:cs="Times New Roman"/>
          <w:sz w:val="24"/>
          <w:szCs w:val="24"/>
        </w:rPr>
        <w:t xml:space="preserve">Расчетные показатели минимально допустимого уровня территориальной обеспеченности и максимально допустимого уровня территориальной доступности объектов электроснабжения для населения </w:t>
      </w:r>
      <w:r w:rsidR="009B36DB" w:rsidRPr="000C76F3">
        <w:rPr>
          <w:rFonts w:ascii="Times New Roman" w:hAnsi="Times New Roman" w:cs="Times New Roman"/>
          <w:sz w:val="24"/>
          <w:szCs w:val="24"/>
        </w:rPr>
        <w:t>Тайшетского муниципального округа</w:t>
      </w:r>
    </w:p>
    <w:p w14:paraId="655598DA" w14:textId="77777777" w:rsidR="002A7FA5" w:rsidRPr="000C76F3" w:rsidRDefault="002A7FA5" w:rsidP="002A7FA5">
      <w:pPr>
        <w:spacing w:after="0" w:line="240" w:lineRule="auto"/>
        <w:ind w:firstLine="567"/>
        <w:jc w:val="both"/>
        <w:rPr>
          <w:rFonts w:ascii="Times New Roman" w:hAnsi="Times New Roman" w:cs="Times New Roman"/>
          <w:color w:val="000000"/>
          <w:sz w:val="24"/>
          <w:szCs w:val="24"/>
        </w:rPr>
      </w:pPr>
      <w:r w:rsidRPr="000C76F3">
        <w:rPr>
          <w:rFonts w:ascii="Times New Roman" w:hAnsi="Times New Roman" w:cs="Times New Roman"/>
          <w:color w:val="000000"/>
          <w:sz w:val="24"/>
          <w:szCs w:val="24"/>
        </w:rPr>
        <w:t xml:space="preserve">Определение электрической нагрузки на </w:t>
      </w:r>
      <w:proofErr w:type="spellStart"/>
      <w:r w:rsidRPr="000C76F3">
        <w:rPr>
          <w:rFonts w:ascii="Times New Roman" w:hAnsi="Times New Roman" w:cs="Times New Roman"/>
          <w:color w:val="000000"/>
          <w:sz w:val="24"/>
          <w:szCs w:val="24"/>
        </w:rPr>
        <w:t>электроисточники</w:t>
      </w:r>
      <w:proofErr w:type="spellEnd"/>
      <w:r w:rsidRPr="000C76F3">
        <w:rPr>
          <w:rFonts w:ascii="Times New Roman" w:hAnsi="Times New Roman" w:cs="Times New Roman"/>
          <w:color w:val="000000"/>
          <w:sz w:val="24"/>
          <w:szCs w:val="24"/>
        </w:rPr>
        <w:t xml:space="preserve"> следует производить с учетом использования энергосберегающих технологий и экономных бытовых электроприемников:</w:t>
      </w:r>
    </w:p>
    <w:p w14:paraId="1FD5D40A" w14:textId="77777777" w:rsidR="002A7FA5" w:rsidRPr="000C76F3" w:rsidRDefault="002A7FA5" w:rsidP="002A7FA5">
      <w:pPr>
        <w:spacing w:after="0" w:line="240" w:lineRule="auto"/>
        <w:ind w:firstLine="567"/>
        <w:jc w:val="both"/>
        <w:rPr>
          <w:rFonts w:ascii="Times New Roman" w:hAnsi="Times New Roman" w:cs="Times New Roman"/>
          <w:color w:val="000000"/>
          <w:sz w:val="24"/>
          <w:szCs w:val="24"/>
        </w:rPr>
      </w:pPr>
      <w:r w:rsidRPr="000C76F3">
        <w:rPr>
          <w:rFonts w:ascii="Times New Roman" w:hAnsi="Times New Roman" w:cs="Times New Roman"/>
          <w:color w:val="000000"/>
          <w:sz w:val="24"/>
          <w:szCs w:val="24"/>
        </w:rPr>
        <w:t>- для промышленных предприятий - по опросным листам действующих предприятий, проектам новых, реконструируемых или аналогичных предприятий, а также по укрупненным показателям;</w:t>
      </w:r>
    </w:p>
    <w:p w14:paraId="69344C3C" w14:textId="77777777" w:rsidR="002A7FA5" w:rsidRPr="000C76F3" w:rsidRDefault="002A7FA5" w:rsidP="002A7FA5">
      <w:pPr>
        <w:spacing w:after="0" w:line="240" w:lineRule="auto"/>
        <w:ind w:firstLine="567"/>
        <w:jc w:val="both"/>
        <w:rPr>
          <w:rFonts w:ascii="Times New Roman" w:hAnsi="Times New Roman" w:cs="Times New Roman"/>
          <w:color w:val="000000"/>
          <w:sz w:val="24"/>
          <w:szCs w:val="24"/>
        </w:rPr>
      </w:pPr>
      <w:r w:rsidRPr="000C76F3">
        <w:rPr>
          <w:rFonts w:ascii="Times New Roman" w:hAnsi="Times New Roman" w:cs="Times New Roman"/>
          <w:color w:val="000000"/>
          <w:sz w:val="24"/>
          <w:szCs w:val="24"/>
        </w:rPr>
        <w:t xml:space="preserve">- для жилищно-коммунального сектора - в соответствии с </w:t>
      </w:r>
      <w:hyperlink r:id="rId9" w:tooltip="Инструкция по проектированию городских электрических сетей" w:history="1">
        <w:r w:rsidRPr="000C76F3">
          <w:rPr>
            <w:rFonts w:ascii="Times New Roman" w:hAnsi="Times New Roman" w:cs="Times New Roman"/>
            <w:color w:val="000000"/>
            <w:sz w:val="24"/>
            <w:szCs w:val="24"/>
          </w:rPr>
          <w:t>РД 34.20.185-94</w:t>
        </w:r>
      </w:hyperlink>
      <w:r w:rsidRPr="000C76F3">
        <w:rPr>
          <w:rFonts w:ascii="Times New Roman" w:hAnsi="Times New Roman" w:cs="Times New Roman"/>
          <w:color w:val="000000"/>
          <w:sz w:val="24"/>
          <w:szCs w:val="24"/>
        </w:rPr>
        <w:t xml:space="preserve"> "Инструкция по проектированию городских электрических сетей" и СП 31-110-2003 г.</w:t>
      </w:r>
    </w:p>
    <w:p w14:paraId="165D9A60" w14:textId="77777777" w:rsidR="002A7FA5" w:rsidRPr="000C76F3" w:rsidRDefault="002A7FA5" w:rsidP="002A7FA5">
      <w:pPr>
        <w:spacing w:after="0" w:line="240" w:lineRule="auto"/>
        <w:ind w:firstLine="567"/>
        <w:jc w:val="both"/>
        <w:rPr>
          <w:rFonts w:ascii="Times New Roman" w:hAnsi="Times New Roman" w:cs="Times New Roman"/>
          <w:color w:val="000000"/>
          <w:sz w:val="24"/>
          <w:szCs w:val="24"/>
        </w:rPr>
      </w:pPr>
      <w:r w:rsidRPr="000C76F3">
        <w:rPr>
          <w:rFonts w:ascii="Times New Roman" w:hAnsi="Times New Roman" w:cs="Times New Roman"/>
          <w:color w:val="000000"/>
          <w:sz w:val="24"/>
          <w:szCs w:val="24"/>
        </w:rPr>
        <w:t>По мере развития газификации и отмены ограничения по установке газовых плит электрические нагрузки подлежат уточнению.</w:t>
      </w:r>
    </w:p>
    <w:p w14:paraId="1FF82307" w14:textId="5B0E5C3E" w:rsidR="002A7FA5" w:rsidRPr="000C76F3" w:rsidRDefault="002A7FA5" w:rsidP="002A7FA5">
      <w:pPr>
        <w:spacing w:before="120" w:after="120" w:line="240" w:lineRule="auto"/>
        <w:ind w:firstLine="709"/>
        <w:jc w:val="both"/>
        <w:rPr>
          <w:rFonts w:ascii="Times New Roman" w:hAnsi="Times New Roman" w:cs="Times New Roman"/>
          <w:sz w:val="24"/>
          <w:szCs w:val="24"/>
        </w:rPr>
      </w:pPr>
      <w:r w:rsidRPr="000C76F3">
        <w:rPr>
          <w:rFonts w:ascii="Times New Roman" w:hAnsi="Times New Roman" w:cs="Times New Roman"/>
          <w:sz w:val="24"/>
          <w:szCs w:val="24"/>
        </w:rPr>
        <w:t xml:space="preserve">Таблица </w:t>
      </w:r>
      <w:r w:rsidR="00180D8D" w:rsidRPr="000C76F3">
        <w:rPr>
          <w:rFonts w:ascii="Times New Roman" w:hAnsi="Times New Roman" w:cs="Times New Roman"/>
          <w:sz w:val="24"/>
          <w:szCs w:val="24"/>
        </w:rPr>
        <w:t>1</w:t>
      </w:r>
      <w:r w:rsidR="0016201A">
        <w:rPr>
          <w:rFonts w:ascii="Times New Roman" w:hAnsi="Times New Roman" w:cs="Times New Roman"/>
          <w:sz w:val="24"/>
          <w:szCs w:val="24"/>
        </w:rPr>
        <w:t>6</w:t>
      </w:r>
      <w:r w:rsidRPr="000C76F3">
        <w:rPr>
          <w:rFonts w:ascii="Times New Roman" w:hAnsi="Times New Roman" w:cs="Times New Roman"/>
          <w:sz w:val="24"/>
          <w:szCs w:val="24"/>
        </w:rPr>
        <w:t xml:space="preserve"> - Обоснование укрупненных показателей электропотребления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11"/>
        <w:gridCol w:w="1418"/>
        <w:gridCol w:w="1277"/>
        <w:gridCol w:w="1665"/>
      </w:tblGrid>
      <w:tr w:rsidR="00D12526" w:rsidRPr="00BE2604" w14:paraId="00BED9E8" w14:textId="77777777" w:rsidTr="00DD4542">
        <w:trPr>
          <w:trHeight w:val="70"/>
          <w:tblHeader/>
          <w:jc w:val="center"/>
        </w:trPr>
        <w:tc>
          <w:tcPr>
            <w:tcW w:w="2722" w:type="pct"/>
            <w:vMerge w:val="restart"/>
          </w:tcPr>
          <w:p w14:paraId="063DA51E" w14:textId="77777777" w:rsidR="00D12526" w:rsidRPr="00BE2604" w:rsidRDefault="00D12526" w:rsidP="005D75D5">
            <w:pPr>
              <w:spacing w:after="0" w:line="240" w:lineRule="auto"/>
              <w:jc w:val="both"/>
              <w:rPr>
                <w:rFonts w:ascii="Times New Roman" w:hAnsi="Times New Roman" w:cs="Times New Roman"/>
                <w:sz w:val="24"/>
                <w:szCs w:val="24"/>
              </w:rPr>
            </w:pPr>
            <w:r w:rsidRPr="00BE2604">
              <w:rPr>
                <w:rFonts w:ascii="Times New Roman" w:hAnsi="Times New Roman" w:cs="Times New Roman"/>
                <w:sz w:val="24"/>
                <w:szCs w:val="24"/>
              </w:rPr>
              <w:t>Укрупненные показатели электропотребления</w:t>
            </w:r>
          </w:p>
        </w:tc>
        <w:tc>
          <w:tcPr>
            <w:tcW w:w="2278" w:type="pct"/>
            <w:gridSpan w:val="3"/>
          </w:tcPr>
          <w:p w14:paraId="05F41B10" w14:textId="77777777" w:rsidR="00D12526" w:rsidRPr="00BE2604" w:rsidRDefault="00D12526" w:rsidP="005D75D5">
            <w:pPr>
              <w:spacing w:after="0" w:line="240" w:lineRule="auto"/>
              <w:jc w:val="center"/>
              <w:rPr>
                <w:rFonts w:ascii="Times New Roman" w:hAnsi="Times New Roman" w:cs="Times New Roman"/>
                <w:sz w:val="24"/>
                <w:szCs w:val="24"/>
              </w:rPr>
            </w:pPr>
            <w:r w:rsidRPr="00BE2604">
              <w:rPr>
                <w:rFonts w:ascii="Times New Roman" w:hAnsi="Times New Roman" w:cs="Times New Roman"/>
                <w:sz w:val="24"/>
                <w:szCs w:val="24"/>
              </w:rPr>
              <w:t>Минимально допустимый уровень</w:t>
            </w:r>
          </w:p>
        </w:tc>
      </w:tr>
      <w:tr w:rsidR="00D12526" w:rsidRPr="00BE2604" w14:paraId="3F8039E8" w14:textId="77777777" w:rsidTr="00DD4542">
        <w:trPr>
          <w:trHeight w:val="165"/>
          <w:tblHeader/>
          <w:jc w:val="center"/>
        </w:trPr>
        <w:tc>
          <w:tcPr>
            <w:tcW w:w="2722" w:type="pct"/>
            <w:vMerge/>
          </w:tcPr>
          <w:p w14:paraId="34BA4963" w14:textId="77777777" w:rsidR="00D12526" w:rsidRPr="00BE2604" w:rsidRDefault="00D12526" w:rsidP="005D75D5">
            <w:pPr>
              <w:spacing w:after="0" w:line="240" w:lineRule="auto"/>
              <w:jc w:val="both"/>
              <w:rPr>
                <w:rFonts w:ascii="Times New Roman" w:hAnsi="Times New Roman" w:cs="Times New Roman"/>
                <w:sz w:val="24"/>
                <w:szCs w:val="24"/>
              </w:rPr>
            </w:pPr>
          </w:p>
        </w:tc>
        <w:tc>
          <w:tcPr>
            <w:tcW w:w="741" w:type="pct"/>
          </w:tcPr>
          <w:p w14:paraId="699E25F8" w14:textId="77777777" w:rsidR="00D12526" w:rsidRPr="00BE2604" w:rsidRDefault="00D12526" w:rsidP="005D75D5">
            <w:pPr>
              <w:spacing w:after="0" w:line="240" w:lineRule="auto"/>
              <w:jc w:val="center"/>
              <w:rPr>
                <w:rFonts w:ascii="Times New Roman" w:hAnsi="Times New Roman" w:cs="Times New Roman"/>
                <w:sz w:val="24"/>
                <w:szCs w:val="24"/>
              </w:rPr>
            </w:pPr>
            <w:r w:rsidRPr="00BE2604">
              <w:rPr>
                <w:rFonts w:ascii="Times New Roman" w:hAnsi="Times New Roman" w:cs="Times New Roman"/>
                <w:sz w:val="24"/>
                <w:szCs w:val="24"/>
              </w:rPr>
              <w:t>Единица измерения</w:t>
            </w:r>
          </w:p>
        </w:tc>
        <w:tc>
          <w:tcPr>
            <w:tcW w:w="667" w:type="pct"/>
          </w:tcPr>
          <w:p w14:paraId="7323799D" w14:textId="77777777" w:rsidR="00D12526" w:rsidRPr="00BE2604" w:rsidRDefault="00D12526" w:rsidP="005D75D5">
            <w:pPr>
              <w:spacing w:after="0" w:line="240" w:lineRule="auto"/>
              <w:jc w:val="center"/>
              <w:rPr>
                <w:rFonts w:ascii="Times New Roman" w:hAnsi="Times New Roman" w:cs="Times New Roman"/>
                <w:sz w:val="24"/>
                <w:szCs w:val="24"/>
              </w:rPr>
            </w:pPr>
            <w:r w:rsidRPr="00BE2604">
              <w:rPr>
                <w:rFonts w:ascii="Times New Roman" w:hAnsi="Times New Roman" w:cs="Times New Roman"/>
                <w:sz w:val="24"/>
                <w:szCs w:val="24"/>
              </w:rPr>
              <w:t>Величина</w:t>
            </w:r>
          </w:p>
        </w:tc>
        <w:tc>
          <w:tcPr>
            <w:tcW w:w="870" w:type="pct"/>
          </w:tcPr>
          <w:p w14:paraId="32FD6E60" w14:textId="77777777" w:rsidR="00D12526" w:rsidRPr="00BE2604" w:rsidRDefault="00D12526" w:rsidP="005D75D5">
            <w:pPr>
              <w:spacing w:after="0" w:line="240" w:lineRule="auto"/>
              <w:jc w:val="center"/>
              <w:rPr>
                <w:rFonts w:ascii="Times New Roman" w:hAnsi="Times New Roman" w:cs="Times New Roman"/>
                <w:sz w:val="24"/>
                <w:szCs w:val="24"/>
              </w:rPr>
            </w:pPr>
            <w:r w:rsidRPr="00BE2604">
              <w:rPr>
                <w:rFonts w:ascii="Times New Roman" w:hAnsi="Times New Roman" w:cs="Times New Roman"/>
                <w:sz w:val="24"/>
                <w:szCs w:val="24"/>
              </w:rPr>
              <w:t>Обоснование</w:t>
            </w:r>
          </w:p>
        </w:tc>
      </w:tr>
      <w:tr w:rsidR="00D12526" w:rsidRPr="00BE2604" w14:paraId="2E8B3569" w14:textId="77777777" w:rsidTr="00DD4542">
        <w:trPr>
          <w:trHeight w:val="1182"/>
          <w:jc w:val="center"/>
        </w:trPr>
        <w:tc>
          <w:tcPr>
            <w:tcW w:w="2722" w:type="pct"/>
          </w:tcPr>
          <w:p w14:paraId="353A5BBD" w14:textId="77777777" w:rsidR="00D12526" w:rsidRPr="00BE2604" w:rsidRDefault="00D12526" w:rsidP="005D75D5">
            <w:pPr>
              <w:spacing w:after="0" w:line="240" w:lineRule="auto"/>
              <w:rPr>
                <w:rFonts w:ascii="Times New Roman" w:hAnsi="Times New Roman" w:cs="Times New Roman"/>
                <w:i/>
                <w:sz w:val="24"/>
                <w:szCs w:val="24"/>
              </w:rPr>
            </w:pPr>
            <w:r w:rsidRPr="00BE2604">
              <w:rPr>
                <w:rFonts w:ascii="Times New Roman" w:hAnsi="Times New Roman" w:cs="Times New Roman"/>
                <w:i/>
                <w:sz w:val="24"/>
                <w:szCs w:val="24"/>
              </w:rPr>
              <w:t xml:space="preserve">Электроэнергия, электропотребление </w:t>
            </w:r>
          </w:p>
          <w:p w14:paraId="1ADE2F10" w14:textId="0D346C24" w:rsidR="00D12526" w:rsidRPr="00BE2604" w:rsidRDefault="00D12526" w:rsidP="005D75D5">
            <w:pPr>
              <w:spacing w:after="0" w:line="240" w:lineRule="auto"/>
              <w:rPr>
                <w:rFonts w:ascii="Times New Roman" w:hAnsi="Times New Roman" w:cs="Times New Roman"/>
                <w:sz w:val="24"/>
                <w:szCs w:val="24"/>
              </w:rPr>
            </w:pPr>
            <w:r w:rsidRPr="00BE2604">
              <w:rPr>
                <w:rFonts w:ascii="Times New Roman" w:hAnsi="Times New Roman" w:cs="Times New Roman"/>
                <w:sz w:val="24"/>
                <w:szCs w:val="24"/>
              </w:rPr>
              <w:t xml:space="preserve">Городские </w:t>
            </w:r>
            <w:r w:rsidR="00DD4542">
              <w:rPr>
                <w:rFonts w:ascii="Times New Roman" w:hAnsi="Times New Roman" w:cs="Times New Roman"/>
                <w:sz w:val="24"/>
                <w:szCs w:val="24"/>
              </w:rPr>
              <w:t>населенные пункты</w:t>
            </w:r>
            <w:r w:rsidRPr="00BE2604">
              <w:rPr>
                <w:rFonts w:ascii="Times New Roman" w:hAnsi="Times New Roman" w:cs="Times New Roman"/>
                <w:sz w:val="24"/>
                <w:szCs w:val="24"/>
              </w:rPr>
              <w:t>, не оборудованные стационарными электроплитами:</w:t>
            </w:r>
          </w:p>
          <w:p w14:paraId="58C044A4" w14:textId="77777777" w:rsidR="00D12526" w:rsidRPr="00BE2604" w:rsidRDefault="00D12526" w:rsidP="005D75D5">
            <w:pPr>
              <w:spacing w:after="0" w:line="240" w:lineRule="auto"/>
              <w:jc w:val="both"/>
              <w:rPr>
                <w:rFonts w:ascii="Times New Roman" w:hAnsi="Times New Roman" w:cs="Times New Roman"/>
                <w:sz w:val="24"/>
                <w:szCs w:val="24"/>
              </w:rPr>
            </w:pPr>
            <w:r w:rsidRPr="00BE2604">
              <w:rPr>
                <w:rFonts w:ascii="Times New Roman" w:hAnsi="Times New Roman" w:cs="Times New Roman"/>
                <w:sz w:val="24"/>
                <w:szCs w:val="24"/>
              </w:rPr>
              <w:t xml:space="preserve">– без кондиционеров </w:t>
            </w:r>
          </w:p>
          <w:p w14:paraId="63161A86" w14:textId="77777777" w:rsidR="00D12526" w:rsidRPr="00BE2604" w:rsidRDefault="00D12526" w:rsidP="005D75D5">
            <w:pPr>
              <w:spacing w:after="0" w:line="240" w:lineRule="auto"/>
              <w:jc w:val="both"/>
              <w:rPr>
                <w:rFonts w:ascii="Times New Roman" w:hAnsi="Times New Roman" w:cs="Times New Roman"/>
                <w:sz w:val="24"/>
                <w:szCs w:val="24"/>
              </w:rPr>
            </w:pPr>
            <w:r w:rsidRPr="00BE2604">
              <w:rPr>
                <w:rFonts w:ascii="Times New Roman" w:hAnsi="Times New Roman" w:cs="Times New Roman"/>
                <w:sz w:val="24"/>
                <w:szCs w:val="24"/>
              </w:rPr>
              <w:t>– с кондиционерами</w:t>
            </w:r>
          </w:p>
        </w:tc>
        <w:tc>
          <w:tcPr>
            <w:tcW w:w="741" w:type="pct"/>
          </w:tcPr>
          <w:p w14:paraId="62046370" w14:textId="77777777" w:rsidR="00D12526" w:rsidRPr="00BE2604" w:rsidRDefault="00D12526" w:rsidP="005D75D5">
            <w:pPr>
              <w:spacing w:after="0" w:line="240" w:lineRule="auto"/>
              <w:jc w:val="center"/>
              <w:rPr>
                <w:rFonts w:ascii="Times New Roman" w:hAnsi="Times New Roman" w:cs="Times New Roman"/>
                <w:sz w:val="24"/>
                <w:szCs w:val="24"/>
              </w:rPr>
            </w:pPr>
            <w:proofErr w:type="spellStart"/>
            <w:r w:rsidRPr="00BE2604">
              <w:rPr>
                <w:rFonts w:ascii="Times New Roman" w:hAnsi="Times New Roman" w:cs="Times New Roman"/>
                <w:sz w:val="24"/>
                <w:szCs w:val="24"/>
              </w:rPr>
              <w:t>кВт·ч</w:t>
            </w:r>
            <w:proofErr w:type="spellEnd"/>
            <w:r w:rsidRPr="00BE2604">
              <w:rPr>
                <w:rFonts w:ascii="Times New Roman" w:hAnsi="Times New Roman" w:cs="Times New Roman"/>
                <w:sz w:val="24"/>
                <w:szCs w:val="24"/>
              </w:rPr>
              <w:t xml:space="preserve"> /год на 1 чел.</w:t>
            </w:r>
          </w:p>
        </w:tc>
        <w:tc>
          <w:tcPr>
            <w:tcW w:w="667" w:type="pct"/>
          </w:tcPr>
          <w:p w14:paraId="5D67BAF1" w14:textId="77777777" w:rsidR="00D12526" w:rsidRPr="00BE2604" w:rsidRDefault="00D12526" w:rsidP="005D75D5">
            <w:pPr>
              <w:spacing w:after="0" w:line="240" w:lineRule="auto"/>
              <w:jc w:val="center"/>
              <w:rPr>
                <w:rFonts w:ascii="Times New Roman" w:hAnsi="Times New Roman" w:cs="Times New Roman"/>
                <w:sz w:val="24"/>
                <w:szCs w:val="24"/>
              </w:rPr>
            </w:pPr>
          </w:p>
          <w:p w14:paraId="6F7BA808" w14:textId="77777777" w:rsidR="00D12526" w:rsidRPr="00BE2604" w:rsidRDefault="00D12526" w:rsidP="005D75D5">
            <w:pPr>
              <w:spacing w:after="0" w:line="240" w:lineRule="auto"/>
              <w:jc w:val="center"/>
              <w:rPr>
                <w:rFonts w:ascii="Times New Roman" w:hAnsi="Times New Roman" w:cs="Times New Roman"/>
                <w:sz w:val="24"/>
                <w:szCs w:val="24"/>
              </w:rPr>
            </w:pPr>
          </w:p>
          <w:p w14:paraId="75EA3E1A" w14:textId="77777777" w:rsidR="00D12526" w:rsidRPr="00BE2604" w:rsidRDefault="00D12526" w:rsidP="005D75D5">
            <w:pPr>
              <w:spacing w:after="0" w:line="240" w:lineRule="auto"/>
              <w:jc w:val="center"/>
              <w:rPr>
                <w:rFonts w:ascii="Times New Roman" w:hAnsi="Times New Roman" w:cs="Times New Roman"/>
                <w:sz w:val="24"/>
                <w:szCs w:val="24"/>
              </w:rPr>
            </w:pPr>
          </w:p>
          <w:p w14:paraId="365D6DBF" w14:textId="4F81AF1D" w:rsidR="00D12526" w:rsidRPr="00BE2604" w:rsidRDefault="00D12526" w:rsidP="005D75D5">
            <w:pPr>
              <w:spacing w:after="0" w:line="240" w:lineRule="auto"/>
              <w:jc w:val="center"/>
              <w:rPr>
                <w:rFonts w:ascii="Times New Roman" w:hAnsi="Times New Roman" w:cs="Times New Roman"/>
                <w:sz w:val="24"/>
                <w:szCs w:val="24"/>
              </w:rPr>
            </w:pPr>
            <w:r w:rsidRPr="00BE2604">
              <w:rPr>
                <w:rFonts w:ascii="Times New Roman" w:hAnsi="Times New Roman" w:cs="Times New Roman"/>
                <w:sz w:val="24"/>
                <w:szCs w:val="24"/>
              </w:rPr>
              <w:t>1</w:t>
            </w:r>
            <w:r w:rsidR="00DD4542">
              <w:rPr>
                <w:rFonts w:ascii="Times New Roman" w:hAnsi="Times New Roman" w:cs="Times New Roman"/>
                <w:sz w:val="24"/>
                <w:szCs w:val="24"/>
              </w:rPr>
              <w:t>70</w:t>
            </w:r>
            <w:r w:rsidRPr="00BE2604">
              <w:rPr>
                <w:rFonts w:ascii="Times New Roman" w:hAnsi="Times New Roman" w:cs="Times New Roman"/>
                <w:sz w:val="24"/>
                <w:szCs w:val="24"/>
              </w:rPr>
              <w:t>0</w:t>
            </w:r>
          </w:p>
          <w:p w14:paraId="39480D6E" w14:textId="53929BF3" w:rsidR="00D12526" w:rsidRPr="00BE2604" w:rsidRDefault="00DD4542" w:rsidP="005D75D5">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w:t>
            </w:r>
            <w:r w:rsidR="00D12526" w:rsidRPr="00BE2604">
              <w:rPr>
                <w:rFonts w:ascii="Times New Roman" w:hAnsi="Times New Roman" w:cs="Times New Roman"/>
                <w:sz w:val="24"/>
                <w:szCs w:val="24"/>
              </w:rPr>
              <w:t>00</w:t>
            </w:r>
          </w:p>
        </w:tc>
        <w:tc>
          <w:tcPr>
            <w:tcW w:w="870" w:type="pct"/>
          </w:tcPr>
          <w:p w14:paraId="1C381506" w14:textId="07DC79AB" w:rsidR="00D12526" w:rsidRPr="00BE2604" w:rsidRDefault="00D12526" w:rsidP="005D75D5">
            <w:pPr>
              <w:spacing w:after="0" w:line="240" w:lineRule="auto"/>
              <w:jc w:val="center"/>
              <w:rPr>
                <w:rFonts w:ascii="Times New Roman" w:hAnsi="Times New Roman" w:cs="Times New Roman"/>
                <w:sz w:val="24"/>
                <w:szCs w:val="24"/>
              </w:rPr>
            </w:pPr>
            <w:r w:rsidRPr="00BE2604">
              <w:rPr>
                <w:rFonts w:ascii="Times New Roman" w:hAnsi="Times New Roman" w:cs="Times New Roman"/>
                <w:sz w:val="24"/>
                <w:szCs w:val="24"/>
              </w:rPr>
              <w:t>СП 42.13330.20</w:t>
            </w:r>
            <w:r w:rsidR="00DD4542">
              <w:rPr>
                <w:rFonts w:ascii="Times New Roman" w:hAnsi="Times New Roman" w:cs="Times New Roman"/>
                <w:sz w:val="24"/>
                <w:szCs w:val="24"/>
              </w:rPr>
              <w:t>26</w:t>
            </w:r>
          </w:p>
        </w:tc>
      </w:tr>
      <w:tr w:rsidR="00DD4542" w:rsidRPr="00BE2604" w14:paraId="20186B43" w14:textId="77777777" w:rsidTr="00DD4542">
        <w:trPr>
          <w:trHeight w:val="273"/>
          <w:jc w:val="center"/>
        </w:trPr>
        <w:tc>
          <w:tcPr>
            <w:tcW w:w="2722" w:type="pct"/>
          </w:tcPr>
          <w:p w14:paraId="2D8CD9C2" w14:textId="77777777" w:rsidR="00DD4542" w:rsidRPr="00BE2604" w:rsidRDefault="00DD4542" w:rsidP="00DD4542">
            <w:pPr>
              <w:spacing w:after="0" w:line="240" w:lineRule="auto"/>
              <w:rPr>
                <w:rFonts w:ascii="Times New Roman" w:hAnsi="Times New Roman" w:cs="Times New Roman"/>
                <w:i/>
                <w:sz w:val="24"/>
                <w:szCs w:val="24"/>
              </w:rPr>
            </w:pPr>
            <w:r w:rsidRPr="00BE2604">
              <w:rPr>
                <w:rFonts w:ascii="Times New Roman" w:hAnsi="Times New Roman" w:cs="Times New Roman"/>
                <w:i/>
                <w:sz w:val="24"/>
                <w:szCs w:val="24"/>
              </w:rPr>
              <w:t xml:space="preserve">Электроэнергия, электропотребление </w:t>
            </w:r>
          </w:p>
          <w:p w14:paraId="0F8AAE70" w14:textId="31131196" w:rsidR="00DD4542" w:rsidRPr="00BE2604" w:rsidRDefault="00DD4542" w:rsidP="00DD4542">
            <w:pPr>
              <w:spacing w:after="0" w:line="240" w:lineRule="auto"/>
              <w:rPr>
                <w:rFonts w:ascii="Times New Roman" w:hAnsi="Times New Roman" w:cs="Times New Roman"/>
                <w:sz w:val="24"/>
                <w:szCs w:val="24"/>
              </w:rPr>
            </w:pPr>
            <w:r w:rsidRPr="00BE2604">
              <w:rPr>
                <w:rFonts w:ascii="Times New Roman" w:hAnsi="Times New Roman" w:cs="Times New Roman"/>
                <w:sz w:val="24"/>
                <w:szCs w:val="24"/>
              </w:rPr>
              <w:t xml:space="preserve">Городские </w:t>
            </w:r>
            <w:r>
              <w:rPr>
                <w:rFonts w:ascii="Times New Roman" w:hAnsi="Times New Roman" w:cs="Times New Roman"/>
                <w:sz w:val="24"/>
                <w:szCs w:val="24"/>
              </w:rPr>
              <w:t>населенные пункты</w:t>
            </w:r>
            <w:r w:rsidRPr="00BE2604">
              <w:rPr>
                <w:rFonts w:ascii="Times New Roman" w:hAnsi="Times New Roman" w:cs="Times New Roman"/>
                <w:sz w:val="24"/>
                <w:szCs w:val="24"/>
              </w:rPr>
              <w:t>, оборудованные стационарными электроплитами (100% охвата):</w:t>
            </w:r>
          </w:p>
          <w:p w14:paraId="5652B2B0" w14:textId="77777777" w:rsidR="00DD4542" w:rsidRPr="00BE2604" w:rsidRDefault="00DD4542" w:rsidP="00DD4542">
            <w:pPr>
              <w:spacing w:after="0" w:line="240" w:lineRule="auto"/>
              <w:rPr>
                <w:rFonts w:ascii="Times New Roman" w:hAnsi="Times New Roman" w:cs="Times New Roman"/>
                <w:sz w:val="24"/>
                <w:szCs w:val="24"/>
              </w:rPr>
            </w:pPr>
            <w:r w:rsidRPr="00BE2604">
              <w:rPr>
                <w:rFonts w:ascii="Times New Roman" w:hAnsi="Times New Roman" w:cs="Times New Roman"/>
                <w:sz w:val="24"/>
                <w:szCs w:val="24"/>
              </w:rPr>
              <w:t>– без кондиционеров</w:t>
            </w:r>
          </w:p>
          <w:p w14:paraId="3D9DE606" w14:textId="77777777" w:rsidR="00DD4542" w:rsidRPr="00BE2604" w:rsidRDefault="00DD4542" w:rsidP="00DD4542">
            <w:pPr>
              <w:spacing w:after="0" w:line="240" w:lineRule="auto"/>
              <w:jc w:val="both"/>
              <w:rPr>
                <w:rFonts w:ascii="Times New Roman" w:hAnsi="Times New Roman" w:cs="Times New Roman"/>
                <w:sz w:val="24"/>
                <w:szCs w:val="24"/>
              </w:rPr>
            </w:pPr>
            <w:r w:rsidRPr="00BE2604">
              <w:rPr>
                <w:rFonts w:ascii="Times New Roman" w:hAnsi="Times New Roman" w:cs="Times New Roman"/>
                <w:sz w:val="24"/>
                <w:szCs w:val="24"/>
              </w:rPr>
              <w:t>– с кондиционерами</w:t>
            </w:r>
          </w:p>
        </w:tc>
        <w:tc>
          <w:tcPr>
            <w:tcW w:w="741" w:type="pct"/>
          </w:tcPr>
          <w:p w14:paraId="6D8E5715" w14:textId="77777777" w:rsidR="00DD4542" w:rsidRPr="00BE2604" w:rsidRDefault="00DD4542" w:rsidP="00DD4542">
            <w:pPr>
              <w:spacing w:after="0" w:line="240" w:lineRule="auto"/>
              <w:jc w:val="center"/>
              <w:rPr>
                <w:rFonts w:ascii="Times New Roman" w:hAnsi="Times New Roman" w:cs="Times New Roman"/>
                <w:sz w:val="24"/>
                <w:szCs w:val="24"/>
              </w:rPr>
            </w:pPr>
            <w:proofErr w:type="spellStart"/>
            <w:r w:rsidRPr="00BE2604">
              <w:rPr>
                <w:rFonts w:ascii="Times New Roman" w:hAnsi="Times New Roman" w:cs="Times New Roman"/>
                <w:sz w:val="24"/>
                <w:szCs w:val="24"/>
              </w:rPr>
              <w:t>кВт·ч</w:t>
            </w:r>
            <w:proofErr w:type="spellEnd"/>
            <w:r w:rsidRPr="00BE2604">
              <w:rPr>
                <w:rFonts w:ascii="Times New Roman" w:hAnsi="Times New Roman" w:cs="Times New Roman"/>
                <w:sz w:val="24"/>
                <w:szCs w:val="24"/>
              </w:rPr>
              <w:t xml:space="preserve"> /год на 1 чел.</w:t>
            </w:r>
          </w:p>
        </w:tc>
        <w:tc>
          <w:tcPr>
            <w:tcW w:w="667" w:type="pct"/>
          </w:tcPr>
          <w:p w14:paraId="08AFB7D8" w14:textId="77777777" w:rsidR="00DD4542" w:rsidRPr="00BE2604" w:rsidRDefault="00DD4542" w:rsidP="00DD4542">
            <w:pPr>
              <w:spacing w:after="0" w:line="240" w:lineRule="auto"/>
              <w:jc w:val="center"/>
              <w:rPr>
                <w:rFonts w:ascii="Times New Roman" w:hAnsi="Times New Roman" w:cs="Times New Roman"/>
                <w:sz w:val="24"/>
                <w:szCs w:val="24"/>
              </w:rPr>
            </w:pPr>
          </w:p>
          <w:p w14:paraId="401C721B" w14:textId="77777777" w:rsidR="00DD4542" w:rsidRPr="00BE2604" w:rsidRDefault="00DD4542" w:rsidP="00DD4542">
            <w:pPr>
              <w:spacing w:after="0" w:line="240" w:lineRule="auto"/>
              <w:jc w:val="center"/>
              <w:rPr>
                <w:rFonts w:ascii="Times New Roman" w:hAnsi="Times New Roman" w:cs="Times New Roman"/>
                <w:sz w:val="24"/>
                <w:szCs w:val="24"/>
              </w:rPr>
            </w:pPr>
          </w:p>
          <w:p w14:paraId="1E523952" w14:textId="77777777" w:rsidR="00DD4542" w:rsidRPr="00BE2604" w:rsidRDefault="00DD4542" w:rsidP="00DD4542">
            <w:pPr>
              <w:spacing w:after="0" w:line="240" w:lineRule="auto"/>
              <w:jc w:val="center"/>
              <w:rPr>
                <w:rFonts w:ascii="Times New Roman" w:hAnsi="Times New Roman" w:cs="Times New Roman"/>
                <w:sz w:val="24"/>
                <w:szCs w:val="24"/>
              </w:rPr>
            </w:pPr>
          </w:p>
          <w:p w14:paraId="536DCB84" w14:textId="1879F297" w:rsidR="00DD4542" w:rsidRPr="00BE2604" w:rsidRDefault="00DD4542" w:rsidP="00DD4542">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2100</w:t>
            </w:r>
          </w:p>
          <w:p w14:paraId="362560CB" w14:textId="142F5167" w:rsidR="00DD4542" w:rsidRPr="00BE2604" w:rsidRDefault="00DD4542" w:rsidP="00DD4542">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2400</w:t>
            </w:r>
          </w:p>
        </w:tc>
        <w:tc>
          <w:tcPr>
            <w:tcW w:w="870" w:type="pct"/>
          </w:tcPr>
          <w:p w14:paraId="52FF1D6B" w14:textId="40589265" w:rsidR="00DD4542" w:rsidRPr="00BE2604" w:rsidRDefault="00DD4542" w:rsidP="00DD4542">
            <w:pPr>
              <w:spacing w:after="0" w:line="240" w:lineRule="auto"/>
              <w:jc w:val="center"/>
              <w:rPr>
                <w:rFonts w:ascii="Times New Roman" w:hAnsi="Times New Roman" w:cs="Times New Roman"/>
                <w:sz w:val="24"/>
                <w:szCs w:val="24"/>
              </w:rPr>
            </w:pPr>
            <w:r w:rsidRPr="008A3FAC">
              <w:rPr>
                <w:rFonts w:ascii="Times New Roman" w:hAnsi="Times New Roman" w:cs="Times New Roman"/>
                <w:sz w:val="24"/>
                <w:szCs w:val="24"/>
              </w:rPr>
              <w:t>СП 42.13330.2026</w:t>
            </w:r>
          </w:p>
        </w:tc>
      </w:tr>
      <w:tr w:rsidR="00DD4542" w:rsidRPr="00BE2604" w14:paraId="171E5E7E" w14:textId="77777777" w:rsidTr="00DD4542">
        <w:trPr>
          <w:trHeight w:val="1291"/>
          <w:jc w:val="center"/>
        </w:trPr>
        <w:tc>
          <w:tcPr>
            <w:tcW w:w="2722" w:type="pct"/>
          </w:tcPr>
          <w:p w14:paraId="63D7B790" w14:textId="77777777" w:rsidR="00DD4542" w:rsidRPr="00BE2604" w:rsidRDefault="00DD4542" w:rsidP="00DD4542">
            <w:pPr>
              <w:spacing w:after="0" w:line="240" w:lineRule="auto"/>
              <w:jc w:val="both"/>
              <w:rPr>
                <w:rFonts w:ascii="Times New Roman" w:hAnsi="Times New Roman" w:cs="Times New Roman"/>
                <w:i/>
                <w:sz w:val="24"/>
                <w:szCs w:val="24"/>
              </w:rPr>
            </w:pPr>
            <w:r w:rsidRPr="00BE2604">
              <w:rPr>
                <w:rFonts w:ascii="Times New Roman" w:hAnsi="Times New Roman" w:cs="Times New Roman"/>
                <w:i/>
                <w:sz w:val="24"/>
                <w:szCs w:val="24"/>
              </w:rPr>
              <w:t>Электроэнергия, использование максимума электрической нагрузки</w:t>
            </w:r>
          </w:p>
          <w:p w14:paraId="65AA016D" w14:textId="5C2A0A8A" w:rsidR="00DD4542" w:rsidRPr="00BE2604" w:rsidRDefault="00DD4542" w:rsidP="00DD4542">
            <w:pPr>
              <w:spacing w:after="0" w:line="240" w:lineRule="auto"/>
              <w:rPr>
                <w:rFonts w:ascii="Times New Roman" w:hAnsi="Times New Roman" w:cs="Times New Roman"/>
                <w:sz w:val="24"/>
                <w:szCs w:val="24"/>
              </w:rPr>
            </w:pPr>
            <w:r w:rsidRPr="00BE2604">
              <w:rPr>
                <w:rFonts w:ascii="Times New Roman" w:hAnsi="Times New Roman" w:cs="Times New Roman"/>
                <w:sz w:val="24"/>
                <w:szCs w:val="24"/>
              </w:rPr>
              <w:t xml:space="preserve">Городские </w:t>
            </w:r>
            <w:r>
              <w:rPr>
                <w:rFonts w:ascii="Times New Roman" w:hAnsi="Times New Roman" w:cs="Times New Roman"/>
                <w:sz w:val="24"/>
                <w:szCs w:val="24"/>
              </w:rPr>
              <w:t>населенные пункты</w:t>
            </w:r>
            <w:r w:rsidRPr="00BE2604">
              <w:rPr>
                <w:rFonts w:ascii="Times New Roman" w:hAnsi="Times New Roman" w:cs="Times New Roman"/>
                <w:sz w:val="24"/>
                <w:szCs w:val="24"/>
              </w:rPr>
              <w:t xml:space="preserve">, не оборудованные </w:t>
            </w:r>
          </w:p>
          <w:p w14:paraId="4605A4F0" w14:textId="77777777" w:rsidR="00DD4542" w:rsidRPr="00BE2604" w:rsidRDefault="00DD4542" w:rsidP="00DD4542">
            <w:pPr>
              <w:spacing w:after="0" w:line="240" w:lineRule="auto"/>
              <w:rPr>
                <w:rFonts w:ascii="Times New Roman" w:hAnsi="Times New Roman" w:cs="Times New Roman"/>
                <w:sz w:val="24"/>
                <w:szCs w:val="24"/>
              </w:rPr>
            </w:pPr>
            <w:r w:rsidRPr="00BE2604">
              <w:rPr>
                <w:rFonts w:ascii="Times New Roman" w:hAnsi="Times New Roman" w:cs="Times New Roman"/>
                <w:sz w:val="24"/>
                <w:szCs w:val="24"/>
              </w:rPr>
              <w:t>стационарными электроплитами:</w:t>
            </w:r>
          </w:p>
          <w:p w14:paraId="61956C11" w14:textId="77777777" w:rsidR="00DD4542" w:rsidRPr="00BE2604" w:rsidRDefault="00DD4542" w:rsidP="00DD4542">
            <w:pPr>
              <w:spacing w:after="0" w:line="240" w:lineRule="auto"/>
              <w:rPr>
                <w:rFonts w:ascii="Times New Roman" w:hAnsi="Times New Roman" w:cs="Times New Roman"/>
                <w:sz w:val="24"/>
                <w:szCs w:val="24"/>
              </w:rPr>
            </w:pPr>
            <w:r w:rsidRPr="00BE2604">
              <w:rPr>
                <w:rFonts w:ascii="Times New Roman" w:hAnsi="Times New Roman" w:cs="Times New Roman"/>
                <w:sz w:val="24"/>
                <w:szCs w:val="24"/>
              </w:rPr>
              <w:t>– без кондиционеров</w:t>
            </w:r>
          </w:p>
          <w:p w14:paraId="3C5FC30F" w14:textId="77777777" w:rsidR="00DD4542" w:rsidRPr="00BE2604" w:rsidRDefault="00DD4542" w:rsidP="00DD4542">
            <w:pPr>
              <w:spacing w:after="0" w:line="240" w:lineRule="auto"/>
              <w:jc w:val="both"/>
              <w:rPr>
                <w:rFonts w:ascii="Times New Roman" w:hAnsi="Times New Roman" w:cs="Times New Roman"/>
                <w:sz w:val="24"/>
                <w:szCs w:val="24"/>
              </w:rPr>
            </w:pPr>
            <w:r w:rsidRPr="00BE2604">
              <w:rPr>
                <w:rFonts w:ascii="Times New Roman" w:hAnsi="Times New Roman" w:cs="Times New Roman"/>
                <w:sz w:val="24"/>
                <w:szCs w:val="24"/>
              </w:rPr>
              <w:t>– с кондиционерами</w:t>
            </w:r>
          </w:p>
        </w:tc>
        <w:tc>
          <w:tcPr>
            <w:tcW w:w="741" w:type="pct"/>
          </w:tcPr>
          <w:p w14:paraId="40CAEC18" w14:textId="77777777" w:rsidR="00DD4542" w:rsidRPr="00BE2604" w:rsidRDefault="00DD4542" w:rsidP="00DD4542">
            <w:pPr>
              <w:spacing w:after="0" w:line="240" w:lineRule="auto"/>
              <w:jc w:val="center"/>
              <w:rPr>
                <w:rFonts w:ascii="Times New Roman" w:hAnsi="Times New Roman" w:cs="Times New Roman"/>
                <w:sz w:val="24"/>
                <w:szCs w:val="24"/>
              </w:rPr>
            </w:pPr>
            <w:r w:rsidRPr="00BE2604">
              <w:rPr>
                <w:rFonts w:ascii="Times New Roman" w:hAnsi="Times New Roman" w:cs="Times New Roman"/>
                <w:sz w:val="24"/>
                <w:szCs w:val="24"/>
              </w:rPr>
              <w:t>ч/год</w:t>
            </w:r>
          </w:p>
        </w:tc>
        <w:tc>
          <w:tcPr>
            <w:tcW w:w="667" w:type="pct"/>
          </w:tcPr>
          <w:p w14:paraId="43D01FCC" w14:textId="77777777" w:rsidR="00DD4542" w:rsidRPr="00BE2604" w:rsidRDefault="00DD4542" w:rsidP="00DD4542">
            <w:pPr>
              <w:spacing w:after="0" w:line="240" w:lineRule="auto"/>
              <w:jc w:val="center"/>
              <w:rPr>
                <w:rFonts w:ascii="Times New Roman" w:hAnsi="Times New Roman" w:cs="Times New Roman"/>
                <w:sz w:val="24"/>
                <w:szCs w:val="24"/>
              </w:rPr>
            </w:pPr>
          </w:p>
          <w:p w14:paraId="2260AF1A" w14:textId="77777777" w:rsidR="00DD4542" w:rsidRPr="00BE2604" w:rsidRDefault="00DD4542" w:rsidP="00DD4542">
            <w:pPr>
              <w:spacing w:after="0" w:line="240" w:lineRule="auto"/>
              <w:jc w:val="center"/>
              <w:rPr>
                <w:rFonts w:ascii="Times New Roman" w:hAnsi="Times New Roman" w:cs="Times New Roman"/>
                <w:sz w:val="24"/>
                <w:szCs w:val="24"/>
              </w:rPr>
            </w:pPr>
          </w:p>
          <w:p w14:paraId="722A31B0" w14:textId="77777777" w:rsidR="00DD4542" w:rsidRPr="00BE2604" w:rsidRDefault="00DD4542" w:rsidP="00DD4542">
            <w:pPr>
              <w:spacing w:after="0" w:line="240" w:lineRule="auto"/>
              <w:jc w:val="center"/>
              <w:rPr>
                <w:rFonts w:ascii="Times New Roman" w:hAnsi="Times New Roman" w:cs="Times New Roman"/>
                <w:sz w:val="24"/>
                <w:szCs w:val="24"/>
              </w:rPr>
            </w:pPr>
          </w:p>
          <w:p w14:paraId="57C12472" w14:textId="77777777" w:rsidR="00DD4542" w:rsidRDefault="00DD4542" w:rsidP="00DD4542">
            <w:pPr>
              <w:spacing w:after="0" w:line="240" w:lineRule="auto"/>
              <w:jc w:val="center"/>
              <w:rPr>
                <w:rFonts w:ascii="Times New Roman" w:hAnsi="Times New Roman" w:cs="Times New Roman"/>
                <w:sz w:val="24"/>
                <w:szCs w:val="24"/>
              </w:rPr>
            </w:pPr>
          </w:p>
          <w:p w14:paraId="4FE96CC8" w14:textId="77777777" w:rsidR="00DD4542" w:rsidRPr="00BE2604" w:rsidRDefault="00DD4542" w:rsidP="00DD4542">
            <w:pPr>
              <w:spacing w:after="0" w:line="240" w:lineRule="auto"/>
              <w:jc w:val="center"/>
              <w:rPr>
                <w:rFonts w:ascii="Times New Roman" w:hAnsi="Times New Roman" w:cs="Times New Roman"/>
                <w:sz w:val="24"/>
                <w:szCs w:val="24"/>
              </w:rPr>
            </w:pPr>
          </w:p>
          <w:p w14:paraId="27A01ED4" w14:textId="77777777" w:rsidR="00DD4542" w:rsidRPr="00BE2604" w:rsidRDefault="00DD4542" w:rsidP="00DD4542">
            <w:pPr>
              <w:spacing w:after="0" w:line="240" w:lineRule="auto"/>
              <w:jc w:val="center"/>
              <w:rPr>
                <w:rFonts w:ascii="Times New Roman" w:hAnsi="Times New Roman" w:cs="Times New Roman"/>
                <w:sz w:val="24"/>
                <w:szCs w:val="24"/>
              </w:rPr>
            </w:pPr>
            <w:r w:rsidRPr="00BE2604">
              <w:rPr>
                <w:rFonts w:ascii="Times New Roman" w:hAnsi="Times New Roman" w:cs="Times New Roman"/>
                <w:sz w:val="24"/>
                <w:szCs w:val="24"/>
              </w:rPr>
              <w:t>5200</w:t>
            </w:r>
          </w:p>
          <w:p w14:paraId="44CB76B1" w14:textId="77777777" w:rsidR="00DD4542" w:rsidRPr="00BE2604" w:rsidRDefault="00DD4542" w:rsidP="00DD4542">
            <w:pPr>
              <w:spacing w:after="0" w:line="240" w:lineRule="auto"/>
              <w:jc w:val="center"/>
              <w:rPr>
                <w:rFonts w:ascii="Times New Roman" w:hAnsi="Times New Roman" w:cs="Times New Roman"/>
                <w:sz w:val="24"/>
                <w:szCs w:val="24"/>
              </w:rPr>
            </w:pPr>
            <w:r w:rsidRPr="00BE2604">
              <w:rPr>
                <w:rFonts w:ascii="Times New Roman" w:hAnsi="Times New Roman" w:cs="Times New Roman"/>
                <w:sz w:val="24"/>
                <w:szCs w:val="24"/>
              </w:rPr>
              <w:t>5700</w:t>
            </w:r>
          </w:p>
        </w:tc>
        <w:tc>
          <w:tcPr>
            <w:tcW w:w="870" w:type="pct"/>
          </w:tcPr>
          <w:p w14:paraId="4C954FAC" w14:textId="6FDDC58C" w:rsidR="00DD4542" w:rsidRPr="00BE2604" w:rsidRDefault="00DD4542" w:rsidP="00DD4542">
            <w:pPr>
              <w:spacing w:after="0" w:line="240" w:lineRule="auto"/>
              <w:jc w:val="center"/>
              <w:rPr>
                <w:rFonts w:ascii="Times New Roman" w:hAnsi="Times New Roman" w:cs="Times New Roman"/>
                <w:sz w:val="24"/>
                <w:szCs w:val="24"/>
              </w:rPr>
            </w:pPr>
            <w:r w:rsidRPr="008A3FAC">
              <w:rPr>
                <w:rFonts w:ascii="Times New Roman" w:hAnsi="Times New Roman" w:cs="Times New Roman"/>
                <w:sz w:val="24"/>
                <w:szCs w:val="24"/>
              </w:rPr>
              <w:t>СП 42.13330.2026</w:t>
            </w:r>
          </w:p>
        </w:tc>
      </w:tr>
      <w:tr w:rsidR="00DD4542" w:rsidRPr="00BE2604" w14:paraId="757FB014" w14:textId="77777777" w:rsidTr="00DD4542">
        <w:trPr>
          <w:trHeight w:val="1240"/>
          <w:jc w:val="center"/>
        </w:trPr>
        <w:tc>
          <w:tcPr>
            <w:tcW w:w="2722" w:type="pct"/>
          </w:tcPr>
          <w:p w14:paraId="031BB58F" w14:textId="77777777" w:rsidR="00DD4542" w:rsidRPr="00BE2604" w:rsidRDefault="00DD4542" w:rsidP="00DD4542">
            <w:pPr>
              <w:spacing w:after="0" w:line="240" w:lineRule="auto"/>
              <w:jc w:val="both"/>
              <w:rPr>
                <w:rFonts w:ascii="Times New Roman" w:hAnsi="Times New Roman" w:cs="Times New Roman"/>
                <w:i/>
                <w:sz w:val="24"/>
                <w:szCs w:val="24"/>
              </w:rPr>
            </w:pPr>
            <w:r w:rsidRPr="00BE2604">
              <w:rPr>
                <w:rFonts w:ascii="Times New Roman" w:hAnsi="Times New Roman" w:cs="Times New Roman"/>
                <w:i/>
                <w:sz w:val="24"/>
                <w:szCs w:val="24"/>
              </w:rPr>
              <w:t>Электроэнергия, использование максимума электрической нагрузки</w:t>
            </w:r>
          </w:p>
          <w:p w14:paraId="5910E1C0" w14:textId="6DED5D2E" w:rsidR="00DD4542" w:rsidRPr="00BE2604" w:rsidRDefault="00DD4542" w:rsidP="00DD4542">
            <w:pPr>
              <w:spacing w:after="0" w:line="240" w:lineRule="auto"/>
              <w:rPr>
                <w:rFonts w:ascii="Times New Roman" w:hAnsi="Times New Roman" w:cs="Times New Roman"/>
                <w:sz w:val="24"/>
                <w:szCs w:val="24"/>
              </w:rPr>
            </w:pPr>
            <w:r w:rsidRPr="00BE2604">
              <w:rPr>
                <w:rFonts w:ascii="Times New Roman" w:hAnsi="Times New Roman" w:cs="Times New Roman"/>
                <w:sz w:val="24"/>
                <w:szCs w:val="24"/>
              </w:rPr>
              <w:t xml:space="preserve">Городские </w:t>
            </w:r>
            <w:r>
              <w:rPr>
                <w:rFonts w:ascii="Times New Roman" w:hAnsi="Times New Roman" w:cs="Times New Roman"/>
                <w:sz w:val="24"/>
                <w:szCs w:val="24"/>
              </w:rPr>
              <w:t>населенные пункты</w:t>
            </w:r>
            <w:r w:rsidRPr="00BE2604">
              <w:rPr>
                <w:rFonts w:ascii="Times New Roman" w:hAnsi="Times New Roman" w:cs="Times New Roman"/>
                <w:sz w:val="24"/>
                <w:szCs w:val="24"/>
              </w:rPr>
              <w:t>, оборудованные стационарными электроплитами (100% охвата):</w:t>
            </w:r>
          </w:p>
          <w:p w14:paraId="77B1626F" w14:textId="77777777" w:rsidR="00DD4542" w:rsidRPr="00BE2604" w:rsidRDefault="00DD4542" w:rsidP="00DD4542">
            <w:pPr>
              <w:spacing w:after="0" w:line="240" w:lineRule="auto"/>
              <w:rPr>
                <w:rFonts w:ascii="Times New Roman" w:hAnsi="Times New Roman" w:cs="Times New Roman"/>
                <w:sz w:val="24"/>
                <w:szCs w:val="24"/>
              </w:rPr>
            </w:pPr>
            <w:r w:rsidRPr="00BE2604">
              <w:rPr>
                <w:rFonts w:ascii="Times New Roman" w:hAnsi="Times New Roman" w:cs="Times New Roman"/>
                <w:sz w:val="24"/>
                <w:szCs w:val="24"/>
              </w:rPr>
              <w:t>– без кондиционеров</w:t>
            </w:r>
          </w:p>
          <w:p w14:paraId="6B1A2B71" w14:textId="77777777" w:rsidR="00DD4542" w:rsidRPr="00BE2604" w:rsidRDefault="00DD4542" w:rsidP="00DD4542">
            <w:pPr>
              <w:spacing w:after="0" w:line="240" w:lineRule="auto"/>
              <w:jc w:val="both"/>
              <w:rPr>
                <w:rFonts w:ascii="Times New Roman" w:hAnsi="Times New Roman" w:cs="Times New Roman"/>
                <w:sz w:val="24"/>
                <w:szCs w:val="24"/>
              </w:rPr>
            </w:pPr>
            <w:r w:rsidRPr="00BE2604">
              <w:rPr>
                <w:rFonts w:ascii="Times New Roman" w:hAnsi="Times New Roman" w:cs="Times New Roman"/>
                <w:sz w:val="24"/>
                <w:szCs w:val="24"/>
              </w:rPr>
              <w:t>– с кондиционерами</w:t>
            </w:r>
          </w:p>
        </w:tc>
        <w:tc>
          <w:tcPr>
            <w:tcW w:w="741" w:type="pct"/>
          </w:tcPr>
          <w:p w14:paraId="66017646" w14:textId="77777777" w:rsidR="00DD4542" w:rsidRPr="00BE2604" w:rsidRDefault="00DD4542" w:rsidP="00DD4542">
            <w:pPr>
              <w:spacing w:after="0" w:line="240" w:lineRule="auto"/>
              <w:jc w:val="center"/>
              <w:rPr>
                <w:rFonts w:ascii="Times New Roman" w:hAnsi="Times New Roman" w:cs="Times New Roman"/>
                <w:sz w:val="24"/>
                <w:szCs w:val="24"/>
              </w:rPr>
            </w:pPr>
            <w:r w:rsidRPr="00BE2604">
              <w:rPr>
                <w:rFonts w:ascii="Times New Roman" w:hAnsi="Times New Roman" w:cs="Times New Roman"/>
                <w:sz w:val="24"/>
                <w:szCs w:val="24"/>
              </w:rPr>
              <w:t>ч/год</w:t>
            </w:r>
          </w:p>
        </w:tc>
        <w:tc>
          <w:tcPr>
            <w:tcW w:w="667" w:type="pct"/>
          </w:tcPr>
          <w:p w14:paraId="61234EBE" w14:textId="77777777" w:rsidR="00DD4542" w:rsidRPr="00BE2604" w:rsidRDefault="00DD4542" w:rsidP="00DD4542">
            <w:pPr>
              <w:spacing w:after="0" w:line="240" w:lineRule="auto"/>
              <w:jc w:val="center"/>
              <w:rPr>
                <w:rFonts w:ascii="Times New Roman" w:hAnsi="Times New Roman" w:cs="Times New Roman"/>
                <w:sz w:val="24"/>
                <w:szCs w:val="24"/>
              </w:rPr>
            </w:pPr>
          </w:p>
          <w:p w14:paraId="25CCF3E1" w14:textId="77777777" w:rsidR="00DD4542" w:rsidRPr="00BE2604" w:rsidRDefault="00DD4542" w:rsidP="00DD4542">
            <w:pPr>
              <w:spacing w:after="0" w:line="240" w:lineRule="auto"/>
              <w:jc w:val="center"/>
              <w:rPr>
                <w:rFonts w:ascii="Times New Roman" w:hAnsi="Times New Roman" w:cs="Times New Roman"/>
                <w:sz w:val="24"/>
                <w:szCs w:val="24"/>
              </w:rPr>
            </w:pPr>
          </w:p>
          <w:p w14:paraId="42B4B2E3" w14:textId="77777777" w:rsidR="00DD4542" w:rsidRPr="00BE2604" w:rsidRDefault="00DD4542" w:rsidP="00DD4542">
            <w:pPr>
              <w:spacing w:after="0" w:line="240" w:lineRule="auto"/>
              <w:jc w:val="center"/>
              <w:rPr>
                <w:rFonts w:ascii="Times New Roman" w:hAnsi="Times New Roman" w:cs="Times New Roman"/>
                <w:sz w:val="24"/>
                <w:szCs w:val="24"/>
              </w:rPr>
            </w:pPr>
          </w:p>
          <w:p w14:paraId="293F987D" w14:textId="77777777" w:rsidR="00DD4542" w:rsidRPr="00BE2604" w:rsidRDefault="00DD4542" w:rsidP="00DD4542">
            <w:pPr>
              <w:spacing w:after="0" w:line="240" w:lineRule="auto"/>
              <w:jc w:val="center"/>
              <w:rPr>
                <w:rFonts w:ascii="Times New Roman" w:hAnsi="Times New Roman" w:cs="Times New Roman"/>
                <w:sz w:val="24"/>
                <w:szCs w:val="24"/>
              </w:rPr>
            </w:pPr>
          </w:p>
          <w:p w14:paraId="07C9CE14" w14:textId="77777777" w:rsidR="00DD4542" w:rsidRPr="00BE2604" w:rsidRDefault="00DD4542" w:rsidP="00DD4542">
            <w:pPr>
              <w:spacing w:after="0" w:line="240" w:lineRule="auto"/>
              <w:jc w:val="center"/>
              <w:rPr>
                <w:rFonts w:ascii="Times New Roman" w:hAnsi="Times New Roman" w:cs="Times New Roman"/>
                <w:sz w:val="24"/>
                <w:szCs w:val="24"/>
              </w:rPr>
            </w:pPr>
            <w:r w:rsidRPr="00BE2604">
              <w:rPr>
                <w:rFonts w:ascii="Times New Roman" w:hAnsi="Times New Roman" w:cs="Times New Roman"/>
                <w:sz w:val="24"/>
                <w:szCs w:val="24"/>
              </w:rPr>
              <w:t>5300</w:t>
            </w:r>
          </w:p>
          <w:p w14:paraId="63F3807F" w14:textId="77777777" w:rsidR="00DD4542" w:rsidRPr="00BE2604" w:rsidRDefault="00DD4542" w:rsidP="00DD4542">
            <w:pPr>
              <w:spacing w:after="0" w:line="240" w:lineRule="auto"/>
              <w:jc w:val="center"/>
              <w:rPr>
                <w:rFonts w:ascii="Times New Roman" w:hAnsi="Times New Roman" w:cs="Times New Roman"/>
                <w:sz w:val="24"/>
                <w:szCs w:val="24"/>
              </w:rPr>
            </w:pPr>
            <w:r w:rsidRPr="00BE2604">
              <w:rPr>
                <w:rFonts w:ascii="Times New Roman" w:hAnsi="Times New Roman" w:cs="Times New Roman"/>
                <w:sz w:val="24"/>
                <w:szCs w:val="24"/>
              </w:rPr>
              <w:t>5800</w:t>
            </w:r>
          </w:p>
        </w:tc>
        <w:tc>
          <w:tcPr>
            <w:tcW w:w="870" w:type="pct"/>
          </w:tcPr>
          <w:p w14:paraId="0F9580ED" w14:textId="08184328" w:rsidR="00DD4542" w:rsidRPr="00BE2604" w:rsidRDefault="00DD4542" w:rsidP="00DD4542">
            <w:pPr>
              <w:spacing w:after="0" w:line="240" w:lineRule="auto"/>
              <w:jc w:val="center"/>
              <w:rPr>
                <w:rFonts w:ascii="Times New Roman" w:hAnsi="Times New Roman" w:cs="Times New Roman"/>
                <w:sz w:val="24"/>
                <w:szCs w:val="24"/>
              </w:rPr>
            </w:pPr>
            <w:r w:rsidRPr="008A3FAC">
              <w:rPr>
                <w:rFonts w:ascii="Times New Roman" w:hAnsi="Times New Roman" w:cs="Times New Roman"/>
                <w:sz w:val="24"/>
                <w:szCs w:val="24"/>
              </w:rPr>
              <w:t>СП 42.13330.2026</w:t>
            </w:r>
          </w:p>
        </w:tc>
      </w:tr>
      <w:tr w:rsidR="00DD4542" w:rsidRPr="00BE2604" w14:paraId="4ACA0E87" w14:textId="77777777" w:rsidTr="00DD4542">
        <w:trPr>
          <w:trHeight w:val="1240"/>
          <w:jc w:val="center"/>
        </w:trPr>
        <w:tc>
          <w:tcPr>
            <w:tcW w:w="2722" w:type="pct"/>
          </w:tcPr>
          <w:p w14:paraId="3E92E102" w14:textId="77777777" w:rsidR="00DD4542" w:rsidRPr="00BE2604" w:rsidRDefault="00DD4542" w:rsidP="00DD4542">
            <w:pPr>
              <w:spacing w:after="0" w:line="240" w:lineRule="auto"/>
              <w:rPr>
                <w:rFonts w:ascii="Times New Roman" w:hAnsi="Times New Roman" w:cs="Times New Roman"/>
                <w:i/>
                <w:sz w:val="24"/>
                <w:szCs w:val="24"/>
              </w:rPr>
            </w:pPr>
            <w:r w:rsidRPr="00BE2604">
              <w:rPr>
                <w:rFonts w:ascii="Times New Roman" w:hAnsi="Times New Roman" w:cs="Times New Roman"/>
                <w:i/>
                <w:sz w:val="24"/>
                <w:szCs w:val="24"/>
              </w:rPr>
              <w:t xml:space="preserve">Электроэнергия, электропотребление </w:t>
            </w:r>
          </w:p>
          <w:p w14:paraId="23CED961" w14:textId="6DCB3222" w:rsidR="00DD4542" w:rsidRPr="00851943" w:rsidRDefault="00DD4542" w:rsidP="00DD4542">
            <w:pPr>
              <w:spacing w:after="0" w:line="240" w:lineRule="auto"/>
              <w:rPr>
                <w:rFonts w:ascii="Times New Roman" w:hAnsi="Times New Roman" w:cs="Times New Roman"/>
                <w:color w:val="000000"/>
                <w:sz w:val="24"/>
                <w:szCs w:val="24"/>
              </w:rPr>
            </w:pPr>
            <w:r w:rsidRPr="00DD4542">
              <w:rPr>
                <w:rFonts w:ascii="Times New Roman" w:hAnsi="Times New Roman" w:cs="Times New Roman"/>
                <w:color w:val="000000"/>
                <w:sz w:val="24"/>
                <w:szCs w:val="24"/>
              </w:rPr>
              <w:t xml:space="preserve">Сельские населенные пункты </w:t>
            </w:r>
            <w:r w:rsidRPr="00851943">
              <w:rPr>
                <w:rFonts w:ascii="Times New Roman" w:hAnsi="Times New Roman" w:cs="Times New Roman"/>
                <w:color w:val="000000"/>
                <w:sz w:val="24"/>
                <w:szCs w:val="24"/>
              </w:rPr>
              <w:t>(без кондиционеров):</w:t>
            </w:r>
          </w:p>
          <w:p w14:paraId="517614EF" w14:textId="77777777" w:rsidR="00DD4542" w:rsidRPr="00851943" w:rsidRDefault="00DD4542" w:rsidP="00DD4542">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r w:rsidRPr="00851943">
              <w:rPr>
                <w:rFonts w:ascii="Times New Roman" w:hAnsi="Times New Roman" w:cs="Times New Roman"/>
                <w:color w:val="000000"/>
                <w:sz w:val="24"/>
                <w:szCs w:val="24"/>
              </w:rPr>
              <w:t xml:space="preserve">не оборудованные стационарными электроплитами </w:t>
            </w:r>
          </w:p>
          <w:p w14:paraId="3A0E0598" w14:textId="77777777" w:rsidR="00DD4542" w:rsidRPr="00851943" w:rsidRDefault="00DD4542" w:rsidP="00DD4542">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r w:rsidRPr="00851943">
              <w:rPr>
                <w:rFonts w:ascii="Times New Roman" w:hAnsi="Times New Roman" w:cs="Times New Roman"/>
                <w:color w:val="000000"/>
                <w:sz w:val="24"/>
                <w:szCs w:val="24"/>
              </w:rPr>
              <w:t>оборудованные стационарными электроплитами (100% охвата)</w:t>
            </w:r>
          </w:p>
        </w:tc>
        <w:tc>
          <w:tcPr>
            <w:tcW w:w="741" w:type="pct"/>
          </w:tcPr>
          <w:p w14:paraId="46F959DB" w14:textId="77777777" w:rsidR="00DD4542" w:rsidRPr="00BE2604" w:rsidRDefault="00DD4542" w:rsidP="00DD4542">
            <w:pPr>
              <w:spacing w:after="0" w:line="240" w:lineRule="auto"/>
              <w:jc w:val="center"/>
              <w:rPr>
                <w:rFonts w:ascii="Times New Roman" w:hAnsi="Times New Roman" w:cs="Times New Roman"/>
                <w:sz w:val="24"/>
                <w:szCs w:val="24"/>
              </w:rPr>
            </w:pPr>
            <w:proofErr w:type="spellStart"/>
            <w:r w:rsidRPr="00BE2604">
              <w:rPr>
                <w:rFonts w:ascii="Times New Roman" w:hAnsi="Times New Roman" w:cs="Times New Roman"/>
                <w:sz w:val="24"/>
                <w:szCs w:val="24"/>
              </w:rPr>
              <w:t>кВт·ч</w:t>
            </w:r>
            <w:proofErr w:type="spellEnd"/>
            <w:r w:rsidRPr="00BE2604">
              <w:rPr>
                <w:rFonts w:ascii="Times New Roman" w:hAnsi="Times New Roman" w:cs="Times New Roman"/>
                <w:sz w:val="24"/>
                <w:szCs w:val="24"/>
              </w:rPr>
              <w:t xml:space="preserve"> /год на 1 чел.</w:t>
            </w:r>
          </w:p>
        </w:tc>
        <w:tc>
          <w:tcPr>
            <w:tcW w:w="667" w:type="pct"/>
          </w:tcPr>
          <w:p w14:paraId="66F904E4" w14:textId="77777777" w:rsidR="00DD4542" w:rsidRDefault="00DD4542" w:rsidP="00DD4542">
            <w:pPr>
              <w:spacing w:after="0" w:line="240" w:lineRule="auto"/>
              <w:jc w:val="center"/>
              <w:rPr>
                <w:rFonts w:ascii="Times New Roman" w:hAnsi="Times New Roman" w:cs="Times New Roman"/>
                <w:sz w:val="24"/>
                <w:szCs w:val="24"/>
              </w:rPr>
            </w:pPr>
          </w:p>
          <w:p w14:paraId="7A3D92F7" w14:textId="77777777" w:rsidR="00DD4542" w:rsidRDefault="00DD4542" w:rsidP="00DD4542">
            <w:pPr>
              <w:spacing w:after="0" w:line="240" w:lineRule="auto"/>
              <w:jc w:val="center"/>
              <w:rPr>
                <w:rFonts w:ascii="Times New Roman" w:hAnsi="Times New Roman" w:cs="Times New Roman"/>
                <w:sz w:val="24"/>
                <w:szCs w:val="24"/>
              </w:rPr>
            </w:pPr>
          </w:p>
          <w:p w14:paraId="273BFC67" w14:textId="77777777" w:rsidR="00DD4542" w:rsidRDefault="00DD4542" w:rsidP="00DD4542">
            <w:pPr>
              <w:spacing w:after="0" w:line="240" w:lineRule="auto"/>
              <w:jc w:val="center"/>
              <w:rPr>
                <w:rFonts w:ascii="Times New Roman" w:hAnsi="Times New Roman" w:cs="Times New Roman"/>
                <w:sz w:val="24"/>
                <w:szCs w:val="24"/>
              </w:rPr>
            </w:pPr>
          </w:p>
          <w:p w14:paraId="434EB9D5" w14:textId="77777777" w:rsidR="00DD4542" w:rsidRDefault="00DD4542" w:rsidP="00DD4542">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950</w:t>
            </w:r>
          </w:p>
          <w:p w14:paraId="3E3C05FB" w14:textId="77777777" w:rsidR="00DD4542" w:rsidRDefault="00DD4542" w:rsidP="00DD4542">
            <w:pPr>
              <w:spacing w:after="0" w:line="240" w:lineRule="auto"/>
              <w:jc w:val="center"/>
              <w:rPr>
                <w:rFonts w:ascii="Times New Roman" w:hAnsi="Times New Roman" w:cs="Times New Roman"/>
                <w:sz w:val="24"/>
                <w:szCs w:val="24"/>
              </w:rPr>
            </w:pPr>
          </w:p>
          <w:p w14:paraId="1FBE53B7" w14:textId="77777777" w:rsidR="00DD4542" w:rsidRPr="00BE2604" w:rsidRDefault="00DD4542" w:rsidP="00DD4542">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1350</w:t>
            </w:r>
          </w:p>
        </w:tc>
        <w:tc>
          <w:tcPr>
            <w:tcW w:w="870" w:type="pct"/>
          </w:tcPr>
          <w:p w14:paraId="639E4BAD" w14:textId="770F972F" w:rsidR="00DD4542" w:rsidRPr="00BE2604" w:rsidRDefault="00DD4542" w:rsidP="00DD4542">
            <w:pPr>
              <w:spacing w:after="0" w:line="240" w:lineRule="auto"/>
              <w:jc w:val="center"/>
              <w:rPr>
                <w:rFonts w:ascii="Times New Roman" w:hAnsi="Times New Roman" w:cs="Times New Roman"/>
                <w:sz w:val="24"/>
                <w:szCs w:val="24"/>
              </w:rPr>
            </w:pPr>
            <w:r w:rsidRPr="008A3FAC">
              <w:rPr>
                <w:rFonts w:ascii="Times New Roman" w:hAnsi="Times New Roman" w:cs="Times New Roman"/>
                <w:sz w:val="24"/>
                <w:szCs w:val="24"/>
              </w:rPr>
              <w:t>СП 42.13330.2026</w:t>
            </w:r>
          </w:p>
        </w:tc>
      </w:tr>
      <w:tr w:rsidR="00DD4542" w:rsidRPr="00BE2604" w14:paraId="74D9303C" w14:textId="77777777" w:rsidTr="00DD4542">
        <w:trPr>
          <w:trHeight w:val="1240"/>
          <w:jc w:val="center"/>
        </w:trPr>
        <w:tc>
          <w:tcPr>
            <w:tcW w:w="2722" w:type="pct"/>
          </w:tcPr>
          <w:p w14:paraId="449C3359" w14:textId="77777777" w:rsidR="00DD4542" w:rsidRDefault="00DD4542" w:rsidP="00DD4542">
            <w:pPr>
              <w:spacing w:after="0" w:line="240" w:lineRule="auto"/>
              <w:rPr>
                <w:rFonts w:ascii="Times New Roman" w:hAnsi="Times New Roman" w:cs="Times New Roman"/>
                <w:i/>
                <w:sz w:val="24"/>
                <w:szCs w:val="24"/>
              </w:rPr>
            </w:pPr>
            <w:r w:rsidRPr="00BE2604">
              <w:rPr>
                <w:rFonts w:ascii="Times New Roman" w:hAnsi="Times New Roman" w:cs="Times New Roman"/>
                <w:i/>
                <w:sz w:val="24"/>
                <w:szCs w:val="24"/>
              </w:rPr>
              <w:lastRenderedPageBreak/>
              <w:t>Электроэнергия, использование максимума электрической нагрузки</w:t>
            </w:r>
          </w:p>
          <w:p w14:paraId="376AC329" w14:textId="0314A64F" w:rsidR="00DD4542" w:rsidRPr="00851943" w:rsidRDefault="00DD4542" w:rsidP="00DD4542">
            <w:pPr>
              <w:spacing w:after="0" w:line="240" w:lineRule="auto"/>
              <w:rPr>
                <w:rFonts w:ascii="Times New Roman" w:hAnsi="Times New Roman" w:cs="Times New Roman"/>
                <w:color w:val="000000"/>
                <w:sz w:val="24"/>
                <w:szCs w:val="24"/>
              </w:rPr>
            </w:pPr>
            <w:r w:rsidRPr="00DD4542">
              <w:rPr>
                <w:rFonts w:ascii="Times New Roman" w:hAnsi="Times New Roman" w:cs="Times New Roman"/>
                <w:color w:val="000000"/>
                <w:sz w:val="24"/>
                <w:szCs w:val="24"/>
              </w:rPr>
              <w:t xml:space="preserve">Сельские населенные пункты </w:t>
            </w:r>
            <w:r w:rsidRPr="00851943">
              <w:rPr>
                <w:rFonts w:ascii="Times New Roman" w:hAnsi="Times New Roman" w:cs="Times New Roman"/>
                <w:color w:val="000000"/>
                <w:sz w:val="24"/>
                <w:szCs w:val="24"/>
              </w:rPr>
              <w:t>(без кондиционеров):</w:t>
            </w:r>
          </w:p>
          <w:p w14:paraId="15CDCFF8" w14:textId="77777777" w:rsidR="00DD4542" w:rsidRPr="00851943" w:rsidRDefault="00DD4542" w:rsidP="00DD4542">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r w:rsidRPr="00851943">
              <w:rPr>
                <w:rFonts w:ascii="Times New Roman" w:hAnsi="Times New Roman" w:cs="Times New Roman"/>
                <w:color w:val="000000"/>
                <w:sz w:val="24"/>
                <w:szCs w:val="24"/>
              </w:rPr>
              <w:t xml:space="preserve">не оборудованные стационарными электроплитами </w:t>
            </w:r>
          </w:p>
          <w:p w14:paraId="13B008EE" w14:textId="77777777" w:rsidR="00DD4542" w:rsidRPr="00851943" w:rsidRDefault="00DD4542" w:rsidP="00DD4542">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r w:rsidRPr="00851943">
              <w:rPr>
                <w:rFonts w:ascii="Times New Roman" w:hAnsi="Times New Roman" w:cs="Times New Roman"/>
                <w:color w:val="000000"/>
                <w:sz w:val="24"/>
                <w:szCs w:val="24"/>
              </w:rPr>
              <w:t>оборудованные стационарными электроплитами (100% охвата)</w:t>
            </w:r>
          </w:p>
        </w:tc>
        <w:tc>
          <w:tcPr>
            <w:tcW w:w="741" w:type="pct"/>
          </w:tcPr>
          <w:p w14:paraId="63534FE6" w14:textId="77777777" w:rsidR="00DD4542" w:rsidRPr="00BE2604" w:rsidRDefault="00DD4542" w:rsidP="00DD4542">
            <w:pPr>
              <w:spacing w:after="0" w:line="240" w:lineRule="auto"/>
              <w:jc w:val="center"/>
              <w:rPr>
                <w:rFonts w:ascii="Times New Roman" w:hAnsi="Times New Roman" w:cs="Times New Roman"/>
                <w:sz w:val="24"/>
                <w:szCs w:val="24"/>
              </w:rPr>
            </w:pPr>
            <w:r w:rsidRPr="00BE2604">
              <w:rPr>
                <w:rFonts w:ascii="Times New Roman" w:hAnsi="Times New Roman" w:cs="Times New Roman"/>
                <w:sz w:val="24"/>
                <w:szCs w:val="24"/>
              </w:rPr>
              <w:t>ч/год</w:t>
            </w:r>
          </w:p>
        </w:tc>
        <w:tc>
          <w:tcPr>
            <w:tcW w:w="667" w:type="pct"/>
          </w:tcPr>
          <w:p w14:paraId="0E2D28AA" w14:textId="77777777" w:rsidR="00DD4542" w:rsidRDefault="00DD4542" w:rsidP="00DD4542">
            <w:pPr>
              <w:spacing w:after="0" w:line="240" w:lineRule="auto"/>
              <w:jc w:val="center"/>
              <w:rPr>
                <w:rFonts w:ascii="Times New Roman" w:hAnsi="Times New Roman" w:cs="Times New Roman"/>
                <w:sz w:val="24"/>
                <w:szCs w:val="24"/>
              </w:rPr>
            </w:pPr>
          </w:p>
          <w:p w14:paraId="757DA9C4" w14:textId="77777777" w:rsidR="00DD4542" w:rsidRDefault="00DD4542" w:rsidP="00DD4542">
            <w:pPr>
              <w:spacing w:after="0" w:line="240" w:lineRule="auto"/>
              <w:jc w:val="center"/>
              <w:rPr>
                <w:rFonts w:ascii="Times New Roman" w:hAnsi="Times New Roman" w:cs="Times New Roman"/>
                <w:sz w:val="24"/>
                <w:szCs w:val="24"/>
              </w:rPr>
            </w:pPr>
          </w:p>
          <w:p w14:paraId="70E6C441" w14:textId="77777777" w:rsidR="00DD4542" w:rsidRDefault="00DD4542" w:rsidP="00DD4542">
            <w:pPr>
              <w:spacing w:after="0" w:line="240" w:lineRule="auto"/>
              <w:jc w:val="center"/>
              <w:rPr>
                <w:rFonts w:ascii="Times New Roman" w:hAnsi="Times New Roman" w:cs="Times New Roman"/>
                <w:sz w:val="24"/>
                <w:szCs w:val="24"/>
              </w:rPr>
            </w:pPr>
          </w:p>
          <w:p w14:paraId="6003DBC9" w14:textId="77777777" w:rsidR="00DD4542" w:rsidRDefault="00DD4542" w:rsidP="00DD4542">
            <w:pPr>
              <w:spacing w:after="0" w:line="240" w:lineRule="auto"/>
              <w:jc w:val="center"/>
              <w:rPr>
                <w:rFonts w:ascii="Times New Roman" w:hAnsi="Times New Roman" w:cs="Times New Roman"/>
                <w:sz w:val="24"/>
                <w:szCs w:val="24"/>
              </w:rPr>
            </w:pPr>
          </w:p>
          <w:p w14:paraId="0F1396B3" w14:textId="77777777" w:rsidR="00DD4542" w:rsidRDefault="00DD4542" w:rsidP="00DD4542">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4100</w:t>
            </w:r>
          </w:p>
          <w:p w14:paraId="7D88FAFC" w14:textId="77777777" w:rsidR="00DD4542" w:rsidRDefault="00DD4542" w:rsidP="00DD4542">
            <w:pPr>
              <w:spacing w:after="0" w:line="240" w:lineRule="auto"/>
              <w:jc w:val="center"/>
              <w:rPr>
                <w:rFonts w:ascii="Times New Roman" w:hAnsi="Times New Roman" w:cs="Times New Roman"/>
                <w:sz w:val="24"/>
                <w:szCs w:val="24"/>
              </w:rPr>
            </w:pPr>
          </w:p>
          <w:p w14:paraId="0B118AF7" w14:textId="77777777" w:rsidR="00DD4542" w:rsidRPr="00BE2604" w:rsidRDefault="00DD4542" w:rsidP="00DD4542">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4400</w:t>
            </w:r>
          </w:p>
        </w:tc>
        <w:tc>
          <w:tcPr>
            <w:tcW w:w="870" w:type="pct"/>
          </w:tcPr>
          <w:p w14:paraId="3B0CCB1F" w14:textId="0E6A099F" w:rsidR="00DD4542" w:rsidRPr="00BE2604" w:rsidRDefault="00DD4542" w:rsidP="00DD4542">
            <w:pPr>
              <w:spacing w:after="0" w:line="240" w:lineRule="auto"/>
              <w:jc w:val="center"/>
              <w:rPr>
                <w:rFonts w:ascii="Times New Roman" w:hAnsi="Times New Roman" w:cs="Times New Roman"/>
                <w:sz w:val="24"/>
                <w:szCs w:val="24"/>
              </w:rPr>
            </w:pPr>
            <w:r w:rsidRPr="008A3FAC">
              <w:rPr>
                <w:rFonts w:ascii="Times New Roman" w:hAnsi="Times New Roman" w:cs="Times New Roman"/>
                <w:sz w:val="24"/>
                <w:szCs w:val="24"/>
              </w:rPr>
              <w:t>СП 42.13330.2026</w:t>
            </w:r>
          </w:p>
        </w:tc>
      </w:tr>
      <w:tr w:rsidR="00D12526" w:rsidRPr="00BE2604" w14:paraId="27A33395" w14:textId="77777777" w:rsidTr="00DD4542">
        <w:trPr>
          <w:trHeight w:val="70"/>
          <w:jc w:val="center"/>
        </w:trPr>
        <w:tc>
          <w:tcPr>
            <w:tcW w:w="2722" w:type="pct"/>
          </w:tcPr>
          <w:p w14:paraId="4B1C750B" w14:textId="77777777" w:rsidR="00D12526" w:rsidRPr="000C4A72" w:rsidRDefault="00D12526" w:rsidP="005D75D5">
            <w:pPr>
              <w:spacing w:line="240" w:lineRule="auto"/>
              <w:rPr>
                <w:rFonts w:ascii="Times New Roman" w:hAnsi="Times New Roman" w:cs="Times New Roman"/>
                <w:i/>
                <w:color w:val="000000"/>
                <w:sz w:val="24"/>
                <w:szCs w:val="24"/>
              </w:rPr>
            </w:pPr>
            <w:r w:rsidRPr="000C4A72">
              <w:rPr>
                <w:rFonts w:ascii="Times New Roman" w:hAnsi="Times New Roman" w:cs="Times New Roman"/>
                <w:i/>
                <w:color w:val="000000"/>
                <w:sz w:val="24"/>
                <w:szCs w:val="24"/>
              </w:rPr>
              <w:t>Электрические нагрузки, расход электроэнергии</w:t>
            </w:r>
          </w:p>
        </w:tc>
        <w:tc>
          <w:tcPr>
            <w:tcW w:w="741" w:type="pct"/>
          </w:tcPr>
          <w:p w14:paraId="1DC2FB98" w14:textId="77777777" w:rsidR="00D12526" w:rsidRPr="00BE2604" w:rsidRDefault="00D12526" w:rsidP="005D75D5">
            <w:pPr>
              <w:spacing w:after="0" w:line="240" w:lineRule="auto"/>
              <w:jc w:val="center"/>
              <w:rPr>
                <w:rFonts w:ascii="Times New Roman" w:hAnsi="Times New Roman" w:cs="Times New Roman"/>
                <w:sz w:val="24"/>
                <w:szCs w:val="24"/>
              </w:rPr>
            </w:pPr>
          </w:p>
        </w:tc>
        <w:tc>
          <w:tcPr>
            <w:tcW w:w="667" w:type="pct"/>
          </w:tcPr>
          <w:p w14:paraId="5C3AAC77" w14:textId="77777777" w:rsidR="00D12526" w:rsidRPr="00BE2604" w:rsidRDefault="00D12526" w:rsidP="005D75D5">
            <w:pPr>
              <w:spacing w:after="0" w:line="240" w:lineRule="auto"/>
              <w:jc w:val="center"/>
              <w:rPr>
                <w:rFonts w:ascii="Times New Roman" w:hAnsi="Times New Roman" w:cs="Times New Roman"/>
                <w:sz w:val="24"/>
                <w:szCs w:val="24"/>
              </w:rPr>
            </w:pPr>
          </w:p>
        </w:tc>
        <w:tc>
          <w:tcPr>
            <w:tcW w:w="870" w:type="pct"/>
          </w:tcPr>
          <w:p w14:paraId="51F73E8D" w14:textId="77777777" w:rsidR="00D12526" w:rsidRPr="00BE2604" w:rsidRDefault="00D12526" w:rsidP="005D75D5">
            <w:pPr>
              <w:spacing w:after="0" w:line="240" w:lineRule="auto"/>
              <w:jc w:val="center"/>
              <w:rPr>
                <w:rFonts w:ascii="Times New Roman" w:hAnsi="Times New Roman" w:cs="Times New Roman"/>
                <w:sz w:val="24"/>
                <w:szCs w:val="24"/>
              </w:rPr>
            </w:pPr>
            <w:r w:rsidRPr="00BE2604">
              <w:rPr>
                <w:rFonts w:ascii="Times New Roman" w:hAnsi="Times New Roman" w:cs="Times New Roman"/>
                <w:sz w:val="24"/>
                <w:szCs w:val="24"/>
              </w:rPr>
              <w:t>Согласно</w:t>
            </w:r>
          </w:p>
          <w:p w14:paraId="15278197" w14:textId="77777777" w:rsidR="00D12526" w:rsidRPr="00BE2604" w:rsidRDefault="00D12526" w:rsidP="005D75D5">
            <w:pPr>
              <w:spacing w:after="0" w:line="240" w:lineRule="auto"/>
              <w:jc w:val="center"/>
              <w:rPr>
                <w:rFonts w:ascii="Times New Roman" w:hAnsi="Times New Roman" w:cs="Times New Roman"/>
                <w:sz w:val="24"/>
                <w:szCs w:val="24"/>
              </w:rPr>
            </w:pPr>
            <w:r w:rsidRPr="00BE2604">
              <w:rPr>
                <w:rFonts w:ascii="Times New Roman" w:hAnsi="Times New Roman" w:cs="Times New Roman"/>
                <w:sz w:val="24"/>
                <w:szCs w:val="24"/>
              </w:rPr>
              <w:t>РД 34.20.185-94</w:t>
            </w:r>
          </w:p>
        </w:tc>
      </w:tr>
    </w:tbl>
    <w:p w14:paraId="2A32C2F1" w14:textId="77777777" w:rsidR="002A7FA5" w:rsidRPr="000C76F3" w:rsidRDefault="002A7FA5" w:rsidP="002A7FA5">
      <w:pPr>
        <w:spacing w:after="0" w:line="240" w:lineRule="auto"/>
        <w:ind w:firstLine="567"/>
        <w:jc w:val="both"/>
        <w:rPr>
          <w:rFonts w:ascii="Times New Roman" w:hAnsi="Times New Roman" w:cs="Times New Roman"/>
          <w:color w:val="000000"/>
          <w:sz w:val="24"/>
          <w:szCs w:val="24"/>
        </w:rPr>
      </w:pPr>
      <w:r w:rsidRPr="000C76F3">
        <w:rPr>
          <w:rFonts w:ascii="Times New Roman" w:hAnsi="Times New Roman" w:cs="Times New Roman"/>
          <w:color w:val="000000"/>
          <w:sz w:val="24"/>
          <w:szCs w:val="24"/>
        </w:rPr>
        <w:t>По мере развития газификации и отмены ограничения по установке газовых плит электрические нагрузки подлежат уточнению.</w:t>
      </w:r>
    </w:p>
    <w:p w14:paraId="786D5F41" w14:textId="77777777" w:rsidR="00086D00" w:rsidRPr="000C76F3" w:rsidRDefault="002A7FA5" w:rsidP="00D42AC5">
      <w:pPr>
        <w:spacing w:after="0" w:line="240" w:lineRule="auto"/>
        <w:ind w:firstLine="567"/>
        <w:jc w:val="both"/>
        <w:rPr>
          <w:rFonts w:ascii="Times New Roman" w:hAnsi="Times New Roman" w:cs="Times New Roman"/>
          <w:sz w:val="24"/>
          <w:szCs w:val="24"/>
        </w:rPr>
      </w:pPr>
      <w:r w:rsidRPr="000C76F3">
        <w:rPr>
          <w:rFonts w:ascii="Times New Roman" w:hAnsi="Times New Roman" w:cs="Times New Roman"/>
          <w:sz w:val="24"/>
          <w:szCs w:val="24"/>
        </w:rPr>
        <w:t>Максимально допустимый уровень территориальной доступности объектов электроснабжения не нормируется.</w:t>
      </w:r>
    </w:p>
    <w:p w14:paraId="16EC3A4D" w14:textId="77777777" w:rsidR="00D42AC5" w:rsidRPr="004F1B2B" w:rsidRDefault="00D42AC5" w:rsidP="004F1B2B">
      <w:pPr>
        <w:pStyle w:val="2"/>
        <w:ind w:firstLine="709"/>
        <w:jc w:val="both"/>
        <w:rPr>
          <w:rFonts w:ascii="Times New Roman" w:hAnsi="Times New Roman" w:cs="Times New Roman"/>
          <w:color w:val="auto"/>
          <w:sz w:val="24"/>
          <w:szCs w:val="24"/>
        </w:rPr>
      </w:pPr>
      <w:bookmarkStart w:id="204" w:name="_Toc236044067"/>
      <w:r w:rsidRPr="004F1B2B">
        <w:rPr>
          <w:rFonts w:ascii="Times New Roman" w:hAnsi="Times New Roman" w:cs="Times New Roman"/>
          <w:color w:val="auto"/>
          <w:sz w:val="24"/>
          <w:szCs w:val="24"/>
        </w:rPr>
        <w:t xml:space="preserve">Раздел </w:t>
      </w:r>
      <w:r w:rsidR="0088492D" w:rsidRPr="004F1B2B">
        <w:rPr>
          <w:rFonts w:ascii="Times New Roman" w:hAnsi="Times New Roman" w:cs="Times New Roman"/>
          <w:color w:val="auto"/>
          <w:sz w:val="24"/>
          <w:szCs w:val="24"/>
        </w:rPr>
        <w:t>VIII</w:t>
      </w:r>
      <w:r w:rsidRPr="004F1B2B">
        <w:rPr>
          <w:rFonts w:ascii="Times New Roman" w:hAnsi="Times New Roman" w:cs="Times New Roman"/>
          <w:color w:val="auto"/>
          <w:sz w:val="24"/>
          <w:szCs w:val="24"/>
        </w:rPr>
        <w:t>. Объекты теплоснабжения</w:t>
      </w:r>
      <w:bookmarkEnd w:id="204"/>
    </w:p>
    <w:p w14:paraId="7F854ED8" w14:textId="1A8EC48D" w:rsidR="00D42AC5" w:rsidRPr="000C76F3" w:rsidRDefault="00D42AC5" w:rsidP="00D42AC5">
      <w:pPr>
        <w:spacing w:before="120" w:after="120" w:line="240" w:lineRule="auto"/>
        <w:ind w:firstLine="709"/>
        <w:jc w:val="both"/>
        <w:rPr>
          <w:rFonts w:ascii="Times New Roman" w:hAnsi="Times New Roman" w:cs="Times New Roman"/>
          <w:sz w:val="24"/>
          <w:szCs w:val="24"/>
        </w:rPr>
      </w:pPr>
      <w:r w:rsidRPr="000C76F3">
        <w:rPr>
          <w:rFonts w:ascii="Times New Roman" w:hAnsi="Times New Roman" w:cs="Times New Roman"/>
          <w:sz w:val="24"/>
          <w:szCs w:val="24"/>
        </w:rPr>
        <w:t>Глава 1</w:t>
      </w:r>
      <w:r w:rsidR="00EC38B5" w:rsidRPr="000C76F3">
        <w:rPr>
          <w:rFonts w:ascii="Times New Roman" w:hAnsi="Times New Roman" w:cs="Times New Roman"/>
          <w:sz w:val="24"/>
          <w:szCs w:val="24"/>
        </w:rPr>
        <w:t>4</w:t>
      </w:r>
      <w:r w:rsidRPr="000C76F3">
        <w:rPr>
          <w:rFonts w:ascii="Times New Roman" w:hAnsi="Times New Roman" w:cs="Times New Roman"/>
          <w:sz w:val="24"/>
          <w:szCs w:val="24"/>
        </w:rPr>
        <w:t xml:space="preserve">. Расчетные показатели минимально допустимого уровня территориальной обеспеченности и максимально допустимого уровня территориальной доступности объектов теплоснабжения для населения </w:t>
      </w:r>
      <w:r w:rsidR="009B36DB" w:rsidRPr="000C76F3">
        <w:rPr>
          <w:rFonts w:ascii="Times New Roman" w:hAnsi="Times New Roman" w:cs="Times New Roman"/>
          <w:sz w:val="24"/>
          <w:szCs w:val="24"/>
        </w:rPr>
        <w:t>Тайшетского муниципального округа</w:t>
      </w:r>
    </w:p>
    <w:p w14:paraId="382EC17C" w14:textId="77777777" w:rsidR="000526B3" w:rsidRPr="000C76F3" w:rsidRDefault="000526B3" w:rsidP="000526B3">
      <w:pPr>
        <w:spacing w:after="0" w:line="240" w:lineRule="auto"/>
        <w:ind w:firstLine="567"/>
        <w:jc w:val="both"/>
        <w:rPr>
          <w:rFonts w:ascii="Times New Roman" w:hAnsi="Times New Roman" w:cs="Times New Roman"/>
          <w:color w:val="000000"/>
          <w:sz w:val="24"/>
          <w:szCs w:val="24"/>
        </w:rPr>
      </w:pPr>
      <w:r w:rsidRPr="000C76F3">
        <w:rPr>
          <w:rFonts w:ascii="Times New Roman" w:hAnsi="Times New Roman" w:cs="Times New Roman"/>
          <w:color w:val="000000"/>
          <w:sz w:val="24"/>
          <w:szCs w:val="24"/>
        </w:rPr>
        <w:t xml:space="preserve">Расчетные часовые расходы тепла, при отсутствии проектов отопления, вентиляции и горячего водоснабжения жилых зданий должны определяться по комплексным укрупненным показателям расхода тепла, отнесенным к 1 </w:t>
      </w:r>
      <w:proofErr w:type="spellStart"/>
      <w:proofErr w:type="gramStart"/>
      <w:r w:rsidRPr="000C76F3">
        <w:rPr>
          <w:rFonts w:ascii="Times New Roman" w:hAnsi="Times New Roman" w:cs="Times New Roman"/>
          <w:color w:val="000000"/>
          <w:sz w:val="24"/>
          <w:szCs w:val="24"/>
        </w:rPr>
        <w:t>кв.м</w:t>
      </w:r>
      <w:proofErr w:type="spellEnd"/>
      <w:proofErr w:type="gramEnd"/>
      <w:r w:rsidRPr="000C76F3">
        <w:rPr>
          <w:rFonts w:ascii="Times New Roman" w:hAnsi="Times New Roman" w:cs="Times New Roman"/>
          <w:color w:val="000000"/>
          <w:sz w:val="24"/>
          <w:szCs w:val="24"/>
        </w:rPr>
        <w:t xml:space="preserve"> общей площади зданий.</w:t>
      </w:r>
    </w:p>
    <w:p w14:paraId="74C18630" w14:textId="0F246B6B" w:rsidR="000526B3" w:rsidRPr="000C76F3" w:rsidRDefault="000526B3" w:rsidP="000526B3">
      <w:pPr>
        <w:spacing w:after="0" w:line="240" w:lineRule="auto"/>
        <w:ind w:firstLine="567"/>
        <w:jc w:val="both"/>
        <w:rPr>
          <w:rFonts w:ascii="Times New Roman" w:hAnsi="Times New Roman" w:cs="Times New Roman"/>
          <w:color w:val="000000"/>
          <w:sz w:val="24"/>
          <w:szCs w:val="24"/>
        </w:rPr>
      </w:pPr>
      <w:r w:rsidRPr="000C76F3">
        <w:rPr>
          <w:rFonts w:ascii="Times New Roman" w:hAnsi="Times New Roman" w:cs="Times New Roman"/>
          <w:color w:val="000000"/>
          <w:sz w:val="24"/>
          <w:szCs w:val="24"/>
        </w:rPr>
        <w:t xml:space="preserve">Приведенные показатели рассчитаны по СП 50.13330.2012 с учетом специфики климатического расположения </w:t>
      </w:r>
      <w:r w:rsidR="00AC3921">
        <w:rPr>
          <w:rFonts w:ascii="Times New Roman" w:hAnsi="Times New Roman" w:cs="Times New Roman"/>
          <w:color w:val="000000"/>
          <w:sz w:val="24"/>
          <w:szCs w:val="24"/>
        </w:rPr>
        <w:t xml:space="preserve">Тайшетского муниципального </w:t>
      </w:r>
      <w:proofErr w:type="spellStart"/>
      <w:r w:rsidR="00AC3921">
        <w:rPr>
          <w:rFonts w:ascii="Times New Roman" w:hAnsi="Times New Roman" w:cs="Times New Roman"/>
          <w:color w:val="000000"/>
          <w:sz w:val="24"/>
          <w:szCs w:val="24"/>
        </w:rPr>
        <w:t>округа</w:t>
      </w:r>
      <w:r w:rsidR="00BE53DE">
        <w:rPr>
          <w:rFonts w:ascii="Times New Roman" w:hAnsi="Times New Roman" w:cs="Times New Roman"/>
          <w:color w:val="000000"/>
          <w:sz w:val="24"/>
          <w:szCs w:val="24"/>
        </w:rPr>
        <w:t>горо</w:t>
      </w:r>
      <w:proofErr w:type="spellEnd"/>
      <w:r w:rsidRPr="000C76F3">
        <w:rPr>
          <w:rFonts w:ascii="Times New Roman" w:hAnsi="Times New Roman" w:cs="Times New Roman"/>
          <w:color w:val="000000"/>
          <w:sz w:val="24"/>
          <w:szCs w:val="24"/>
        </w:rPr>
        <w:t>. В соответствии с СП 131.13330.2012 «Строительная климатология» температура для проектирования систем отопления и вентиляции составит минус 41 градус.</w:t>
      </w:r>
    </w:p>
    <w:p w14:paraId="3F45DEF7" w14:textId="7742D65E" w:rsidR="000526B3" w:rsidRPr="000C76F3" w:rsidRDefault="000526B3" w:rsidP="000C76F3">
      <w:pPr>
        <w:spacing w:before="120" w:after="0"/>
        <w:ind w:firstLine="567"/>
        <w:rPr>
          <w:rFonts w:ascii="Times New Roman" w:hAnsi="Times New Roman" w:cs="Times New Roman"/>
          <w:color w:val="000000"/>
          <w:sz w:val="24"/>
          <w:szCs w:val="24"/>
        </w:rPr>
      </w:pPr>
      <w:r w:rsidRPr="000C76F3">
        <w:rPr>
          <w:rFonts w:ascii="Times New Roman" w:hAnsi="Times New Roman" w:cs="Times New Roman"/>
          <w:color w:val="000000"/>
          <w:sz w:val="24"/>
          <w:szCs w:val="24"/>
        </w:rPr>
        <w:t>Таблица 1</w:t>
      </w:r>
      <w:r w:rsidR="0016201A">
        <w:rPr>
          <w:rFonts w:ascii="Times New Roman" w:hAnsi="Times New Roman" w:cs="Times New Roman"/>
          <w:color w:val="000000"/>
          <w:sz w:val="24"/>
          <w:szCs w:val="24"/>
        </w:rPr>
        <w:t>7</w:t>
      </w:r>
      <w:r w:rsidRPr="000C76F3">
        <w:rPr>
          <w:rFonts w:ascii="Times New Roman" w:hAnsi="Times New Roman" w:cs="Times New Roman"/>
          <w:color w:val="000000"/>
          <w:sz w:val="24"/>
          <w:szCs w:val="24"/>
        </w:rPr>
        <w:t xml:space="preserve"> -Удельные нормы расхода тепловой энергии на отопление жилых зданий</w:t>
      </w:r>
    </w:p>
    <w:tbl>
      <w:tblPr>
        <w:tblW w:w="5000" w:type="pct"/>
        <w:jc w:val="center"/>
        <w:tblBorders>
          <w:top w:val="single" w:sz="4" w:space="0" w:color="auto"/>
          <w:left w:val="single" w:sz="4" w:space="0" w:color="auto"/>
          <w:bottom w:val="single" w:sz="4" w:space="0" w:color="auto"/>
          <w:right w:val="single" w:sz="4" w:space="0" w:color="auto"/>
        </w:tblBorders>
        <w:tblCellMar>
          <w:left w:w="28" w:type="dxa"/>
          <w:right w:w="28" w:type="dxa"/>
        </w:tblCellMar>
        <w:tblLook w:val="0000" w:firstRow="0" w:lastRow="0" w:firstColumn="0" w:lastColumn="0" w:noHBand="0" w:noVBand="0"/>
      </w:tblPr>
      <w:tblGrid>
        <w:gridCol w:w="4692"/>
        <w:gridCol w:w="4719"/>
      </w:tblGrid>
      <w:tr w:rsidR="000526B3" w:rsidRPr="000C76F3" w14:paraId="6C4CBBE8" w14:textId="77777777" w:rsidTr="00F61D12">
        <w:trPr>
          <w:tblHeader/>
          <w:jc w:val="center"/>
        </w:trPr>
        <w:tc>
          <w:tcPr>
            <w:tcW w:w="2493" w:type="pct"/>
            <w:tcBorders>
              <w:top w:val="single" w:sz="4" w:space="0" w:color="auto"/>
              <w:left w:val="single" w:sz="4" w:space="0" w:color="auto"/>
              <w:bottom w:val="single" w:sz="6" w:space="0" w:color="auto"/>
              <w:right w:val="single" w:sz="4" w:space="0" w:color="auto"/>
            </w:tcBorders>
            <w:vAlign w:val="center"/>
          </w:tcPr>
          <w:p w14:paraId="76878990" w14:textId="77777777" w:rsidR="000526B3" w:rsidRPr="000C76F3" w:rsidRDefault="000526B3" w:rsidP="000526B3">
            <w:pPr>
              <w:spacing w:after="0" w:line="240" w:lineRule="auto"/>
              <w:jc w:val="both"/>
              <w:rPr>
                <w:rFonts w:ascii="Times New Roman" w:hAnsi="Times New Roman" w:cs="Times New Roman"/>
                <w:sz w:val="24"/>
                <w:szCs w:val="24"/>
              </w:rPr>
            </w:pPr>
            <w:r w:rsidRPr="000C76F3">
              <w:rPr>
                <w:rFonts w:ascii="Times New Roman" w:hAnsi="Times New Roman" w:cs="Times New Roman"/>
                <w:sz w:val="24"/>
                <w:szCs w:val="24"/>
              </w:rPr>
              <w:t>Этажность застройки</w:t>
            </w:r>
          </w:p>
        </w:tc>
        <w:tc>
          <w:tcPr>
            <w:tcW w:w="2507" w:type="pct"/>
            <w:tcBorders>
              <w:top w:val="single" w:sz="4" w:space="0" w:color="auto"/>
              <w:left w:val="single" w:sz="4" w:space="0" w:color="auto"/>
              <w:bottom w:val="single" w:sz="6" w:space="0" w:color="auto"/>
              <w:right w:val="single" w:sz="4" w:space="0" w:color="auto"/>
            </w:tcBorders>
            <w:vAlign w:val="center"/>
          </w:tcPr>
          <w:p w14:paraId="48B53F5D" w14:textId="77777777" w:rsidR="000526B3" w:rsidRPr="000C76F3" w:rsidRDefault="000526B3" w:rsidP="000526B3">
            <w:pPr>
              <w:spacing w:after="0" w:line="240" w:lineRule="auto"/>
              <w:jc w:val="both"/>
              <w:rPr>
                <w:rFonts w:ascii="Times New Roman" w:hAnsi="Times New Roman" w:cs="Times New Roman"/>
                <w:sz w:val="24"/>
                <w:szCs w:val="24"/>
              </w:rPr>
            </w:pPr>
            <w:r w:rsidRPr="000C76F3">
              <w:rPr>
                <w:rFonts w:ascii="Times New Roman" w:hAnsi="Times New Roman" w:cs="Times New Roman"/>
                <w:i/>
                <w:iCs/>
                <w:sz w:val="24"/>
                <w:szCs w:val="24"/>
                <w:lang w:val="en-US"/>
              </w:rPr>
              <w:t>q</w:t>
            </w:r>
            <w:r w:rsidRPr="000C76F3">
              <w:rPr>
                <w:rFonts w:ascii="Times New Roman" w:hAnsi="Times New Roman" w:cs="Times New Roman"/>
                <w:i/>
                <w:iCs/>
                <w:sz w:val="24"/>
                <w:szCs w:val="24"/>
                <w:vertAlign w:val="subscript"/>
              </w:rPr>
              <w:t>0</w:t>
            </w:r>
            <w:r w:rsidRPr="000C76F3">
              <w:rPr>
                <w:rFonts w:ascii="Times New Roman" w:hAnsi="Times New Roman" w:cs="Times New Roman"/>
                <w:sz w:val="24"/>
                <w:szCs w:val="24"/>
              </w:rPr>
              <w:t>, Ккал/ч/м</w:t>
            </w:r>
            <w:r w:rsidRPr="000C76F3">
              <w:rPr>
                <w:rFonts w:ascii="Times New Roman" w:hAnsi="Times New Roman" w:cs="Times New Roman"/>
                <w:sz w:val="24"/>
                <w:szCs w:val="24"/>
                <w:vertAlign w:val="superscript"/>
              </w:rPr>
              <w:t>2</w:t>
            </w:r>
            <w:r w:rsidRPr="000C76F3">
              <w:rPr>
                <w:rFonts w:ascii="Times New Roman" w:hAnsi="Times New Roman" w:cs="Times New Roman"/>
                <w:sz w:val="24"/>
                <w:szCs w:val="24"/>
              </w:rPr>
              <w:t xml:space="preserve"> общ. площади</w:t>
            </w:r>
          </w:p>
        </w:tc>
      </w:tr>
      <w:tr w:rsidR="000526B3" w:rsidRPr="000C76F3" w14:paraId="433F43D5" w14:textId="77777777" w:rsidTr="00F61D12">
        <w:trPr>
          <w:jc w:val="center"/>
        </w:trPr>
        <w:tc>
          <w:tcPr>
            <w:tcW w:w="2493" w:type="pct"/>
            <w:tcBorders>
              <w:top w:val="single" w:sz="6" w:space="0" w:color="auto"/>
              <w:left w:val="single" w:sz="4" w:space="0" w:color="auto"/>
              <w:bottom w:val="single" w:sz="6" w:space="0" w:color="auto"/>
              <w:right w:val="single" w:sz="4" w:space="0" w:color="auto"/>
            </w:tcBorders>
          </w:tcPr>
          <w:p w14:paraId="56D1AD6A" w14:textId="77777777" w:rsidR="000526B3" w:rsidRPr="000C76F3" w:rsidRDefault="000526B3" w:rsidP="000526B3">
            <w:pPr>
              <w:spacing w:after="0" w:line="240" w:lineRule="auto"/>
              <w:jc w:val="both"/>
              <w:rPr>
                <w:rFonts w:ascii="Times New Roman" w:hAnsi="Times New Roman" w:cs="Times New Roman"/>
                <w:sz w:val="24"/>
                <w:szCs w:val="24"/>
              </w:rPr>
            </w:pPr>
            <w:r w:rsidRPr="000C76F3">
              <w:rPr>
                <w:rFonts w:ascii="Times New Roman" w:hAnsi="Times New Roman" w:cs="Times New Roman"/>
                <w:sz w:val="24"/>
                <w:szCs w:val="24"/>
              </w:rPr>
              <w:t>1 - 2 этажа</w:t>
            </w:r>
          </w:p>
        </w:tc>
        <w:tc>
          <w:tcPr>
            <w:tcW w:w="2507" w:type="pct"/>
            <w:tcBorders>
              <w:top w:val="single" w:sz="6" w:space="0" w:color="auto"/>
              <w:left w:val="single" w:sz="4" w:space="0" w:color="auto"/>
              <w:bottom w:val="single" w:sz="6" w:space="0" w:color="auto"/>
              <w:right w:val="single" w:sz="4" w:space="0" w:color="auto"/>
            </w:tcBorders>
          </w:tcPr>
          <w:p w14:paraId="44F69858" w14:textId="77777777" w:rsidR="000526B3" w:rsidRPr="000C76F3" w:rsidRDefault="000526B3" w:rsidP="000526B3">
            <w:pPr>
              <w:spacing w:after="0" w:line="240" w:lineRule="auto"/>
              <w:jc w:val="both"/>
              <w:rPr>
                <w:rFonts w:ascii="Times New Roman" w:hAnsi="Times New Roman" w:cs="Times New Roman"/>
                <w:sz w:val="24"/>
                <w:szCs w:val="24"/>
              </w:rPr>
            </w:pPr>
            <w:r w:rsidRPr="000C76F3">
              <w:rPr>
                <w:rFonts w:ascii="Times New Roman" w:hAnsi="Times New Roman" w:cs="Times New Roman"/>
                <w:sz w:val="24"/>
                <w:szCs w:val="24"/>
              </w:rPr>
              <w:t>72</w:t>
            </w:r>
          </w:p>
        </w:tc>
      </w:tr>
      <w:tr w:rsidR="000526B3" w:rsidRPr="000C76F3" w14:paraId="5C7CB21E" w14:textId="77777777" w:rsidTr="00F61D12">
        <w:trPr>
          <w:jc w:val="center"/>
        </w:trPr>
        <w:tc>
          <w:tcPr>
            <w:tcW w:w="2493" w:type="pct"/>
            <w:tcBorders>
              <w:top w:val="single" w:sz="6" w:space="0" w:color="auto"/>
              <w:left w:val="single" w:sz="4" w:space="0" w:color="auto"/>
              <w:bottom w:val="single" w:sz="6" w:space="0" w:color="auto"/>
              <w:right w:val="single" w:sz="4" w:space="0" w:color="auto"/>
            </w:tcBorders>
          </w:tcPr>
          <w:p w14:paraId="6D1A1060" w14:textId="77777777" w:rsidR="000526B3" w:rsidRPr="000C76F3" w:rsidRDefault="000526B3" w:rsidP="000526B3">
            <w:pPr>
              <w:spacing w:after="0" w:line="240" w:lineRule="auto"/>
              <w:jc w:val="both"/>
              <w:rPr>
                <w:rFonts w:ascii="Times New Roman" w:hAnsi="Times New Roman" w:cs="Times New Roman"/>
                <w:sz w:val="24"/>
                <w:szCs w:val="24"/>
              </w:rPr>
            </w:pPr>
            <w:r w:rsidRPr="000C76F3">
              <w:rPr>
                <w:rFonts w:ascii="Times New Roman" w:hAnsi="Times New Roman" w:cs="Times New Roman"/>
                <w:sz w:val="24"/>
                <w:szCs w:val="24"/>
              </w:rPr>
              <w:t>3 - 5 этажей</w:t>
            </w:r>
          </w:p>
        </w:tc>
        <w:tc>
          <w:tcPr>
            <w:tcW w:w="2507" w:type="pct"/>
            <w:tcBorders>
              <w:top w:val="single" w:sz="6" w:space="0" w:color="auto"/>
              <w:left w:val="single" w:sz="4" w:space="0" w:color="auto"/>
              <w:bottom w:val="single" w:sz="6" w:space="0" w:color="auto"/>
              <w:right w:val="single" w:sz="4" w:space="0" w:color="auto"/>
            </w:tcBorders>
          </w:tcPr>
          <w:p w14:paraId="1BF33674" w14:textId="77777777" w:rsidR="000526B3" w:rsidRPr="000C76F3" w:rsidRDefault="000526B3" w:rsidP="000526B3">
            <w:pPr>
              <w:spacing w:after="0" w:line="240" w:lineRule="auto"/>
              <w:jc w:val="both"/>
              <w:rPr>
                <w:rFonts w:ascii="Times New Roman" w:hAnsi="Times New Roman" w:cs="Times New Roman"/>
                <w:sz w:val="24"/>
                <w:szCs w:val="24"/>
              </w:rPr>
            </w:pPr>
            <w:r w:rsidRPr="000C76F3">
              <w:rPr>
                <w:rFonts w:ascii="Times New Roman" w:hAnsi="Times New Roman" w:cs="Times New Roman"/>
                <w:sz w:val="24"/>
                <w:szCs w:val="24"/>
              </w:rPr>
              <w:t>62</w:t>
            </w:r>
          </w:p>
        </w:tc>
      </w:tr>
    </w:tbl>
    <w:p w14:paraId="36CA08A8" w14:textId="77777777" w:rsidR="000526B3" w:rsidRPr="000C76F3" w:rsidRDefault="000526B3" w:rsidP="000526B3">
      <w:pPr>
        <w:spacing w:after="0" w:line="240" w:lineRule="auto"/>
        <w:ind w:firstLine="567"/>
        <w:jc w:val="both"/>
        <w:rPr>
          <w:rFonts w:ascii="Times New Roman" w:hAnsi="Times New Roman" w:cs="Times New Roman"/>
          <w:color w:val="000000"/>
          <w:sz w:val="24"/>
          <w:szCs w:val="24"/>
        </w:rPr>
      </w:pPr>
    </w:p>
    <w:p w14:paraId="7FBAF41D" w14:textId="77777777" w:rsidR="000526B3" w:rsidRPr="000C76F3" w:rsidRDefault="000526B3" w:rsidP="000526B3">
      <w:pPr>
        <w:spacing w:after="0" w:line="240" w:lineRule="auto"/>
        <w:ind w:firstLine="567"/>
        <w:jc w:val="both"/>
        <w:rPr>
          <w:rFonts w:ascii="Times New Roman" w:hAnsi="Times New Roman" w:cs="Times New Roman"/>
          <w:color w:val="000000"/>
          <w:sz w:val="24"/>
          <w:szCs w:val="24"/>
        </w:rPr>
      </w:pPr>
      <w:r w:rsidRPr="000C76F3">
        <w:rPr>
          <w:rFonts w:ascii="Times New Roman" w:hAnsi="Times New Roman" w:cs="Times New Roman"/>
          <w:color w:val="000000"/>
          <w:sz w:val="24"/>
          <w:szCs w:val="24"/>
        </w:rPr>
        <w:t>При определении расчетных часовых расходов тепла на горячее водоснабжение жилых зданий норму расхода горячей воды с температурой 55 градусов на одного жителя надлежит принимать в соответствии с СП 30.13330.201</w:t>
      </w:r>
      <w:r w:rsidR="00444280" w:rsidRPr="000C76F3">
        <w:rPr>
          <w:rFonts w:ascii="Times New Roman" w:hAnsi="Times New Roman" w:cs="Times New Roman"/>
          <w:color w:val="000000"/>
          <w:sz w:val="24"/>
          <w:szCs w:val="24"/>
        </w:rPr>
        <w:t>6</w:t>
      </w:r>
      <w:r w:rsidRPr="000C76F3">
        <w:rPr>
          <w:rFonts w:ascii="Times New Roman" w:hAnsi="Times New Roman" w:cs="Times New Roman"/>
          <w:color w:val="000000"/>
          <w:sz w:val="24"/>
          <w:szCs w:val="24"/>
        </w:rPr>
        <w:t xml:space="preserve"> «Внутренний водопровод и канализация зданий».</w:t>
      </w:r>
    </w:p>
    <w:p w14:paraId="4233E9A2" w14:textId="77777777" w:rsidR="000526B3" w:rsidRPr="000C76F3" w:rsidRDefault="000526B3" w:rsidP="000526B3">
      <w:pPr>
        <w:spacing w:after="0" w:line="240" w:lineRule="auto"/>
        <w:ind w:firstLine="567"/>
        <w:jc w:val="both"/>
        <w:rPr>
          <w:rFonts w:ascii="Times New Roman" w:hAnsi="Times New Roman" w:cs="Times New Roman"/>
          <w:color w:val="000000"/>
          <w:sz w:val="24"/>
          <w:szCs w:val="24"/>
        </w:rPr>
      </w:pPr>
      <w:r w:rsidRPr="000C76F3">
        <w:rPr>
          <w:rFonts w:ascii="Times New Roman" w:hAnsi="Times New Roman" w:cs="Times New Roman"/>
          <w:color w:val="000000"/>
          <w:sz w:val="24"/>
          <w:szCs w:val="24"/>
        </w:rPr>
        <w:t>Расчетные часовые расходы тепла, при отсутствии проектов отопления, вентиляции и горячего водоснабжения общественных зданий должны надлежит определять по проектам-аналогам, в случае их отсутствия следует руководствоваться СП 50.13330.2012  «Тепловая защита зданий»</w:t>
      </w:r>
      <w:hyperlink r:id="rId10" w:tooltip="Тепловые сети." w:history="1"/>
      <w:r w:rsidRPr="000C76F3">
        <w:rPr>
          <w:rFonts w:ascii="Times New Roman" w:hAnsi="Times New Roman" w:cs="Times New Roman"/>
          <w:color w:val="000000"/>
          <w:sz w:val="24"/>
          <w:szCs w:val="24"/>
        </w:rPr>
        <w:t>,  СП 30.13330.201</w:t>
      </w:r>
      <w:r w:rsidR="00444280" w:rsidRPr="000C76F3">
        <w:rPr>
          <w:rFonts w:ascii="Times New Roman" w:hAnsi="Times New Roman" w:cs="Times New Roman"/>
          <w:color w:val="000000"/>
          <w:sz w:val="24"/>
          <w:szCs w:val="24"/>
        </w:rPr>
        <w:t>6</w:t>
      </w:r>
      <w:r w:rsidRPr="000C76F3">
        <w:rPr>
          <w:rFonts w:ascii="Times New Roman" w:hAnsi="Times New Roman" w:cs="Times New Roman"/>
          <w:color w:val="000000"/>
          <w:sz w:val="24"/>
          <w:szCs w:val="24"/>
        </w:rPr>
        <w:t xml:space="preserve"> «Внутренний водопровод и канализация зданий», удельными вентиляционными характеристиками зданий соответствующего назначения.</w:t>
      </w:r>
    </w:p>
    <w:p w14:paraId="5C96B14F" w14:textId="77777777" w:rsidR="000526B3" w:rsidRPr="000C76F3" w:rsidRDefault="000526B3" w:rsidP="000526B3">
      <w:pPr>
        <w:spacing w:after="0" w:line="240" w:lineRule="auto"/>
        <w:ind w:firstLine="567"/>
        <w:jc w:val="both"/>
        <w:rPr>
          <w:rFonts w:ascii="Times New Roman" w:hAnsi="Times New Roman" w:cs="Times New Roman"/>
          <w:color w:val="000000"/>
          <w:sz w:val="24"/>
          <w:szCs w:val="24"/>
        </w:rPr>
      </w:pPr>
      <w:r w:rsidRPr="000C76F3">
        <w:rPr>
          <w:rFonts w:ascii="Times New Roman" w:hAnsi="Times New Roman" w:cs="Times New Roman"/>
          <w:color w:val="000000"/>
          <w:sz w:val="24"/>
          <w:szCs w:val="24"/>
        </w:rPr>
        <w:t>Определение расходов тепла для промышленных и сельскохозяйственных предприятий следует производить по опросным листам действующих предприятий, проектам новых и реконструируемых или аналогичных предприятий.</w:t>
      </w:r>
    </w:p>
    <w:p w14:paraId="1C1D0C27" w14:textId="77777777" w:rsidR="00086D00" w:rsidRPr="000C76F3" w:rsidRDefault="00086D00" w:rsidP="000526B3">
      <w:pPr>
        <w:spacing w:after="0" w:line="240" w:lineRule="auto"/>
        <w:ind w:firstLine="709"/>
        <w:jc w:val="both"/>
        <w:rPr>
          <w:rFonts w:ascii="Times New Roman" w:eastAsia="Times New Roman" w:hAnsi="Times New Roman" w:cs="Times New Roman"/>
          <w:color w:val="000000"/>
          <w:sz w:val="24"/>
          <w:szCs w:val="24"/>
        </w:rPr>
      </w:pPr>
      <w:r w:rsidRPr="000C76F3">
        <w:rPr>
          <w:rFonts w:ascii="Times New Roman" w:eastAsia="Times New Roman" w:hAnsi="Times New Roman" w:cs="Times New Roman"/>
          <w:color w:val="000000"/>
          <w:sz w:val="24"/>
          <w:szCs w:val="24"/>
        </w:rPr>
        <w:t>Удельные показатели максимальной тепловой нагрузки на отопление и вентиляцию жилых домов, Вт/м2(Для зданий строительства после 2015 г.) - СП 124.13330.2012.</w:t>
      </w:r>
    </w:p>
    <w:p w14:paraId="2167EF97" w14:textId="77777777" w:rsidR="00086D00" w:rsidRPr="000C76F3" w:rsidRDefault="00086D00" w:rsidP="000526B3">
      <w:pPr>
        <w:spacing w:after="0" w:line="240" w:lineRule="auto"/>
        <w:ind w:firstLine="709"/>
        <w:jc w:val="both"/>
        <w:rPr>
          <w:rFonts w:ascii="Times New Roman" w:hAnsi="Times New Roman" w:cs="Times New Roman"/>
          <w:sz w:val="24"/>
          <w:szCs w:val="24"/>
        </w:rPr>
      </w:pPr>
      <w:r w:rsidRPr="000C76F3">
        <w:rPr>
          <w:rFonts w:ascii="Times New Roman" w:hAnsi="Times New Roman" w:cs="Times New Roman"/>
          <w:sz w:val="24"/>
          <w:szCs w:val="24"/>
        </w:rPr>
        <w:lastRenderedPageBreak/>
        <w:t>Максимально допустимый уровень территориальной доступности объектов теплоснабжения не нормируется.</w:t>
      </w:r>
    </w:p>
    <w:p w14:paraId="2B5F28E8" w14:textId="77777777" w:rsidR="002D7440" w:rsidRPr="000C76F3" w:rsidRDefault="002D7440" w:rsidP="000C76F3">
      <w:pPr>
        <w:pStyle w:val="2"/>
        <w:ind w:firstLine="709"/>
        <w:jc w:val="both"/>
        <w:rPr>
          <w:rFonts w:ascii="Times New Roman" w:hAnsi="Times New Roman" w:cs="Times New Roman"/>
          <w:color w:val="auto"/>
          <w:sz w:val="24"/>
          <w:szCs w:val="24"/>
        </w:rPr>
      </w:pPr>
      <w:bookmarkStart w:id="205" w:name="_Toc236044068"/>
      <w:r w:rsidRPr="000C76F3">
        <w:rPr>
          <w:rFonts w:ascii="Times New Roman" w:hAnsi="Times New Roman" w:cs="Times New Roman"/>
          <w:color w:val="auto"/>
          <w:sz w:val="24"/>
          <w:szCs w:val="24"/>
        </w:rPr>
        <w:t xml:space="preserve">Раздел </w:t>
      </w:r>
      <w:r w:rsidR="0088492D" w:rsidRPr="000C76F3">
        <w:rPr>
          <w:rFonts w:ascii="Times New Roman" w:hAnsi="Times New Roman" w:cs="Times New Roman"/>
          <w:color w:val="auto"/>
          <w:sz w:val="24"/>
          <w:szCs w:val="24"/>
        </w:rPr>
        <w:t>I</w:t>
      </w:r>
      <w:r w:rsidR="00ED75B4" w:rsidRPr="000C76F3">
        <w:rPr>
          <w:rFonts w:ascii="Times New Roman" w:hAnsi="Times New Roman" w:cs="Times New Roman"/>
          <w:color w:val="auto"/>
          <w:sz w:val="24"/>
          <w:szCs w:val="24"/>
        </w:rPr>
        <w:t>X</w:t>
      </w:r>
      <w:r w:rsidR="00F77F3E" w:rsidRPr="000C76F3">
        <w:rPr>
          <w:rFonts w:ascii="Times New Roman" w:hAnsi="Times New Roman" w:cs="Times New Roman"/>
          <w:color w:val="auto"/>
          <w:sz w:val="24"/>
          <w:szCs w:val="24"/>
        </w:rPr>
        <w:t xml:space="preserve">. </w:t>
      </w:r>
      <w:r w:rsidRPr="000C76F3">
        <w:rPr>
          <w:rFonts w:ascii="Times New Roman" w:hAnsi="Times New Roman" w:cs="Times New Roman"/>
          <w:color w:val="auto"/>
          <w:sz w:val="24"/>
          <w:szCs w:val="24"/>
        </w:rPr>
        <w:t>Объекты газоснабжения</w:t>
      </w:r>
      <w:bookmarkEnd w:id="205"/>
    </w:p>
    <w:p w14:paraId="7CB116D5" w14:textId="79848362" w:rsidR="00D42AC5" w:rsidRPr="000C76F3" w:rsidRDefault="00D42AC5" w:rsidP="00D42AC5">
      <w:pPr>
        <w:spacing w:before="120" w:after="120" w:line="240" w:lineRule="auto"/>
        <w:ind w:firstLine="709"/>
        <w:jc w:val="both"/>
        <w:rPr>
          <w:rFonts w:ascii="Times New Roman" w:hAnsi="Times New Roman" w:cs="Times New Roman"/>
          <w:sz w:val="24"/>
          <w:szCs w:val="24"/>
        </w:rPr>
      </w:pPr>
      <w:r w:rsidRPr="000C76F3">
        <w:rPr>
          <w:rFonts w:ascii="Times New Roman" w:hAnsi="Times New Roman" w:cs="Times New Roman"/>
          <w:sz w:val="24"/>
          <w:szCs w:val="24"/>
        </w:rPr>
        <w:t>Глава 1</w:t>
      </w:r>
      <w:r w:rsidR="00EC38B5" w:rsidRPr="000C76F3">
        <w:rPr>
          <w:rFonts w:ascii="Times New Roman" w:hAnsi="Times New Roman" w:cs="Times New Roman"/>
          <w:sz w:val="24"/>
          <w:szCs w:val="24"/>
        </w:rPr>
        <w:t>5</w:t>
      </w:r>
      <w:r w:rsidRPr="000C76F3">
        <w:rPr>
          <w:rFonts w:ascii="Times New Roman" w:hAnsi="Times New Roman" w:cs="Times New Roman"/>
          <w:sz w:val="24"/>
          <w:szCs w:val="24"/>
        </w:rPr>
        <w:t xml:space="preserve">. Расчетные показатели минимально допустимого уровня территориальной обеспеченности и максимально допустимого уровня территориальной доступности объектов газоснабжения для населения </w:t>
      </w:r>
      <w:r w:rsidR="009B36DB" w:rsidRPr="000C76F3">
        <w:rPr>
          <w:rFonts w:ascii="Times New Roman" w:hAnsi="Times New Roman" w:cs="Times New Roman"/>
          <w:sz w:val="24"/>
          <w:szCs w:val="24"/>
        </w:rPr>
        <w:t>Тайшетского муниципального округа</w:t>
      </w:r>
    </w:p>
    <w:p w14:paraId="30C5DF51" w14:textId="77777777" w:rsidR="0088492D" w:rsidRPr="000C76F3" w:rsidRDefault="0088492D" w:rsidP="0088492D">
      <w:pPr>
        <w:shd w:val="clear" w:color="auto" w:fill="FFFFFF"/>
        <w:spacing w:after="0" w:line="240" w:lineRule="auto"/>
        <w:ind w:firstLine="720"/>
        <w:jc w:val="both"/>
        <w:rPr>
          <w:rFonts w:ascii="Times New Roman" w:hAnsi="Times New Roman" w:cs="Times New Roman"/>
          <w:color w:val="000000"/>
          <w:sz w:val="24"/>
          <w:szCs w:val="24"/>
        </w:rPr>
      </w:pPr>
      <w:r w:rsidRPr="000C76F3">
        <w:rPr>
          <w:rFonts w:ascii="Times New Roman" w:hAnsi="Times New Roman" w:cs="Times New Roman"/>
          <w:color w:val="000000"/>
          <w:sz w:val="24"/>
          <w:szCs w:val="24"/>
        </w:rPr>
        <w:t xml:space="preserve">Проектирование и строительство систем газоснабжения должны базироваться на СП 36.13330.2012 «Магистральные трубопроводы» и СП 62.13330.2011* «Газораспределительные системы». </w:t>
      </w:r>
    </w:p>
    <w:p w14:paraId="3214FCAB" w14:textId="73A27BBC" w:rsidR="0088492D" w:rsidRPr="000C76F3" w:rsidRDefault="0088492D" w:rsidP="0088492D">
      <w:pPr>
        <w:shd w:val="clear" w:color="auto" w:fill="FFFFFF"/>
        <w:spacing w:after="0" w:line="240" w:lineRule="auto"/>
        <w:ind w:firstLine="720"/>
        <w:jc w:val="both"/>
        <w:rPr>
          <w:rFonts w:ascii="Times New Roman" w:hAnsi="Times New Roman" w:cs="Times New Roman"/>
          <w:color w:val="000000"/>
          <w:sz w:val="24"/>
          <w:szCs w:val="24"/>
        </w:rPr>
      </w:pPr>
      <w:r w:rsidRPr="000C76F3">
        <w:rPr>
          <w:rFonts w:ascii="Times New Roman" w:hAnsi="Times New Roman" w:cs="Times New Roman"/>
          <w:color w:val="000000"/>
          <w:sz w:val="24"/>
          <w:szCs w:val="24"/>
        </w:rPr>
        <w:t>Для определения расчетных расходов газа жилых районов, население которых пользуется газом, следует принимать удельные максимально-часовые расходы газа, приведенные в таблице</w:t>
      </w:r>
      <w:r w:rsidR="0016201A">
        <w:rPr>
          <w:rFonts w:ascii="Times New Roman" w:hAnsi="Times New Roman" w:cs="Times New Roman"/>
          <w:color w:val="000000"/>
          <w:sz w:val="24"/>
          <w:szCs w:val="24"/>
        </w:rPr>
        <w:t xml:space="preserve"> 18</w:t>
      </w:r>
      <w:r w:rsidRPr="000C76F3">
        <w:rPr>
          <w:rFonts w:ascii="Times New Roman" w:hAnsi="Times New Roman" w:cs="Times New Roman"/>
          <w:color w:val="000000"/>
          <w:sz w:val="24"/>
          <w:szCs w:val="24"/>
        </w:rPr>
        <w:t>.</w:t>
      </w:r>
    </w:p>
    <w:p w14:paraId="6A2E0895" w14:textId="1F14CDCA" w:rsidR="0088492D" w:rsidRPr="000C76F3" w:rsidRDefault="0088492D" w:rsidP="0088492D">
      <w:pPr>
        <w:spacing w:before="120" w:after="120" w:line="240" w:lineRule="auto"/>
        <w:ind w:firstLine="709"/>
        <w:jc w:val="both"/>
        <w:rPr>
          <w:rFonts w:ascii="Times New Roman" w:hAnsi="Times New Roman" w:cs="Times New Roman"/>
          <w:color w:val="000000"/>
          <w:sz w:val="24"/>
          <w:szCs w:val="24"/>
        </w:rPr>
      </w:pPr>
      <w:r w:rsidRPr="000C76F3">
        <w:rPr>
          <w:rFonts w:ascii="Times New Roman" w:hAnsi="Times New Roman" w:cs="Times New Roman"/>
          <w:color w:val="000000"/>
          <w:sz w:val="24"/>
          <w:szCs w:val="24"/>
        </w:rPr>
        <w:t>Таблица 1</w:t>
      </w:r>
      <w:r w:rsidR="0016201A">
        <w:rPr>
          <w:rFonts w:ascii="Times New Roman" w:hAnsi="Times New Roman" w:cs="Times New Roman"/>
          <w:color w:val="000000"/>
          <w:sz w:val="24"/>
          <w:szCs w:val="24"/>
        </w:rPr>
        <w:t>8</w:t>
      </w:r>
      <w:r w:rsidRPr="000C76F3">
        <w:rPr>
          <w:rFonts w:ascii="Times New Roman" w:hAnsi="Times New Roman" w:cs="Times New Roman"/>
          <w:color w:val="000000"/>
          <w:sz w:val="24"/>
          <w:szCs w:val="24"/>
        </w:rPr>
        <w:t xml:space="preserve"> - Удельные максимально-часовые расходы газа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37"/>
        <w:gridCol w:w="3934"/>
      </w:tblGrid>
      <w:tr w:rsidR="0088492D" w:rsidRPr="000C76F3" w14:paraId="42EC8081" w14:textId="77777777" w:rsidTr="001E58C0">
        <w:tc>
          <w:tcPr>
            <w:tcW w:w="2945" w:type="pct"/>
          </w:tcPr>
          <w:p w14:paraId="030C1B84" w14:textId="77777777" w:rsidR="0088492D" w:rsidRPr="000C76F3" w:rsidRDefault="0088492D" w:rsidP="001E58C0">
            <w:pPr>
              <w:shd w:val="clear" w:color="auto" w:fill="FFFFFF"/>
              <w:spacing w:after="0" w:line="240" w:lineRule="auto"/>
              <w:jc w:val="both"/>
              <w:rPr>
                <w:rFonts w:ascii="Times New Roman" w:hAnsi="Times New Roman" w:cs="Times New Roman"/>
                <w:color w:val="000000"/>
                <w:sz w:val="24"/>
                <w:szCs w:val="24"/>
              </w:rPr>
            </w:pPr>
            <w:r w:rsidRPr="000C76F3">
              <w:rPr>
                <w:rFonts w:ascii="Times New Roman" w:hAnsi="Times New Roman" w:cs="Times New Roman"/>
                <w:color w:val="000000"/>
                <w:sz w:val="24"/>
                <w:szCs w:val="24"/>
              </w:rPr>
              <w:t>Типы застройки</w:t>
            </w:r>
          </w:p>
        </w:tc>
        <w:tc>
          <w:tcPr>
            <w:tcW w:w="2055" w:type="pct"/>
          </w:tcPr>
          <w:p w14:paraId="02885333" w14:textId="77777777" w:rsidR="0088492D" w:rsidRPr="000C76F3" w:rsidRDefault="0088492D" w:rsidP="001E58C0">
            <w:pPr>
              <w:shd w:val="clear" w:color="auto" w:fill="FFFFFF"/>
              <w:spacing w:after="0" w:line="240" w:lineRule="auto"/>
              <w:jc w:val="both"/>
              <w:rPr>
                <w:rFonts w:ascii="Times New Roman" w:hAnsi="Times New Roman" w:cs="Times New Roman"/>
                <w:color w:val="000000"/>
                <w:sz w:val="24"/>
                <w:szCs w:val="24"/>
              </w:rPr>
            </w:pPr>
            <w:r w:rsidRPr="000C76F3">
              <w:rPr>
                <w:rFonts w:ascii="Times New Roman" w:hAnsi="Times New Roman" w:cs="Times New Roman"/>
                <w:color w:val="000000"/>
                <w:sz w:val="24"/>
                <w:szCs w:val="24"/>
              </w:rPr>
              <w:t>Удельные максимально-часовые расходы газа м3/чел в час при теплотворной способности 33,6 мДж/м3 (8000 ккал/м3)</w:t>
            </w:r>
          </w:p>
        </w:tc>
      </w:tr>
      <w:tr w:rsidR="0088492D" w:rsidRPr="000C76F3" w14:paraId="1B59CE84" w14:textId="77777777" w:rsidTr="001E58C0">
        <w:tc>
          <w:tcPr>
            <w:tcW w:w="2945" w:type="pct"/>
          </w:tcPr>
          <w:p w14:paraId="060AAF73" w14:textId="77777777" w:rsidR="0088492D" w:rsidRPr="000C76F3" w:rsidRDefault="0088492D" w:rsidP="001E58C0">
            <w:pPr>
              <w:shd w:val="clear" w:color="auto" w:fill="FFFFFF"/>
              <w:spacing w:after="0" w:line="240" w:lineRule="auto"/>
              <w:jc w:val="both"/>
              <w:rPr>
                <w:rFonts w:ascii="Times New Roman" w:hAnsi="Times New Roman" w:cs="Times New Roman"/>
                <w:color w:val="000000"/>
                <w:sz w:val="24"/>
                <w:szCs w:val="24"/>
              </w:rPr>
            </w:pPr>
            <w:r w:rsidRPr="000C76F3">
              <w:rPr>
                <w:rFonts w:ascii="Times New Roman" w:hAnsi="Times New Roman" w:cs="Times New Roman"/>
                <w:color w:val="000000"/>
                <w:sz w:val="24"/>
                <w:szCs w:val="24"/>
              </w:rPr>
              <w:t>Многоэтажная с централизованным отоплением и горячим водоснабжением</w:t>
            </w:r>
          </w:p>
        </w:tc>
        <w:tc>
          <w:tcPr>
            <w:tcW w:w="2055" w:type="pct"/>
            <w:vAlign w:val="center"/>
          </w:tcPr>
          <w:p w14:paraId="62F991C3" w14:textId="77777777" w:rsidR="0088492D" w:rsidRPr="000C76F3" w:rsidRDefault="0088492D" w:rsidP="001E58C0">
            <w:pPr>
              <w:shd w:val="clear" w:color="auto" w:fill="FFFFFF"/>
              <w:spacing w:after="0" w:line="240" w:lineRule="auto"/>
              <w:ind w:firstLine="720"/>
              <w:jc w:val="center"/>
              <w:rPr>
                <w:rFonts w:ascii="Times New Roman" w:hAnsi="Times New Roman" w:cs="Times New Roman"/>
                <w:color w:val="000000"/>
                <w:sz w:val="24"/>
                <w:szCs w:val="24"/>
              </w:rPr>
            </w:pPr>
            <w:r w:rsidRPr="000C76F3">
              <w:rPr>
                <w:rFonts w:ascii="Times New Roman" w:hAnsi="Times New Roman" w:cs="Times New Roman"/>
                <w:color w:val="000000"/>
                <w:sz w:val="24"/>
                <w:szCs w:val="24"/>
              </w:rPr>
              <w:t>0,04</w:t>
            </w:r>
          </w:p>
        </w:tc>
      </w:tr>
      <w:tr w:rsidR="0088492D" w:rsidRPr="000C76F3" w14:paraId="2E1DF226" w14:textId="77777777" w:rsidTr="001E58C0">
        <w:tc>
          <w:tcPr>
            <w:tcW w:w="2945" w:type="pct"/>
          </w:tcPr>
          <w:p w14:paraId="5F546E46" w14:textId="77777777" w:rsidR="0088492D" w:rsidRPr="000C76F3" w:rsidRDefault="0088492D" w:rsidP="001E58C0">
            <w:pPr>
              <w:shd w:val="clear" w:color="auto" w:fill="FFFFFF"/>
              <w:spacing w:after="0" w:line="240" w:lineRule="auto"/>
              <w:jc w:val="both"/>
              <w:rPr>
                <w:rFonts w:ascii="Times New Roman" w:hAnsi="Times New Roman" w:cs="Times New Roman"/>
                <w:color w:val="000000"/>
                <w:sz w:val="24"/>
                <w:szCs w:val="24"/>
              </w:rPr>
            </w:pPr>
            <w:r w:rsidRPr="000C76F3">
              <w:rPr>
                <w:rFonts w:ascii="Times New Roman" w:hAnsi="Times New Roman" w:cs="Times New Roman"/>
                <w:color w:val="000000"/>
                <w:sz w:val="24"/>
                <w:szCs w:val="24"/>
              </w:rPr>
              <w:t>Малоэтажная (коттеджная) с индивидуальными источниками отопления и горячего водоснабжения</w:t>
            </w:r>
          </w:p>
        </w:tc>
        <w:tc>
          <w:tcPr>
            <w:tcW w:w="2055" w:type="pct"/>
            <w:vAlign w:val="center"/>
          </w:tcPr>
          <w:p w14:paraId="451768D8" w14:textId="77777777" w:rsidR="0088492D" w:rsidRPr="000C76F3" w:rsidRDefault="0088492D" w:rsidP="001E58C0">
            <w:pPr>
              <w:shd w:val="clear" w:color="auto" w:fill="FFFFFF"/>
              <w:spacing w:after="0" w:line="240" w:lineRule="auto"/>
              <w:ind w:firstLine="720"/>
              <w:jc w:val="center"/>
              <w:rPr>
                <w:rFonts w:ascii="Times New Roman" w:hAnsi="Times New Roman" w:cs="Times New Roman"/>
                <w:color w:val="000000"/>
                <w:sz w:val="24"/>
                <w:szCs w:val="24"/>
              </w:rPr>
            </w:pPr>
          </w:p>
        </w:tc>
      </w:tr>
      <w:tr w:rsidR="0088492D" w:rsidRPr="000C76F3" w14:paraId="32C6BED2" w14:textId="77777777" w:rsidTr="001E58C0">
        <w:tc>
          <w:tcPr>
            <w:tcW w:w="2945" w:type="pct"/>
          </w:tcPr>
          <w:p w14:paraId="4DDF60D0" w14:textId="77777777" w:rsidR="0088492D" w:rsidRPr="000C76F3" w:rsidRDefault="0088492D" w:rsidP="001E58C0">
            <w:pPr>
              <w:shd w:val="clear" w:color="auto" w:fill="FFFFFF"/>
              <w:spacing w:after="0" w:line="240" w:lineRule="auto"/>
              <w:jc w:val="both"/>
              <w:rPr>
                <w:rFonts w:ascii="Times New Roman" w:hAnsi="Times New Roman" w:cs="Times New Roman"/>
                <w:color w:val="000000"/>
                <w:sz w:val="24"/>
                <w:szCs w:val="24"/>
              </w:rPr>
            </w:pPr>
            <w:r w:rsidRPr="000C76F3">
              <w:rPr>
                <w:rFonts w:ascii="Times New Roman" w:hAnsi="Times New Roman" w:cs="Times New Roman"/>
                <w:color w:val="000000"/>
                <w:sz w:val="24"/>
                <w:szCs w:val="24"/>
              </w:rPr>
              <w:t xml:space="preserve">- при норме обеспеченности </w:t>
            </w:r>
            <w:smartTag w:uri="urn:schemas-microsoft-com:office:smarttags" w:element="metricconverter">
              <w:smartTagPr>
                <w:attr w:name="ProductID" w:val="20 м2"/>
              </w:smartTagPr>
              <w:r w:rsidRPr="000C76F3">
                <w:rPr>
                  <w:rFonts w:ascii="Times New Roman" w:hAnsi="Times New Roman" w:cs="Times New Roman"/>
                  <w:color w:val="000000"/>
                  <w:sz w:val="24"/>
                  <w:szCs w:val="24"/>
                </w:rPr>
                <w:t>20 м2</w:t>
              </w:r>
            </w:smartTag>
            <w:r w:rsidRPr="000C76F3">
              <w:rPr>
                <w:rFonts w:ascii="Times New Roman" w:hAnsi="Times New Roman" w:cs="Times New Roman"/>
                <w:color w:val="000000"/>
                <w:sz w:val="24"/>
                <w:szCs w:val="24"/>
              </w:rPr>
              <w:t xml:space="preserve"> общ. пл. на 1 чел.</w:t>
            </w:r>
          </w:p>
        </w:tc>
        <w:tc>
          <w:tcPr>
            <w:tcW w:w="2055" w:type="pct"/>
            <w:vAlign w:val="center"/>
          </w:tcPr>
          <w:p w14:paraId="0D91F092" w14:textId="77777777" w:rsidR="0088492D" w:rsidRPr="000C76F3" w:rsidRDefault="0088492D" w:rsidP="001E58C0">
            <w:pPr>
              <w:shd w:val="clear" w:color="auto" w:fill="FFFFFF"/>
              <w:spacing w:after="0" w:line="240" w:lineRule="auto"/>
              <w:ind w:firstLine="720"/>
              <w:jc w:val="center"/>
              <w:rPr>
                <w:rFonts w:ascii="Times New Roman" w:hAnsi="Times New Roman" w:cs="Times New Roman"/>
                <w:color w:val="000000"/>
                <w:sz w:val="24"/>
                <w:szCs w:val="24"/>
              </w:rPr>
            </w:pPr>
            <w:r w:rsidRPr="000C76F3">
              <w:rPr>
                <w:rFonts w:ascii="Times New Roman" w:hAnsi="Times New Roman" w:cs="Times New Roman"/>
                <w:color w:val="000000"/>
                <w:sz w:val="24"/>
                <w:szCs w:val="24"/>
              </w:rPr>
              <w:t>0,63 - 0,45</w:t>
            </w:r>
          </w:p>
        </w:tc>
      </w:tr>
      <w:tr w:rsidR="0088492D" w:rsidRPr="000C76F3" w14:paraId="4BBA62C5" w14:textId="77777777" w:rsidTr="001E58C0">
        <w:tc>
          <w:tcPr>
            <w:tcW w:w="2945" w:type="pct"/>
          </w:tcPr>
          <w:p w14:paraId="0D935775" w14:textId="77777777" w:rsidR="0088492D" w:rsidRPr="000C76F3" w:rsidRDefault="0088492D" w:rsidP="001E58C0">
            <w:pPr>
              <w:shd w:val="clear" w:color="auto" w:fill="FFFFFF"/>
              <w:spacing w:after="0" w:line="240" w:lineRule="auto"/>
              <w:jc w:val="both"/>
              <w:rPr>
                <w:rFonts w:ascii="Times New Roman" w:hAnsi="Times New Roman" w:cs="Times New Roman"/>
                <w:color w:val="000000"/>
                <w:sz w:val="24"/>
                <w:szCs w:val="24"/>
              </w:rPr>
            </w:pPr>
            <w:r w:rsidRPr="000C76F3">
              <w:rPr>
                <w:rFonts w:ascii="Times New Roman" w:hAnsi="Times New Roman" w:cs="Times New Roman"/>
                <w:color w:val="000000"/>
                <w:sz w:val="24"/>
                <w:szCs w:val="24"/>
              </w:rPr>
              <w:t xml:space="preserve">- при норме обеспеченности </w:t>
            </w:r>
            <w:smartTag w:uri="urn:schemas-microsoft-com:office:smarttags" w:element="metricconverter">
              <w:smartTagPr>
                <w:attr w:name="ProductID" w:val="30 м2"/>
              </w:smartTagPr>
              <w:r w:rsidRPr="000C76F3">
                <w:rPr>
                  <w:rFonts w:ascii="Times New Roman" w:hAnsi="Times New Roman" w:cs="Times New Roman"/>
                  <w:color w:val="000000"/>
                  <w:sz w:val="24"/>
                  <w:szCs w:val="24"/>
                </w:rPr>
                <w:t>30 м2</w:t>
              </w:r>
            </w:smartTag>
            <w:r w:rsidRPr="000C76F3">
              <w:rPr>
                <w:rFonts w:ascii="Times New Roman" w:hAnsi="Times New Roman" w:cs="Times New Roman"/>
                <w:color w:val="000000"/>
                <w:sz w:val="24"/>
                <w:szCs w:val="24"/>
              </w:rPr>
              <w:t xml:space="preserve"> общ. пл. на 1 чел.</w:t>
            </w:r>
          </w:p>
        </w:tc>
        <w:tc>
          <w:tcPr>
            <w:tcW w:w="2055" w:type="pct"/>
            <w:vAlign w:val="center"/>
          </w:tcPr>
          <w:p w14:paraId="688EDCD2" w14:textId="77777777" w:rsidR="0088492D" w:rsidRPr="000C76F3" w:rsidRDefault="0088492D" w:rsidP="001E58C0">
            <w:pPr>
              <w:shd w:val="clear" w:color="auto" w:fill="FFFFFF"/>
              <w:spacing w:after="0" w:line="240" w:lineRule="auto"/>
              <w:ind w:firstLine="720"/>
              <w:jc w:val="center"/>
              <w:rPr>
                <w:rFonts w:ascii="Times New Roman" w:hAnsi="Times New Roman" w:cs="Times New Roman"/>
                <w:color w:val="000000"/>
                <w:sz w:val="24"/>
                <w:szCs w:val="24"/>
              </w:rPr>
            </w:pPr>
            <w:r w:rsidRPr="000C76F3">
              <w:rPr>
                <w:rFonts w:ascii="Times New Roman" w:hAnsi="Times New Roman" w:cs="Times New Roman"/>
                <w:color w:val="000000"/>
                <w:sz w:val="24"/>
                <w:szCs w:val="24"/>
              </w:rPr>
              <w:t>0,88 - 0,62</w:t>
            </w:r>
          </w:p>
        </w:tc>
      </w:tr>
      <w:tr w:rsidR="0088492D" w:rsidRPr="000C76F3" w14:paraId="5F526D65" w14:textId="77777777" w:rsidTr="001E58C0">
        <w:tc>
          <w:tcPr>
            <w:tcW w:w="2945" w:type="pct"/>
          </w:tcPr>
          <w:p w14:paraId="486BEA6B" w14:textId="77777777" w:rsidR="0088492D" w:rsidRPr="000C76F3" w:rsidRDefault="0088492D" w:rsidP="001E58C0">
            <w:pPr>
              <w:shd w:val="clear" w:color="auto" w:fill="FFFFFF"/>
              <w:spacing w:after="0" w:line="240" w:lineRule="auto"/>
              <w:jc w:val="both"/>
              <w:rPr>
                <w:rFonts w:ascii="Times New Roman" w:hAnsi="Times New Roman" w:cs="Times New Roman"/>
                <w:color w:val="000000"/>
                <w:sz w:val="24"/>
                <w:szCs w:val="24"/>
              </w:rPr>
            </w:pPr>
            <w:r w:rsidRPr="000C76F3">
              <w:rPr>
                <w:rFonts w:ascii="Times New Roman" w:hAnsi="Times New Roman" w:cs="Times New Roman"/>
                <w:color w:val="000000"/>
                <w:sz w:val="24"/>
                <w:szCs w:val="24"/>
              </w:rPr>
              <w:t xml:space="preserve">- при норме обеспеченности </w:t>
            </w:r>
            <w:smartTag w:uri="urn:schemas-microsoft-com:office:smarttags" w:element="metricconverter">
              <w:smartTagPr>
                <w:attr w:name="ProductID" w:val="40 м2"/>
              </w:smartTagPr>
              <w:r w:rsidRPr="000C76F3">
                <w:rPr>
                  <w:rFonts w:ascii="Times New Roman" w:hAnsi="Times New Roman" w:cs="Times New Roman"/>
                  <w:color w:val="000000"/>
                  <w:sz w:val="24"/>
                  <w:szCs w:val="24"/>
                </w:rPr>
                <w:t>40 м2</w:t>
              </w:r>
            </w:smartTag>
            <w:r w:rsidRPr="000C76F3">
              <w:rPr>
                <w:rFonts w:ascii="Times New Roman" w:hAnsi="Times New Roman" w:cs="Times New Roman"/>
                <w:color w:val="000000"/>
                <w:sz w:val="24"/>
                <w:szCs w:val="24"/>
              </w:rPr>
              <w:t xml:space="preserve"> общ. пл. на 1 чел.</w:t>
            </w:r>
          </w:p>
        </w:tc>
        <w:tc>
          <w:tcPr>
            <w:tcW w:w="2055" w:type="pct"/>
            <w:vAlign w:val="center"/>
          </w:tcPr>
          <w:p w14:paraId="6F0CF651" w14:textId="77777777" w:rsidR="0088492D" w:rsidRPr="000C76F3" w:rsidRDefault="0088492D" w:rsidP="001E58C0">
            <w:pPr>
              <w:shd w:val="clear" w:color="auto" w:fill="FFFFFF"/>
              <w:spacing w:after="0" w:line="240" w:lineRule="auto"/>
              <w:ind w:firstLine="720"/>
              <w:jc w:val="center"/>
              <w:rPr>
                <w:rFonts w:ascii="Times New Roman" w:hAnsi="Times New Roman" w:cs="Times New Roman"/>
                <w:color w:val="000000"/>
                <w:sz w:val="24"/>
                <w:szCs w:val="24"/>
              </w:rPr>
            </w:pPr>
            <w:r w:rsidRPr="000C76F3">
              <w:rPr>
                <w:rFonts w:ascii="Times New Roman" w:hAnsi="Times New Roman" w:cs="Times New Roman"/>
                <w:color w:val="000000"/>
                <w:sz w:val="24"/>
                <w:szCs w:val="24"/>
              </w:rPr>
              <w:t>1,14 - 0,79</w:t>
            </w:r>
          </w:p>
        </w:tc>
      </w:tr>
    </w:tbl>
    <w:p w14:paraId="783BB226" w14:textId="5A5AB407" w:rsidR="0088492D" w:rsidRPr="000C76F3" w:rsidRDefault="0088492D" w:rsidP="0088492D">
      <w:pPr>
        <w:widowControl w:val="0"/>
        <w:spacing w:after="0" w:line="240" w:lineRule="auto"/>
        <w:ind w:firstLine="709"/>
        <w:jc w:val="both"/>
        <w:rPr>
          <w:rFonts w:ascii="Times New Roman" w:hAnsi="Times New Roman" w:cs="Times New Roman"/>
          <w:sz w:val="24"/>
          <w:szCs w:val="24"/>
        </w:rPr>
      </w:pPr>
      <w:r w:rsidRPr="000C76F3">
        <w:rPr>
          <w:rFonts w:ascii="Times New Roman" w:hAnsi="Times New Roman" w:cs="Times New Roman"/>
          <w:color w:val="000000"/>
          <w:sz w:val="24"/>
          <w:szCs w:val="24"/>
        </w:rPr>
        <w:t xml:space="preserve">Анализ </w:t>
      </w:r>
      <w:r w:rsidR="00605C57" w:rsidRPr="000C76F3">
        <w:rPr>
          <w:rFonts w:ascii="Times New Roman" w:hAnsi="Times New Roman" w:cs="Times New Roman"/>
          <w:color w:val="000000"/>
          <w:sz w:val="24"/>
          <w:szCs w:val="24"/>
        </w:rPr>
        <w:t>стратегии</w:t>
      </w:r>
      <w:r w:rsidRPr="000C76F3">
        <w:rPr>
          <w:rFonts w:ascii="Times New Roman" w:hAnsi="Times New Roman" w:cs="Times New Roman"/>
          <w:color w:val="000000"/>
          <w:sz w:val="24"/>
          <w:szCs w:val="24"/>
        </w:rPr>
        <w:t xml:space="preserve"> социально-экономического развития показал, что в среднесрочной перспективе газификация территории </w:t>
      </w:r>
      <w:r w:rsidR="00155413" w:rsidRPr="000C76F3">
        <w:rPr>
          <w:rFonts w:ascii="Times New Roman" w:hAnsi="Times New Roman" w:cs="Times New Roman"/>
          <w:color w:val="000000"/>
          <w:sz w:val="24"/>
          <w:szCs w:val="24"/>
        </w:rPr>
        <w:t>муниципального округа</w:t>
      </w:r>
      <w:r w:rsidRPr="000C76F3">
        <w:rPr>
          <w:rFonts w:ascii="Times New Roman" w:hAnsi="Times New Roman" w:cs="Times New Roman"/>
          <w:color w:val="000000"/>
          <w:sz w:val="24"/>
          <w:szCs w:val="24"/>
        </w:rPr>
        <w:t xml:space="preserve"> не предполагается. Поэтому, показатели минимально допустимого уровня обеспеченности объектами газоснабжения не устанавливаются. </w:t>
      </w:r>
      <w:r w:rsidRPr="000C76F3">
        <w:rPr>
          <w:rFonts w:ascii="Times New Roman" w:hAnsi="Times New Roman" w:cs="Times New Roman"/>
          <w:sz w:val="24"/>
          <w:szCs w:val="24"/>
        </w:rPr>
        <w:t>Максимально допустимый уровень территориальной доступности объектов газоснабжения не нормируется.</w:t>
      </w:r>
    </w:p>
    <w:p w14:paraId="252E62AD" w14:textId="77777777" w:rsidR="002D7440" w:rsidRPr="000C76F3" w:rsidRDefault="00F77F3E" w:rsidP="000C76F3">
      <w:pPr>
        <w:pStyle w:val="2"/>
        <w:ind w:firstLine="709"/>
        <w:jc w:val="both"/>
        <w:rPr>
          <w:rFonts w:ascii="Times New Roman" w:hAnsi="Times New Roman" w:cs="Times New Roman"/>
          <w:color w:val="auto"/>
          <w:sz w:val="24"/>
          <w:szCs w:val="24"/>
        </w:rPr>
      </w:pPr>
      <w:bookmarkStart w:id="206" w:name="_Toc236044069"/>
      <w:r w:rsidRPr="000C76F3">
        <w:rPr>
          <w:rFonts w:ascii="Times New Roman" w:hAnsi="Times New Roman" w:cs="Times New Roman"/>
          <w:color w:val="auto"/>
          <w:sz w:val="24"/>
          <w:szCs w:val="24"/>
        </w:rPr>
        <w:t xml:space="preserve">Раздел X. </w:t>
      </w:r>
      <w:r w:rsidR="002D7440" w:rsidRPr="000C76F3">
        <w:rPr>
          <w:rFonts w:ascii="Times New Roman" w:hAnsi="Times New Roman" w:cs="Times New Roman"/>
          <w:color w:val="auto"/>
          <w:sz w:val="24"/>
          <w:szCs w:val="24"/>
        </w:rPr>
        <w:t>Объекты водоснабжения</w:t>
      </w:r>
      <w:bookmarkEnd w:id="206"/>
    </w:p>
    <w:p w14:paraId="7F8C5EE3" w14:textId="0C718D84" w:rsidR="00D42AC5" w:rsidRPr="000C76F3" w:rsidRDefault="00D42AC5" w:rsidP="00D42AC5">
      <w:pPr>
        <w:spacing w:before="120" w:after="120" w:line="240" w:lineRule="auto"/>
        <w:ind w:firstLine="709"/>
        <w:jc w:val="both"/>
        <w:rPr>
          <w:rFonts w:ascii="Times New Roman" w:hAnsi="Times New Roman" w:cs="Times New Roman"/>
          <w:sz w:val="24"/>
          <w:szCs w:val="24"/>
        </w:rPr>
      </w:pPr>
      <w:r w:rsidRPr="000C76F3">
        <w:rPr>
          <w:rFonts w:ascii="Times New Roman" w:hAnsi="Times New Roman" w:cs="Times New Roman"/>
          <w:sz w:val="24"/>
          <w:szCs w:val="24"/>
        </w:rPr>
        <w:t>Глава 1</w:t>
      </w:r>
      <w:r w:rsidR="00EC38B5" w:rsidRPr="000C76F3">
        <w:rPr>
          <w:rFonts w:ascii="Times New Roman" w:hAnsi="Times New Roman" w:cs="Times New Roman"/>
          <w:sz w:val="24"/>
          <w:szCs w:val="24"/>
        </w:rPr>
        <w:t>6</w:t>
      </w:r>
      <w:r w:rsidRPr="000C76F3">
        <w:rPr>
          <w:rFonts w:ascii="Times New Roman" w:hAnsi="Times New Roman" w:cs="Times New Roman"/>
          <w:sz w:val="24"/>
          <w:szCs w:val="24"/>
        </w:rPr>
        <w:t xml:space="preserve">. Расчетные показатели минимально допустимого уровня территориальной обеспеченности и максимально допустимого уровня территориальной доступности объектов водоснабжения для населения </w:t>
      </w:r>
      <w:r w:rsidR="009B36DB" w:rsidRPr="000C76F3">
        <w:rPr>
          <w:rFonts w:ascii="Times New Roman" w:hAnsi="Times New Roman" w:cs="Times New Roman"/>
          <w:sz w:val="24"/>
          <w:szCs w:val="24"/>
        </w:rPr>
        <w:t>Тайшетского муниципального округа</w:t>
      </w:r>
    </w:p>
    <w:p w14:paraId="5B2479D5" w14:textId="41512EDA" w:rsidR="003F28F9" w:rsidRPr="000C76F3" w:rsidRDefault="003F28F9" w:rsidP="003F28F9">
      <w:pPr>
        <w:spacing w:after="0" w:line="240" w:lineRule="auto"/>
        <w:ind w:firstLine="709"/>
        <w:jc w:val="both"/>
        <w:rPr>
          <w:rFonts w:ascii="Times New Roman" w:hAnsi="Times New Roman" w:cs="Times New Roman"/>
          <w:sz w:val="24"/>
          <w:szCs w:val="24"/>
        </w:rPr>
      </w:pPr>
      <w:r w:rsidRPr="000C76F3">
        <w:rPr>
          <w:rFonts w:ascii="Times New Roman" w:hAnsi="Times New Roman" w:cs="Times New Roman"/>
          <w:sz w:val="24"/>
          <w:szCs w:val="24"/>
        </w:rPr>
        <w:t xml:space="preserve">Проектирование систем водоснабжения населенных пунктов следует производить в соответствии с требованиями Водного кодекса Российской Федерации, </w:t>
      </w:r>
      <w:r w:rsidRPr="000C76F3">
        <w:rPr>
          <w:rFonts w:ascii="Times New Roman" w:hAnsi="Times New Roman" w:cs="Times New Roman"/>
          <w:bCs/>
          <w:color w:val="000000"/>
          <w:sz w:val="24"/>
          <w:szCs w:val="24"/>
          <w:shd w:val="clear" w:color="auto" w:fill="FFFFFF"/>
        </w:rPr>
        <w:t>СП 42.13330.20</w:t>
      </w:r>
      <w:r w:rsidR="00626C8A">
        <w:rPr>
          <w:rFonts w:ascii="Times New Roman" w:hAnsi="Times New Roman" w:cs="Times New Roman"/>
          <w:bCs/>
          <w:color w:val="000000"/>
          <w:sz w:val="24"/>
          <w:szCs w:val="24"/>
          <w:shd w:val="clear" w:color="auto" w:fill="FFFFFF"/>
        </w:rPr>
        <w:t>2</w:t>
      </w:r>
      <w:r w:rsidRPr="000C76F3">
        <w:rPr>
          <w:rFonts w:ascii="Times New Roman" w:hAnsi="Times New Roman" w:cs="Times New Roman"/>
          <w:bCs/>
          <w:color w:val="000000"/>
          <w:sz w:val="24"/>
          <w:szCs w:val="24"/>
          <w:shd w:val="clear" w:color="auto" w:fill="FFFFFF"/>
        </w:rPr>
        <w:t>6 Градостроительство. Планировка и застройка городских и сельских поселений,</w:t>
      </w:r>
      <w:r w:rsidRPr="000C76F3">
        <w:rPr>
          <w:rFonts w:ascii="Times New Roman" w:hAnsi="Times New Roman" w:cs="Times New Roman"/>
          <w:sz w:val="24"/>
          <w:szCs w:val="24"/>
        </w:rPr>
        <w:t xml:space="preserve"> Свод правил СП 31.13330.2021 "СНиП 2.04.02-84* Водоснабжение. Наружные сети и сооружения".</w:t>
      </w:r>
    </w:p>
    <w:p w14:paraId="2162D9EA" w14:textId="77777777" w:rsidR="00A01D79" w:rsidRPr="000C76F3" w:rsidRDefault="00A01D79" w:rsidP="003F28F9">
      <w:pPr>
        <w:spacing w:after="0" w:line="240" w:lineRule="auto"/>
        <w:ind w:firstLine="709"/>
        <w:jc w:val="both"/>
        <w:rPr>
          <w:rFonts w:ascii="Times New Roman" w:hAnsi="Times New Roman" w:cs="Times New Roman"/>
          <w:sz w:val="24"/>
          <w:szCs w:val="24"/>
        </w:rPr>
      </w:pPr>
      <w:r w:rsidRPr="000C76F3">
        <w:rPr>
          <w:rFonts w:ascii="Times New Roman" w:hAnsi="Times New Roman" w:cs="Times New Roman"/>
          <w:sz w:val="24"/>
          <w:szCs w:val="24"/>
        </w:rPr>
        <w:t>Расчетное среднесуточное водопотребление населенных пунктов определяется как сумма расходов воды на хозяйственно-бытовые и питьевые нужды, нужды промышленных и сельскохозяйственных предприятий с учетом расходов воды на поливку.</w:t>
      </w:r>
    </w:p>
    <w:p w14:paraId="684EB14F" w14:textId="457320AB" w:rsidR="00A01D79" w:rsidRPr="000C76F3" w:rsidRDefault="00A01D79" w:rsidP="00F77F3E">
      <w:pPr>
        <w:spacing w:after="0" w:line="240" w:lineRule="auto"/>
        <w:ind w:firstLine="709"/>
        <w:jc w:val="both"/>
        <w:rPr>
          <w:rFonts w:ascii="Times New Roman" w:hAnsi="Times New Roman" w:cs="Times New Roman"/>
          <w:bCs/>
          <w:color w:val="000000"/>
          <w:sz w:val="24"/>
          <w:szCs w:val="24"/>
          <w:shd w:val="clear" w:color="auto" w:fill="FFFFFF"/>
        </w:rPr>
      </w:pPr>
      <w:r w:rsidRPr="000C76F3">
        <w:rPr>
          <w:rFonts w:ascii="Times New Roman" w:hAnsi="Times New Roman" w:cs="Times New Roman"/>
          <w:bCs/>
          <w:sz w:val="24"/>
          <w:szCs w:val="24"/>
        </w:rPr>
        <w:t xml:space="preserve">Удельное хозяйственно-питьевое водопотребление в населенных пунктах определяется в соответствии с </w:t>
      </w:r>
      <w:r w:rsidRPr="000C76F3">
        <w:rPr>
          <w:rFonts w:ascii="Times New Roman" w:hAnsi="Times New Roman" w:cs="Times New Roman"/>
          <w:bCs/>
          <w:color w:val="000000"/>
          <w:sz w:val="24"/>
          <w:szCs w:val="24"/>
        </w:rPr>
        <w:t>СП 30.13330.20</w:t>
      </w:r>
      <w:r w:rsidR="003F28F9" w:rsidRPr="000C76F3">
        <w:rPr>
          <w:rFonts w:ascii="Times New Roman" w:hAnsi="Times New Roman" w:cs="Times New Roman"/>
          <w:bCs/>
          <w:color w:val="000000"/>
          <w:sz w:val="24"/>
          <w:szCs w:val="24"/>
        </w:rPr>
        <w:t>16</w:t>
      </w:r>
      <w:r w:rsidRPr="000C76F3">
        <w:rPr>
          <w:rFonts w:ascii="Times New Roman" w:hAnsi="Times New Roman" w:cs="Times New Roman"/>
          <w:bCs/>
          <w:color w:val="000000"/>
          <w:sz w:val="24"/>
          <w:szCs w:val="24"/>
        </w:rPr>
        <w:t xml:space="preserve"> "СНиП 2.04.01-85* Внутренний водопровод и канализация зданий", </w:t>
      </w:r>
      <w:r w:rsidRPr="000C76F3">
        <w:rPr>
          <w:rFonts w:ascii="Times New Roman" w:hAnsi="Times New Roman" w:cs="Times New Roman"/>
          <w:bCs/>
          <w:color w:val="000000"/>
          <w:sz w:val="24"/>
          <w:szCs w:val="24"/>
          <w:shd w:val="clear" w:color="auto" w:fill="FFFFFF"/>
        </w:rPr>
        <w:t>СП 42.13330.20</w:t>
      </w:r>
      <w:r w:rsidR="00626C8A">
        <w:rPr>
          <w:rFonts w:ascii="Times New Roman" w:hAnsi="Times New Roman" w:cs="Times New Roman"/>
          <w:bCs/>
          <w:color w:val="000000"/>
          <w:sz w:val="24"/>
          <w:szCs w:val="24"/>
          <w:shd w:val="clear" w:color="auto" w:fill="FFFFFF"/>
        </w:rPr>
        <w:t>2</w:t>
      </w:r>
      <w:r w:rsidR="003F28F9" w:rsidRPr="000C76F3">
        <w:rPr>
          <w:rFonts w:ascii="Times New Roman" w:hAnsi="Times New Roman" w:cs="Times New Roman"/>
          <w:bCs/>
          <w:color w:val="000000"/>
          <w:sz w:val="24"/>
          <w:szCs w:val="24"/>
          <w:shd w:val="clear" w:color="auto" w:fill="FFFFFF"/>
        </w:rPr>
        <w:t>6</w:t>
      </w:r>
      <w:r w:rsidRPr="000C76F3">
        <w:rPr>
          <w:rFonts w:ascii="Times New Roman" w:hAnsi="Times New Roman" w:cs="Times New Roman"/>
          <w:bCs/>
          <w:color w:val="000000"/>
          <w:sz w:val="24"/>
          <w:szCs w:val="24"/>
          <w:shd w:val="clear" w:color="auto" w:fill="FFFFFF"/>
        </w:rPr>
        <w:t xml:space="preserve"> Градостроительство. Планировка и застройка городских и сельских поселений.</w:t>
      </w:r>
    </w:p>
    <w:p w14:paraId="2DF51298" w14:textId="77777777" w:rsidR="00665933" w:rsidRPr="000C76F3" w:rsidRDefault="00665933" w:rsidP="00665933">
      <w:pPr>
        <w:spacing w:after="0" w:line="240" w:lineRule="auto"/>
        <w:ind w:firstLine="567"/>
        <w:jc w:val="both"/>
        <w:rPr>
          <w:rFonts w:ascii="Times New Roman" w:hAnsi="Times New Roman" w:cs="Times New Roman"/>
          <w:color w:val="000000"/>
          <w:sz w:val="24"/>
          <w:szCs w:val="24"/>
        </w:rPr>
      </w:pPr>
      <w:r w:rsidRPr="000C76F3">
        <w:rPr>
          <w:rFonts w:ascii="Times New Roman" w:hAnsi="Times New Roman" w:cs="Times New Roman"/>
          <w:color w:val="000000"/>
          <w:sz w:val="24"/>
          <w:szCs w:val="24"/>
        </w:rPr>
        <w:lastRenderedPageBreak/>
        <w:t>На территории поселения все объекты жилищно-гражданского, производственного назначения, как правило, должны быть обеспечены централизованными системами водоснабжения. Вновь строящиеся и реконструируемые системы водоснабжения следует проектировать в соответствии с требованиями СП 30.13330.201</w:t>
      </w:r>
      <w:r w:rsidR="003F28F9" w:rsidRPr="000C76F3">
        <w:rPr>
          <w:rFonts w:ascii="Times New Roman" w:hAnsi="Times New Roman" w:cs="Times New Roman"/>
          <w:color w:val="000000"/>
          <w:sz w:val="24"/>
          <w:szCs w:val="24"/>
        </w:rPr>
        <w:t>6</w:t>
      </w:r>
      <w:r w:rsidRPr="000C76F3">
        <w:rPr>
          <w:rFonts w:ascii="Times New Roman" w:hAnsi="Times New Roman" w:cs="Times New Roman"/>
          <w:color w:val="000000"/>
          <w:sz w:val="24"/>
          <w:szCs w:val="24"/>
        </w:rPr>
        <w:t xml:space="preserve"> «Внутренний водопровод и канализация зданий» с учетом водосберегающих мероприятий. </w:t>
      </w:r>
    </w:p>
    <w:p w14:paraId="2DD72477" w14:textId="77777777" w:rsidR="00665933" w:rsidRPr="000C76F3" w:rsidRDefault="00665933" w:rsidP="00665933">
      <w:pPr>
        <w:spacing w:after="0" w:line="240" w:lineRule="auto"/>
        <w:ind w:firstLine="567"/>
        <w:jc w:val="both"/>
        <w:rPr>
          <w:rFonts w:ascii="Times New Roman" w:hAnsi="Times New Roman" w:cs="Times New Roman"/>
          <w:color w:val="000000"/>
          <w:sz w:val="24"/>
          <w:szCs w:val="24"/>
        </w:rPr>
      </w:pPr>
      <w:r w:rsidRPr="000C76F3">
        <w:rPr>
          <w:rFonts w:ascii="Times New Roman" w:hAnsi="Times New Roman" w:cs="Times New Roman"/>
          <w:color w:val="000000"/>
          <w:sz w:val="24"/>
          <w:szCs w:val="24"/>
        </w:rPr>
        <w:t>При проектировании коттеджной застройки в зоне застройки малоэтажными и индивидуальными жилыми домами и зоне ведения садоводства и дачного хозяйства допустимо размещение артезианских скважин и головных сооружений водопровода, исходя из планировочных решений застройки, геологических, гидрогеологических и санитарных условий территории. Наиболее целесообразно размещение артезианских скважин и головных сооружений водопровода на одной площадке с обеспечением зон санитарной охраны источников водоснабжения.</w:t>
      </w:r>
    </w:p>
    <w:p w14:paraId="319EBB81" w14:textId="77777777" w:rsidR="0088492D" w:rsidRPr="000C76F3" w:rsidRDefault="00665933" w:rsidP="0088492D">
      <w:pPr>
        <w:pStyle w:val="a"/>
        <w:numPr>
          <w:ilvl w:val="0"/>
          <w:numId w:val="0"/>
        </w:numPr>
        <w:spacing w:after="120"/>
        <w:ind w:firstLine="709"/>
      </w:pPr>
      <w:r w:rsidRPr="000C76F3">
        <w:t xml:space="preserve">Расчетное среднесуточное </w:t>
      </w:r>
      <w:proofErr w:type="gramStart"/>
      <w:r w:rsidRPr="000C76F3">
        <w:t>водопотребление  следует</w:t>
      </w:r>
      <w:proofErr w:type="gramEnd"/>
      <w:r w:rsidRPr="000C76F3">
        <w:t xml:space="preserve"> определять как сумму расходов воды на хозяйственно-бытовые, питьевые нужды и нужды промышленных предприятий. Расход воды на хозяйственно-бытовые и питьевые нужды следует определять в соответствии с величиной удельного водопотребления л/</w:t>
      </w:r>
      <w:proofErr w:type="spellStart"/>
      <w:proofErr w:type="gramStart"/>
      <w:r w:rsidRPr="000C76F3">
        <w:t>чел.сутки</w:t>
      </w:r>
      <w:proofErr w:type="spellEnd"/>
      <w:proofErr w:type="gramEnd"/>
      <w:r w:rsidRPr="000C76F3">
        <w:t xml:space="preserve">. </w:t>
      </w:r>
    </w:p>
    <w:p w14:paraId="318C0846" w14:textId="77777777" w:rsidR="00547343" w:rsidRPr="000C76F3" w:rsidRDefault="00547343" w:rsidP="0088492D">
      <w:pPr>
        <w:pStyle w:val="a"/>
        <w:numPr>
          <w:ilvl w:val="0"/>
          <w:numId w:val="0"/>
        </w:numPr>
        <w:spacing w:after="120"/>
        <w:ind w:firstLine="709"/>
      </w:pPr>
    </w:p>
    <w:p w14:paraId="6426390C" w14:textId="16809765" w:rsidR="0088492D" w:rsidRPr="000C76F3" w:rsidRDefault="00547343" w:rsidP="0088492D">
      <w:pPr>
        <w:pStyle w:val="a"/>
        <w:numPr>
          <w:ilvl w:val="0"/>
          <w:numId w:val="0"/>
        </w:numPr>
        <w:spacing w:after="120"/>
        <w:ind w:firstLine="709"/>
      </w:pPr>
      <w:r w:rsidRPr="000C76F3">
        <w:t>Таблица 1</w:t>
      </w:r>
      <w:r w:rsidR="0016201A">
        <w:t>9</w:t>
      </w:r>
      <w:r w:rsidRPr="000C76F3">
        <w:t xml:space="preserve"> – Показатели удельного водопотребления</w:t>
      </w:r>
    </w:p>
    <w:tbl>
      <w:tblPr>
        <w:tblW w:w="4945"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233"/>
        <w:gridCol w:w="4233"/>
      </w:tblGrid>
      <w:tr w:rsidR="0088492D" w:rsidRPr="000C76F3" w14:paraId="7C7B5F1D" w14:textId="77777777" w:rsidTr="001E58C0">
        <w:tc>
          <w:tcPr>
            <w:tcW w:w="2764" w:type="pct"/>
          </w:tcPr>
          <w:p w14:paraId="29677679" w14:textId="77777777" w:rsidR="0088492D" w:rsidRPr="000C76F3" w:rsidRDefault="0088492D" w:rsidP="001E58C0">
            <w:pPr>
              <w:widowControl w:val="0"/>
              <w:spacing w:after="0" w:line="240" w:lineRule="auto"/>
              <w:ind w:firstLine="284"/>
              <w:jc w:val="center"/>
              <w:rPr>
                <w:rFonts w:ascii="Times New Roman" w:hAnsi="Times New Roman" w:cs="Times New Roman"/>
                <w:bCs/>
                <w:sz w:val="24"/>
                <w:szCs w:val="24"/>
              </w:rPr>
            </w:pPr>
            <w:r w:rsidRPr="000C76F3">
              <w:rPr>
                <w:rFonts w:ascii="Times New Roman" w:hAnsi="Times New Roman" w:cs="Times New Roman"/>
                <w:bCs/>
                <w:sz w:val="24"/>
                <w:szCs w:val="24"/>
              </w:rPr>
              <w:t>Степень благоустройства районов жилой застройки</w:t>
            </w:r>
          </w:p>
        </w:tc>
        <w:tc>
          <w:tcPr>
            <w:tcW w:w="2236" w:type="pct"/>
          </w:tcPr>
          <w:p w14:paraId="0138D621" w14:textId="77777777" w:rsidR="0088492D" w:rsidRPr="000C76F3" w:rsidRDefault="0088492D" w:rsidP="001E58C0">
            <w:pPr>
              <w:widowControl w:val="0"/>
              <w:spacing w:after="0" w:line="240" w:lineRule="auto"/>
              <w:ind w:firstLine="284"/>
              <w:rPr>
                <w:rFonts w:ascii="Times New Roman" w:hAnsi="Times New Roman" w:cs="Times New Roman"/>
                <w:bCs/>
                <w:sz w:val="24"/>
                <w:szCs w:val="24"/>
              </w:rPr>
            </w:pPr>
            <w:r w:rsidRPr="000C76F3">
              <w:rPr>
                <w:rFonts w:ascii="Times New Roman" w:hAnsi="Times New Roman" w:cs="Times New Roman"/>
                <w:bCs/>
                <w:sz w:val="24"/>
                <w:szCs w:val="24"/>
              </w:rPr>
              <w:t>Удельное хозяйственно-питьевое водопотребление в населенных пунктах на одного жителя среднесуточное (за год), л/</w:t>
            </w:r>
            <w:proofErr w:type="spellStart"/>
            <w:r w:rsidRPr="000C76F3">
              <w:rPr>
                <w:rFonts w:ascii="Times New Roman" w:hAnsi="Times New Roman" w:cs="Times New Roman"/>
                <w:bCs/>
                <w:sz w:val="24"/>
                <w:szCs w:val="24"/>
              </w:rPr>
              <w:t>сут</w:t>
            </w:r>
            <w:proofErr w:type="spellEnd"/>
            <w:r w:rsidRPr="000C76F3">
              <w:rPr>
                <w:rFonts w:ascii="Times New Roman" w:hAnsi="Times New Roman" w:cs="Times New Roman"/>
                <w:bCs/>
                <w:sz w:val="24"/>
                <w:szCs w:val="24"/>
              </w:rPr>
              <w:t>.</w:t>
            </w:r>
          </w:p>
        </w:tc>
      </w:tr>
      <w:tr w:rsidR="0088492D" w:rsidRPr="000C76F3" w14:paraId="2F94549B" w14:textId="77777777" w:rsidTr="001E58C0">
        <w:tc>
          <w:tcPr>
            <w:tcW w:w="2764" w:type="pct"/>
          </w:tcPr>
          <w:p w14:paraId="23FCE568" w14:textId="77777777" w:rsidR="0088492D" w:rsidRPr="000C76F3" w:rsidRDefault="0088492D" w:rsidP="001E58C0">
            <w:pPr>
              <w:widowControl w:val="0"/>
              <w:spacing w:after="0" w:line="240" w:lineRule="auto"/>
              <w:ind w:firstLine="284"/>
              <w:rPr>
                <w:rFonts w:ascii="Times New Roman" w:hAnsi="Times New Roman" w:cs="Times New Roman"/>
                <w:bCs/>
                <w:sz w:val="24"/>
                <w:szCs w:val="24"/>
              </w:rPr>
            </w:pPr>
            <w:r w:rsidRPr="000C76F3">
              <w:rPr>
                <w:rFonts w:ascii="Times New Roman" w:hAnsi="Times New Roman" w:cs="Times New Roman"/>
                <w:bCs/>
                <w:sz w:val="24"/>
                <w:szCs w:val="24"/>
              </w:rPr>
              <w:t>Застройка зданиями, оборудованными внутренним водопроводом и канализацией:</w:t>
            </w:r>
          </w:p>
          <w:p w14:paraId="37F98E30" w14:textId="77777777" w:rsidR="0088492D" w:rsidRPr="000C76F3" w:rsidRDefault="0088492D" w:rsidP="001E58C0">
            <w:pPr>
              <w:widowControl w:val="0"/>
              <w:spacing w:after="0" w:line="240" w:lineRule="auto"/>
              <w:ind w:firstLine="284"/>
              <w:rPr>
                <w:rFonts w:ascii="Times New Roman" w:hAnsi="Times New Roman" w:cs="Times New Roman"/>
                <w:bCs/>
                <w:sz w:val="24"/>
                <w:szCs w:val="24"/>
              </w:rPr>
            </w:pPr>
            <w:r w:rsidRPr="000C76F3">
              <w:rPr>
                <w:rFonts w:ascii="Times New Roman" w:hAnsi="Times New Roman" w:cs="Times New Roman"/>
                <w:bCs/>
                <w:sz w:val="24"/>
                <w:szCs w:val="24"/>
              </w:rPr>
              <w:t>без ванн</w:t>
            </w:r>
          </w:p>
        </w:tc>
        <w:tc>
          <w:tcPr>
            <w:tcW w:w="2236" w:type="pct"/>
          </w:tcPr>
          <w:p w14:paraId="7BD0A53F" w14:textId="77777777" w:rsidR="0088492D" w:rsidRPr="000C76F3" w:rsidRDefault="0088492D" w:rsidP="001E58C0">
            <w:pPr>
              <w:widowControl w:val="0"/>
              <w:spacing w:after="0" w:line="240" w:lineRule="auto"/>
              <w:ind w:firstLine="284"/>
              <w:jc w:val="center"/>
              <w:rPr>
                <w:rFonts w:ascii="Times New Roman" w:hAnsi="Times New Roman" w:cs="Times New Roman"/>
                <w:bCs/>
                <w:sz w:val="24"/>
                <w:szCs w:val="24"/>
              </w:rPr>
            </w:pPr>
          </w:p>
          <w:p w14:paraId="0E604B9D" w14:textId="77777777" w:rsidR="0088492D" w:rsidRPr="000C76F3" w:rsidRDefault="0088492D" w:rsidP="001E58C0">
            <w:pPr>
              <w:widowControl w:val="0"/>
              <w:spacing w:after="0" w:line="240" w:lineRule="auto"/>
              <w:ind w:firstLine="284"/>
              <w:jc w:val="center"/>
              <w:rPr>
                <w:rFonts w:ascii="Times New Roman" w:hAnsi="Times New Roman" w:cs="Times New Roman"/>
                <w:bCs/>
                <w:sz w:val="24"/>
                <w:szCs w:val="24"/>
              </w:rPr>
            </w:pPr>
          </w:p>
          <w:p w14:paraId="1F4184E7" w14:textId="77777777" w:rsidR="0088492D" w:rsidRPr="000C76F3" w:rsidRDefault="0088492D" w:rsidP="001E58C0">
            <w:pPr>
              <w:widowControl w:val="0"/>
              <w:spacing w:after="0" w:line="240" w:lineRule="auto"/>
              <w:ind w:firstLine="284"/>
              <w:jc w:val="center"/>
              <w:rPr>
                <w:rFonts w:ascii="Times New Roman" w:hAnsi="Times New Roman" w:cs="Times New Roman"/>
                <w:bCs/>
                <w:sz w:val="24"/>
                <w:szCs w:val="24"/>
              </w:rPr>
            </w:pPr>
            <w:r w:rsidRPr="000C76F3">
              <w:rPr>
                <w:rFonts w:ascii="Times New Roman" w:hAnsi="Times New Roman" w:cs="Times New Roman"/>
                <w:bCs/>
                <w:sz w:val="24"/>
                <w:szCs w:val="24"/>
              </w:rPr>
              <w:t>125</w:t>
            </w:r>
            <w:r w:rsidRPr="000C76F3">
              <w:rPr>
                <w:rFonts w:ascii="Times New Roman" w:hAnsi="Times New Roman" w:cs="Times New Roman"/>
                <w:bCs/>
                <w:sz w:val="24"/>
                <w:szCs w:val="24"/>
              </w:rPr>
              <w:sym w:font="Arial" w:char="2013"/>
            </w:r>
            <w:r w:rsidRPr="000C76F3">
              <w:rPr>
                <w:rFonts w:ascii="Times New Roman" w:hAnsi="Times New Roman" w:cs="Times New Roman"/>
                <w:bCs/>
                <w:sz w:val="24"/>
                <w:szCs w:val="24"/>
              </w:rPr>
              <w:t>160</w:t>
            </w:r>
          </w:p>
        </w:tc>
      </w:tr>
      <w:tr w:rsidR="0088492D" w:rsidRPr="000C76F3" w14:paraId="260C17BC" w14:textId="77777777" w:rsidTr="001E58C0">
        <w:tc>
          <w:tcPr>
            <w:tcW w:w="2764" w:type="pct"/>
          </w:tcPr>
          <w:p w14:paraId="687E8B1C" w14:textId="77777777" w:rsidR="0088492D" w:rsidRPr="000C76F3" w:rsidRDefault="0088492D" w:rsidP="001E58C0">
            <w:pPr>
              <w:widowControl w:val="0"/>
              <w:spacing w:after="0" w:line="240" w:lineRule="auto"/>
              <w:ind w:firstLine="284"/>
              <w:rPr>
                <w:rFonts w:ascii="Times New Roman" w:hAnsi="Times New Roman" w:cs="Times New Roman"/>
                <w:bCs/>
                <w:sz w:val="24"/>
                <w:szCs w:val="24"/>
              </w:rPr>
            </w:pPr>
            <w:r w:rsidRPr="000C76F3">
              <w:rPr>
                <w:rFonts w:ascii="Times New Roman" w:hAnsi="Times New Roman" w:cs="Times New Roman"/>
                <w:bCs/>
                <w:sz w:val="24"/>
                <w:szCs w:val="24"/>
              </w:rPr>
              <w:t>с ванными и местными водонагревателями</w:t>
            </w:r>
          </w:p>
        </w:tc>
        <w:tc>
          <w:tcPr>
            <w:tcW w:w="2236" w:type="pct"/>
          </w:tcPr>
          <w:p w14:paraId="59AB91FA" w14:textId="77777777" w:rsidR="0088492D" w:rsidRPr="000C76F3" w:rsidRDefault="0088492D" w:rsidP="001E58C0">
            <w:pPr>
              <w:widowControl w:val="0"/>
              <w:spacing w:after="0" w:line="240" w:lineRule="auto"/>
              <w:ind w:firstLine="284"/>
              <w:jc w:val="center"/>
              <w:rPr>
                <w:rFonts w:ascii="Times New Roman" w:hAnsi="Times New Roman" w:cs="Times New Roman"/>
                <w:bCs/>
                <w:sz w:val="24"/>
                <w:szCs w:val="24"/>
              </w:rPr>
            </w:pPr>
            <w:r w:rsidRPr="000C76F3">
              <w:rPr>
                <w:rFonts w:ascii="Times New Roman" w:hAnsi="Times New Roman" w:cs="Times New Roman"/>
                <w:bCs/>
                <w:sz w:val="24"/>
                <w:szCs w:val="24"/>
              </w:rPr>
              <w:t>160</w:t>
            </w:r>
            <w:r w:rsidRPr="000C76F3">
              <w:rPr>
                <w:rFonts w:ascii="Times New Roman" w:hAnsi="Times New Roman" w:cs="Times New Roman"/>
                <w:bCs/>
                <w:sz w:val="24"/>
                <w:szCs w:val="24"/>
              </w:rPr>
              <w:sym w:font="Arial" w:char="2013"/>
            </w:r>
            <w:r w:rsidRPr="000C76F3">
              <w:rPr>
                <w:rFonts w:ascii="Times New Roman" w:hAnsi="Times New Roman" w:cs="Times New Roman"/>
                <w:bCs/>
                <w:sz w:val="24"/>
                <w:szCs w:val="24"/>
              </w:rPr>
              <w:t>230</w:t>
            </w:r>
          </w:p>
        </w:tc>
      </w:tr>
      <w:tr w:rsidR="0088492D" w:rsidRPr="000C76F3" w14:paraId="6C9D3E76" w14:textId="77777777" w:rsidTr="001E58C0">
        <w:tc>
          <w:tcPr>
            <w:tcW w:w="2764" w:type="pct"/>
          </w:tcPr>
          <w:p w14:paraId="38F76110" w14:textId="77777777" w:rsidR="0088492D" w:rsidRPr="000C76F3" w:rsidRDefault="0088492D" w:rsidP="001E58C0">
            <w:pPr>
              <w:widowControl w:val="0"/>
              <w:spacing w:after="0" w:line="240" w:lineRule="auto"/>
              <w:ind w:firstLine="284"/>
              <w:rPr>
                <w:rFonts w:ascii="Times New Roman" w:hAnsi="Times New Roman" w:cs="Times New Roman"/>
                <w:bCs/>
                <w:sz w:val="24"/>
                <w:szCs w:val="24"/>
              </w:rPr>
            </w:pPr>
            <w:r w:rsidRPr="000C76F3">
              <w:rPr>
                <w:rFonts w:ascii="Times New Roman" w:hAnsi="Times New Roman" w:cs="Times New Roman"/>
                <w:bCs/>
                <w:sz w:val="24"/>
                <w:szCs w:val="24"/>
              </w:rPr>
              <w:t>с централизованным горячим водоснабжением</w:t>
            </w:r>
          </w:p>
        </w:tc>
        <w:tc>
          <w:tcPr>
            <w:tcW w:w="2236" w:type="pct"/>
          </w:tcPr>
          <w:p w14:paraId="05536D85" w14:textId="77777777" w:rsidR="0088492D" w:rsidRPr="000C76F3" w:rsidRDefault="0088492D" w:rsidP="001E58C0">
            <w:pPr>
              <w:widowControl w:val="0"/>
              <w:spacing w:after="0" w:line="240" w:lineRule="auto"/>
              <w:ind w:firstLine="284"/>
              <w:jc w:val="center"/>
              <w:rPr>
                <w:rFonts w:ascii="Times New Roman" w:hAnsi="Times New Roman" w:cs="Times New Roman"/>
                <w:bCs/>
                <w:sz w:val="24"/>
                <w:szCs w:val="24"/>
              </w:rPr>
            </w:pPr>
            <w:r w:rsidRPr="000C76F3">
              <w:rPr>
                <w:rFonts w:ascii="Times New Roman" w:hAnsi="Times New Roman" w:cs="Times New Roman"/>
                <w:bCs/>
                <w:sz w:val="24"/>
                <w:szCs w:val="24"/>
              </w:rPr>
              <w:t>230</w:t>
            </w:r>
            <w:r w:rsidRPr="000C76F3">
              <w:rPr>
                <w:rFonts w:ascii="Times New Roman" w:hAnsi="Times New Roman" w:cs="Times New Roman"/>
                <w:bCs/>
                <w:sz w:val="24"/>
                <w:szCs w:val="24"/>
              </w:rPr>
              <w:sym w:font="Arial" w:char="2013"/>
            </w:r>
            <w:r w:rsidRPr="000C76F3">
              <w:rPr>
                <w:rFonts w:ascii="Times New Roman" w:hAnsi="Times New Roman" w:cs="Times New Roman"/>
                <w:bCs/>
                <w:sz w:val="24"/>
                <w:szCs w:val="24"/>
              </w:rPr>
              <w:t>350</w:t>
            </w:r>
          </w:p>
        </w:tc>
      </w:tr>
    </w:tbl>
    <w:p w14:paraId="67722914" w14:textId="77777777" w:rsidR="0088492D" w:rsidRPr="000C76F3" w:rsidRDefault="0088492D" w:rsidP="0088492D">
      <w:pPr>
        <w:widowControl w:val="0"/>
        <w:spacing w:before="120" w:after="0" w:line="240" w:lineRule="auto"/>
        <w:ind w:firstLine="709"/>
        <w:jc w:val="both"/>
        <w:rPr>
          <w:rFonts w:ascii="Times New Roman" w:hAnsi="Times New Roman" w:cs="Times New Roman"/>
          <w:bCs/>
          <w:sz w:val="24"/>
          <w:szCs w:val="24"/>
        </w:rPr>
      </w:pPr>
      <w:r w:rsidRPr="000C76F3">
        <w:rPr>
          <w:rFonts w:ascii="Times New Roman" w:hAnsi="Times New Roman" w:cs="Times New Roman"/>
          <w:bCs/>
          <w:sz w:val="24"/>
          <w:szCs w:val="24"/>
        </w:rPr>
        <w:t>Для районов застройки зданиями с водопользованием из водоразборных колонок удельное среднесуточное (за год) водопотребление на одного жителя следует принимать</w:t>
      </w:r>
      <w:r w:rsidRPr="000C76F3">
        <w:rPr>
          <w:rFonts w:ascii="Times New Roman" w:hAnsi="Times New Roman" w:cs="Times New Roman"/>
          <w:bCs/>
          <w:noProof/>
          <w:sz w:val="24"/>
          <w:szCs w:val="24"/>
        </w:rPr>
        <w:t xml:space="preserve"> 30 - 50</w:t>
      </w:r>
      <w:r w:rsidRPr="000C76F3">
        <w:rPr>
          <w:rFonts w:ascii="Times New Roman" w:hAnsi="Times New Roman" w:cs="Times New Roman"/>
          <w:bCs/>
          <w:sz w:val="24"/>
          <w:szCs w:val="24"/>
        </w:rPr>
        <w:t xml:space="preserve"> л/</w:t>
      </w:r>
      <w:proofErr w:type="spellStart"/>
      <w:r w:rsidRPr="000C76F3">
        <w:rPr>
          <w:rFonts w:ascii="Times New Roman" w:hAnsi="Times New Roman" w:cs="Times New Roman"/>
          <w:bCs/>
          <w:sz w:val="24"/>
          <w:szCs w:val="24"/>
        </w:rPr>
        <w:t>сут</w:t>
      </w:r>
      <w:proofErr w:type="spellEnd"/>
      <w:r w:rsidRPr="000C76F3">
        <w:rPr>
          <w:rFonts w:ascii="Times New Roman" w:hAnsi="Times New Roman" w:cs="Times New Roman"/>
          <w:bCs/>
          <w:sz w:val="24"/>
          <w:szCs w:val="24"/>
        </w:rPr>
        <w:t>.</w:t>
      </w:r>
    </w:p>
    <w:p w14:paraId="219ED9FB" w14:textId="77777777" w:rsidR="00665933" w:rsidRPr="000C76F3" w:rsidRDefault="00665933" w:rsidP="00665933">
      <w:pPr>
        <w:spacing w:after="0" w:line="240" w:lineRule="auto"/>
        <w:ind w:firstLine="567"/>
        <w:jc w:val="both"/>
        <w:rPr>
          <w:rFonts w:ascii="Times New Roman" w:hAnsi="Times New Roman" w:cs="Times New Roman"/>
          <w:color w:val="000000"/>
          <w:sz w:val="24"/>
          <w:szCs w:val="24"/>
        </w:rPr>
      </w:pPr>
      <w:r w:rsidRPr="000C76F3">
        <w:rPr>
          <w:rFonts w:ascii="Times New Roman" w:hAnsi="Times New Roman" w:cs="Times New Roman"/>
          <w:color w:val="000000"/>
          <w:sz w:val="24"/>
          <w:szCs w:val="24"/>
        </w:rPr>
        <w:t>Удельное водопотребление учитывает все расходы на хозяйственно-бытовые нужды. Расход воды по отдельным объектам различной категории потребителей следует определять по действующим нормам СП 30.13330.201</w:t>
      </w:r>
      <w:r w:rsidR="003F28F9" w:rsidRPr="000C76F3">
        <w:rPr>
          <w:rFonts w:ascii="Times New Roman" w:hAnsi="Times New Roman" w:cs="Times New Roman"/>
          <w:color w:val="000000"/>
          <w:sz w:val="24"/>
          <w:szCs w:val="24"/>
        </w:rPr>
        <w:t>6</w:t>
      </w:r>
      <w:r w:rsidRPr="000C76F3">
        <w:rPr>
          <w:rFonts w:ascii="Times New Roman" w:hAnsi="Times New Roman" w:cs="Times New Roman"/>
          <w:color w:val="000000"/>
          <w:sz w:val="24"/>
          <w:szCs w:val="24"/>
        </w:rPr>
        <w:t xml:space="preserve"> «Внутренний водопровод и канализация зданий».</w:t>
      </w:r>
    </w:p>
    <w:p w14:paraId="661D335F" w14:textId="77777777" w:rsidR="00665933" w:rsidRPr="000C76F3" w:rsidRDefault="00665933" w:rsidP="00665933">
      <w:pPr>
        <w:spacing w:after="0" w:line="240" w:lineRule="auto"/>
        <w:ind w:firstLine="567"/>
        <w:jc w:val="both"/>
        <w:rPr>
          <w:rFonts w:ascii="Times New Roman" w:hAnsi="Times New Roman" w:cs="Times New Roman"/>
          <w:bCs/>
          <w:color w:val="000000"/>
          <w:sz w:val="24"/>
          <w:szCs w:val="24"/>
          <w:shd w:val="clear" w:color="auto" w:fill="FFFFFF"/>
        </w:rPr>
      </w:pPr>
      <w:r w:rsidRPr="000C76F3">
        <w:rPr>
          <w:rFonts w:ascii="Times New Roman" w:hAnsi="Times New Roman" w:cs="Times New Roman"/>
          <w:color w:val="000000"/>
          <w:sz w:val="24"/>
          <w:szCs w:val="24"/>
        </w:rPr>
        <w:t>Норматив обеспеченности объектами водоснабжения и водоотведения следует принимать не менее 109,5 кубических метров на 1 человека в год.</w:t>
      </w:r>
    </w:p>
    <w:p w14:paraId="09489E67" w14:textId="77777777" w:rsidR="00A01D79" w:rsidRPr="000C76F3" w:rsidRDefault="00A01D79" w:rsidP="00F77F3E">
      <w:pPr>
        <w:spacing w:after="0" w:line="240" w:lineRule="auto"/>
        <w:ind w:firstLine="709"/>
        <w:jc w:val="both"/>
        <w:rPr>
          <w:rFonts w:ascii="Times New Roman" w:hAnsi="Times New Roman" w:cs="Times New Roman"/>
          <w:bCs/>
          <w:color w:val="000000"/>
          <w:sz w:val="24"/>
          <w:szCs w:val="24"/>
        </w:rPr>
      </w:pPr>
      <w:r w:rsidRPr="000C76F3">
        <w:rPr>
          <w:rFonts w:ascii="Times New Roman" w:hAnsi="Times New Roman" w:cs="Times New Roman"/>
          <w:sz w:val="24"/>
          <w:szCs w:val="24"/>
        </w:rPr>
        <w:t>Максимально допустимый уровень территориальной доступности объектов водоснабжения не нормируется.</w:t>
      </w:r>
    </w:p>
    <w:p w14:paraId="41F1958F" w14:textId="77777777" w:rsidR="002D7440" w:rsidRPr="000C76F3" w:rsidRDefault="00612113" w:rsidP="000C76F3">
      <w:pPr>
        <w:pStyle w:val="2"/>
        <w:ind w:firstLine="709"/>
        <w:jc w:val="both"/>
        <w:rPr>
          <w:rFonts w:ascii="Times New Roman" w:hAnsi="Times New Roman" w:cs="Times New Roman"/>
          <w:color w:val="auto"/>
          <w:sz w:val="24"/>
          <w:szCs w:val="24"/>
        </w:rPr>
      </w:pPr>
      <w:bookmarkStart w:id="207" w:name="_Toc236044070"/>
      <w:r w:rsidRPr="000C76F3">
        <w:rPr>
          <w:rFonts w:ascii="Times New Roman" w:hAnsi="Times New Roman" w:cs="Times New Roman"/>
          <w:color w:val="auto"/>
          <w:sz w:val="24"/>
          <w:szCs w:val="24"/>
        </w:rPr>
        <w:t>Раздел X</w:t>
      </w:r>
      <w:r w:rsidR="00D42AC5" w:rsidRPr="000C76F3">
        <w:rPr>
          <w:rFonts w:ascii="Times New Roman" w:hAnsi="Times New Roman" w:cs="Times New Roman"/>
          <w:color w:val="auto"/>
          <w:sz w:val="24"/>
          <w:szCs w:val="24"/>
        </w:rPr>
        <w:t>I</w:t>
      </w:r>
      <w:r w:rsidRPr="000C76F3">
        <w:rPr>
          <w:rFonts w:ascii="Times New Roman" w:hAnsi="Times New Roman" w:cs="Times New Roman"/>
          <w:color w:val="auto"/>
          <w:sz w:val="24"/>
          <w:szCs w:val="24"/>
        </w:rPr>
        <w:t xml:space="preserve">. </w:t>
      </w:r>
      <w:r w:rsidR="002D7440" w:rsidRPr="000C76F3">
        <w:rPr>
          <w:rFonts w:ascii="Times New Roman" w:hAnsi="Times New Roman" w:cs="Times New Roman"/>
          <w:color w:val="auto"/>
          <w:sz w:val="24"/>
          <w:szCs w:val="24"/>
        </w:rPr>
        <w:t>Объекты водоотведения</w:t>
      </w:r>
      <w:bookmarkEnd w:id="207"/>
    </w:p>
    <w:p w14:paraId="6C035501" w14:textId="15613227" w:rsidR="00D42AC5" w:rsidRPr="000F0BE3" w:rsidRDefault="00D42AC5" w:rsidP="00D42AC5">
      <w:pPr>
        <w:spacing w:before="120" w:after="120" w:line="240" w:lineRule="auto"/>
        <w:ind w:firstLine="709"/>
        <w:jc w:val="both"/>
        <w:rPr>
          <w:rFonts w:ascii="Times New Roman" w:hAnsi="Times New Roman" w:cs="Times New Roman"/>
          <w:sz w:val="24"/>
          <w:szCs w:val="24"/>
        </w:rPr>
      </w:pPr>
      <w:r w:rsidRPr="000F0BE3">
        <w:rPr>
          <w:rFonts w:ascii="Times New Roman" w:hAnsi="Times New Roman" w:cs="Times New Roman"/>
          <w:sz w:val="24"/>
          <w:szCs w:val="24"/>
        </w:rPr>
        <w:t>Глава 1</w:t>
      </w:r>
      <w:r w:rsidR="00EC38B5" w:rsidRPr="000F0BE3">
        <w:rPr>
          <w:rFonts w:ascii="Times New Roman" w:hAnsi="Times New Roman" w:cs="Times New Roman"/>
          <w:sz w:val="24"/>
          <w:szCs w:val="24"/>
        </w:rPr>
        <w:t>7</w:t>
      </w:r>
      <w:r w:rsidRPr="000F0BE3">
        <w:rPr>
          <w:rFonts w:ascii="Times New Roman" w:hAnsi="Times New Roman" w:cs="Times New Roman"/>
          <w:sz w:val="24"/>
          <w:szCs w:val="24"/>
        </w:rPr>
        <w:t xml:space="preserve">. Расчетные показатели минимально допустимого уровня территориальной обеспеченности и максимально допустимого уровня территориальной доступности объектов водоотведения для населения </w:t>
      </w:r>
      <w:r w:rsidR="009B36DB" w:rsidRPr="000F0BE3">
        <w:rPr>
          <w:rFonts w:ascii="Times New Roman" w:hAnsi="Times New Roman" w:cs="Times New Roman"/>
          <w:sz w:val="24"/>
          <w:szCs w:val="24"/>
        </w:rPr>
        <w:t>Тайшетского муниципального округа</w:t>
      </w:r>
    </w:p>
    <w:p w14:paraId="56E10132" w14:textId="77777777" w:rsidR="00A01D79" w:rsidRPr="000F0BE3" w:rsidRDefault="00A01D79" w:rsidP="003F28F9">
      <w:pPr>
        <w:widowControl w:val="0"/>
        <w:spacing w:after="0" w:line="240" w:lineRule="auto"/>
        <w:ind w:firstLine="709"/>
        <w:jc w:val="both"/>
        <w:rPr>
          <w:rFonts w:ascii="Times New Roman" w:eastAsia="Times New Roman" w:hAnsi="Times New Roman" w:cs="Times New Roman"/>
          <w:bCs/>
          <w:sz w:val="24"/>
          <w:szCs w:val="24"/>
        </w:rPr>
      </w:pPr>
      <w:r w:rsidRPr="000F0BE3">
        <w:rPr>
          <w:rFonts w:ascii="Times New Roman" w:eastAsia="Times New Roman" w:hAnsi="Times New Roman" w:cs="Times New Roman"/>
          <w:bCs/>
          <w:sz w:val="24"/>
          <w:szCs w:val="24"/>
        </w:rPr>
        <w:t xml:space="preserve">Проектирование систем канализации населенных пунктов следует производить в соответствии с требованиями Водного кодекса Российской Федерации, </w:t>
      </w:r>
      <w:r w:rsidR="003F28F9" w:rsidRPr="000F0BE3">
        <w:rPr>
          <w:rFonts w:ascii="Times New Roman" w:eastAsia="Times New Roman" w:hAnsi="Times New Roman" w:cs="Times New Roman"/>
          <w:bCs/>
          <w:sz w:val="24"/>
          <w:szCs w:val="24"/>
        </w:rPr>
        <w:t>а также сводов правил и санитарных норм:</w:t>
      </w:r>
    </w:p>
    <w:p w14:paraId="10F7C27E" w14:textId="77777777" w:rsidR="00A01D79" w:rsidRPr="000F0BE3" w:rsidRDefault="003F28F9" w:rsidP="00612113">
      <w:pPr>
        <w:spacing w:after="0" w:line="240" w:lineRule="auto"/>
        <w:ind w:firstLine="709"/>
        <w:jc w:val="both"/>
        <w:rPr>
          <w:rFonts w:ascii="Times New Roman" w:hAnsi="Times New Roman" w:cs="Times New Roman"/>
          <w:bCs/>
          <w:color w:val="000000"/>
          <w:sz w:val="24"/>
          <w:szCs w:val="24"/>
        </w:rPr>
      </w:pPr>
      <w:r w:rsidRPr="000F0BE3">
        <w:rPr>
          <w:rFonts w:ascii="Times New Roman" w:hAnsi="Times New Roman" w:cs="Times New Roman"/>
          <w:bCs/>
          <w:color w:val="000000"/>
          <w:sz w:val="24"/>
          <w:szCs w:val="24"/>
        </w:rPr>
        <w:t xml:space="preserve">- </w:t>
      </w:r>
      <w:bookmarkStart w:id="208" w:name="_Hlk133481837"/>
      <w:r w:rsidR="00A01D79" w:rsidRPr="000F0BE3">
        <w:rPr>
          <w:rFonts w:ascii="Times New Roman" w:hAnsi="Times New Roman" w:cs="Times New Roman"/>
          <w:bCs/>
          <w:color w:val="000000"/>
          <w:sz w:val="24"/>
          <w:szCs w:val="24"/>
        </w:rPr>
        <w:t>СП</w:t>
      </w:r>
      <w:r w:rsidR="000D7B05" w:rsidRPr="000F0BE3">
        <w:rPr>
          <w:rFonts w:ascii="Times New Roman" w:hAnsi="Times New Roman" w:cs="Times New Roman"/>
          <w:bCs/>
          <w:color w:val="000000"/>
          <w:sz w:val="24"/>
          <w:szCs w:val="24"/>
        </w:rPr>
        <w:t xml:space="preserve"> </w:t>
      </w:r>
      <w:r w:rsidR="00A01D79" w:rsidRPr="000F0BE3">
        <w:rPr>
          <w:rFonts w:ascii="Times New Roman" w:hAnsi="Times New Roman" w:cs="Times New Roman"/>
          <w:bCs/>
          <w:color w:val="000000"/>
          <w:sz w:val="24"/>
          <w:szCs w:val="24"/>
        </w:rPr>
        <w:t>30.13330.201</w:t>
      </w:r>
      <w:r w:rsidRPr="000F0BE3">
        <w:rPr>
          <w:rFonts w:ascii="Times New Roman" w:hAnsi="Times New Roman" w:cs="Times New Roman"/>
          <w:bCs/>
          <w:color w:val="000000"/>
          <w:sz w:val="24"/>
          <w:szCs w:val="24"/>
        </w:rPr>
        <w:t>6</w:t>
      </w:r>
      <w:r w:rsidR="00A01D79" w:rsidRPr="000F0BE3">
        <w:rPr>
          <w:rFonts w:ascii="Times New Roman" w:hAnsi="Times New Roman" w:cs="Times New Roman"/>
          <w:bCs/>
          <w:color w:val="000000"/>
          <w:sz w:val="24"/>
          <w:szCs w:val="24"/>
        </w:rPr>
        <w:t xml:space="preserve"> "СНиП 2.04.01-85* Внутренний водопровод и канализация зданий"</w:t>
      </w:r>
      <w:r w:rsidRPr="000F0BE3">
        <w:rPr>
          <w:rFonts w:ascii="Times New Roman" w:hAnsi="Times New Roman" w:cs="Times New Roman"/>
          <w:bCs/>
          <w:color w:val="000000"/>
          <w:sz w:val="24"/>
          <w:szCs w:val="24"/>
        </w:rPr>
        <w:t>;</w:t>
      </w:r>
    </w:p>
    <w:p w14:paraId="0BED21C3" w14:textId="77777777" w:rsidR="00A01D79" w:rsidRPr="000F0BE3" w:rsidRDefault="003F28F9" w:rsidP="00612113">
      <w:pPr>
        <w:spacing w:after="0" w:line="240" w:lineRule="auto"/>
        <w:ind w:firstLine="709"/>
        <w:jc w:val="both"/>
        <w:rPr>
          <w:rStyle w:val="apple-converted-space"/>
          <w:rFonts w:ascii="Times New Roman" w:hAnsi="Times New Roman" w:cs="Times New Roman"/>
          <w:bCs/>
          <w:color w:val="000000"/>
          <w:sz w:val="24"/>
          <w:szCs w:val="24"/>
          <w:shd w:val="clear" w:color="auto" w:fill="FFFFFF"/>
        </w:rPr>
      </w:pPr>
      <w:r w:rsidRPr="000F0BE3">
        <w:rPr>
          <w:rFonts w:ascii="Times New Roman" w:hAnsi="Times New Roman" w:cs="Times New Roman"/>
          <w:bCs/>
          <w:color w:val="000000"/>
          <w:sz w:val="24"/>
          <w:szCs w:val="24"/>
          <w:shd w:val="clear" w:color="auto" w:fill="FFFFFF"/>
        </w:rPr>
        <w:t xml:space="preserve">- </w:t>
      </w:r>
      <w:r w:rsidR="00A01D79" w:rsidRPr="000F0BE3">
        <w:rPr>
          <w:rFonts w:ascii="Times New Roman" w:hAnsi="Times New Roman" w:cs="Times New Roman"/>
          <w:bCs/>
          <w:color w:val="000000"/>
          <w:sz w:val="24"/>
          <w:szCs w:val="24"/>
          <w:shd w:val="clear" w:color="auto" w:fill="FFFFFF"/>
        </w:rPr>
        <w:t>СП 32.13330.201</w:t>
      </w:r>
      <w:r w:rsidRPr="000F0BE3">
        <w:rPr>
          <w:rFonts w:ascii="Times New Roman" w:hAnsi="Times New Roman" w:cs="Times New Roman"/>
          <w:bCs/>
          <w:color w:val="000000"/>
          <w:sz w:val="24"/>
          <w:szCs w:val="24"/>
          <w:shd w:val="clear" w:color="auto" w:fill="FFFFFF"/>
        </w:rPr>
        <w:t>8</w:t>
      </w:r>
      <w:r w:rsidR="00A01D79" w:rsidRPr="000F0BE3">
        <w:rPr>
          <w:rFonts w:ascii="Times New Roman" w:hAnsi="Times New Roman" w:cs="Times New Roman"/>
          <w:bCs/>
          <w:color w:val="000000"/>
          <w:sz w:val="24"/>
          <w:szCs w:val="24"/>
          <w:shd w:val="clear" w:color="auto" w:fill="FFFFFF"/>
        </w:rPr>
        <w:t xml:space="preserve"> Канализация. Наружные сети и сооружения</w:t>
      </w:r>
      <w:r w:rsidRPr="000F0BE3">
        <w:rPr>
          <w:rFonts w:ascii="Times New Roman" w:hAnsi="Times New Roman" w:cs="Times New Roman"/>
          <w:bCs/>
          <w:color w:val="000000"/>
          <w:sz w:val="24"/>
          <w:szCs w:val="24"/>
          <w:shd w:val="clear" w:color="auto" w:fill="FFFFFF"/>
        </w:rPr>
        <w:t>;</w:t>
      </w:r>
    </w:p>
    <w:bookmarkEnd w:id="208"/>
    <w:p w14:paraId="2334DBFB" w14:textId="11B3203C" w:rsidR="00A01D79" w:rsidRPr="000F0BE3" w:rsidRDefault="003F28F9" w:rsidP="00612113">
      <w:pPr>
        <w:spacing w:after="0" w:line="240" w:lineRule="auto"/>
        <w:ind w:firstLine="709"/>
        <w:jc w:val="both"/>
        <w:rPr>
          <w:rFonts w:ascii="Times New Roman" w:hAnsi="Times New Roman" w:cs="Times New Roman"/>
          <w:bCs/>
          <w:sz w:val="24"/>
          <w:szCs w:val="24"/>
        </w:rPr>
      </w:pPr>
      <w:r w:rsidRPr="000F0BE3">
        <w:rPr>
          <w:rFonts w:ascii="Times New Roman" w:hAnsi="Times New Roman" w:cs="Times New Roman"/>
          <w:bCs/>
          <w:color w:val="000000"/>
          <w:sz w:val="24"/>
          <w:szCs w:val="24"/>
          <w:shd w:val="clear" w:color="auto" w:fill="FFFFFF"/>
        </w:rPr>
        <w:lastRenderedPageBreak/>
        <w:t xml:space="preserve">- </w:t>
      </w:r>
      <w:r w:rsidR="00A01D79" w:rsidRPr="000F0BE3">
        <w:rPr>
          <w:rFonts w:ascii="Times New Roman" w:hAnsi="Times New Roman" w:cs="Times New Roman"/>
          <w:bCs/>
          <w:color w:val="000000"/>
          <w:sz w:val="24"/>
          <w:szCs w:val="24"/>
          <w:shd w:val="clear" w:color="auto" w:fill="FFFFFF"/>
        </w:rPr>
        <w:t>СП 42.13330.20</w:t>
      </w:r>
      <w:r w:rsidR="00626C8A">
        <w:rPr>
          <w:rFonts w:ascii="Times New Roman" w:hAnsi="Times New Roman" w:cs="Times New Roman"/>
          <w:bCs/>
          <w:color w:val="000000"/>
          <w:sz w:val="24"/>
          <w:szCs w:val="24"/>
          <w:shd w:val="clear" w:color="auto" w:fill="FFFFFF"/>
        </w:rPr>
        <w:t>2</w:t>
      </w:r>
      <w:r w:rsidRPr="000F0BE3">
        <w:rPr>
          <w:rFonts w:ascii="Times New Roman" w:hAnsi="Times New Roman" w:cs="Times New Roman"/>
          <w:bCs/>
          <w:color w:val="000000"/>
          <w:sz w:val="24"/>
          <w:szCs w:val="24"/>
          <w:shd w:val="clear" w:color="auto" w:fill="FFFFFF"/>
        </w:rPr>
        <w:t>6</w:t>
      </w:r>
      <w:r w:rsidR="00A01D79" w:rsidRPr="000F0BE3">
        <w:rPr>
          <w:rFonts w:ascii="Times New Roman" w:hAnsi="Times New Roman" w:cs="Times New Roman"/>
          <w:bCs/>
          <w:color w:val="000000"/>
          <w:sz w:val="24"/>
          <w:szCs w:val="24"/>
          <w:shd w:val="clear" w:color="auto" w:fill="FFFFFF"/>
        </w:rPr>
        <w:t xml:space="preserve"> Градостроительство. Планировка и застройка городских и сельских поселений</w:t>
      </w:r>
      <w:r w:rsidR="009938D0" w:rsidRPr="000F0BE3">
        <w:rPr>
          <w:rFonts w:ascii="Times New Roman" w:hAnsi="Times New Roman" w:cs="Times New Roman"/>
          <w:bCs/>
          <w:color w:val="000000"/>
          <w:sz w:val="24"/>
          <w:szCs w:val="24"/>
          <w:shd w:val="clear" w:color="auto" w:fill="FFFFFF"/>
        </w:rPr>
        <w:t>;</w:t>
      </w:r>
    </w:p>
    <w:p w14:paraId="3DE7F11E" w14:textId="77777777" w:rsidR="00A01D79" w:rsidRPr="000F0BE3" w:rsidRDefault="009938D0" w:rsidP="00612113">
      <w:pPr>
        <w:spacing w:after="0" w:line="240" w:lineRule="auto"/>
        <w:ind w:firstLine="709"/>
        <w:jc w:val="both"/>
        <w:rPr>
          <w:rFonts w:ascii="Times New Roman" w:hAnsi="Times New Roman" w:cs="Times New Roman"/>
          <w:bCs/>
          <w:color w:val="000000"/>
          <w:sz w:val="24"/>
          <w:szCs w:val="24"/>
          <w:shd w:val="clear" w:color="auto" w:fill="FFFFFF"/>
        </w:rPr>
      </w:pPr>
      <w:r w:rsidRPr="000F0BE3">
        <w:rPr>
          <w:rFonts w:ascii="Times New Roman" w:hAnsi="Times New Roman" w:cs="Times New Roman"/>
          <w:bCs/>
          <w:color w:val="000000"/>
          <w:sz w:val="24"/>
          <w:szCs w:val="24"/>
          <w:shd w:val="clear" w:color="auto" w:fill="FFFFFF"/>
        </w:rPr>
        <w:t>- СанПиН 2.1.5.980–00. 2.1.5. Водоотведение населенных мест, санитарная охрана водных объектов. Гигиенические требования к охране поверхностных вод. Санитарные правила и нормы (утв. Главным государственным санитарным врачом РФ 22.06.2000) (с изм. от 04.02.2011, с изм. от 25.09.2014);</w:t>
      </w:r>
    </w:p>
    <w:p w14:paraId="0619E9F0" w14:textId="30D8A134" w:rsidR="00A01D79" w:rsidRPr="000F0BE3" w:rsidRDefault="00A01D79" w:rsidP="00612113">
      <w:pPr>
        <w:spacing w:after="0" w:line="240" w:lineRule="auto"/>
        <w:ind w:firstLine="709"/>
        <w:jc w:val="both"/>
        <w:rPr>
          <w:rFonts w:ascii="Times New Roman" w:eastAsia="Times New Roman" w:hAnsi="Times New Roman" w:cs="Times New Roman"/>
          <w:bCs/>
          <w:sz w:val="24"/>
          <w:szCs w:val="24"/>
        </w:rPr>
      </w:pPr>
      <w:r w:rsidRPr="000F0BE3">
        <w:rPr>
          <w:rFonts w:ascii="Times New Roman" w:eastAsia="Times New Roman" w:hAnsi="Times New Roman" w:cs="Times New Roman"/>
          <w:bCs/>
          <w:sz w:val="24"/>
          <w:szCs w:val="24"/>
        </w:rPr>
        <w:t xml:space="preserve">При проектировании стока поверхностных вод следует руководствоваться требованиями СП 32.13330.2012, </w:t>
      </w:r>
      <w:r w:rsidRPr="000F0BE3">
        <w:rPr>
          <w:rFonts w:ascii="Times New Roman" w:eastAsia="Times New Roman" w:hAnsi="Times New Roman" w:cs="Times New Roman"/>
          <w:bCs/>
          <w:spacing w:val="-2"/>
          <w:sz w:val="24"/>
          <w:szCs w:val="24"/>
        </w:rPr>
        <w:t>СП 42.13330.20</w:t>
      </w:r>
      <w:r w:rsidR="00626C8A">
        <w:rPr>
          <w:rFonts w:ascii="Times New Roman" w:eastAsia="Times New Roman" w:hAnsi="Times New Roman" w:cs="Times New Roman"/>
          <w:bCs/>
          <w:spacing w:val="-2"/>
          <w:sz w:val="24"/>
          <w:szCs w:val="24"/>
        </w:rPr>
        <w:t>2</w:t>
      </w:r>
      <w:r w:rsidR="009938D0" w:rsidRPr="000F0BE3">
        <w:rPr>
          <w:rFonts w:ascii="Times New Roman" w:eastAsia="Times New Roman" w:hAnsi="Times New Roman" w:cs="Times New Roman"/>
          <w:bCs/>
          <w:spacing w:val="-2"/>
          <w:sz w:val="24"/>
          <w:szCs w:val="24"/>
        </w:rPr>
        <w:t>6</w:t>
      </w:r>
      <w:r w:rsidRPr="000F0BE3">
        <w:rPr>
          <w:rFonts w:ascii="Times New Roman" w:eastAsia="Times New Roman" w:hAnsi="Times New Roman" w:cs="Times New Roman"/>
          <w:bCs/>
          <w:sz w:val="24"/>
          <w:szCs w:val="24"/>
        </w:rPr>
        <w:t>, СанПиН 2.1.5.980-00.</w:t>
      </w:r>
      <w:r w:rsidR="009938D0" w:rsidRPr="000F0BE3">
        <w:rPr>
          <w:rFonts w:ascii="Times New Roman" w:eastAsia="Times New Roman" w:hAnsi="Times New Roman" w:cs="Times New Roman"/>
          <w:bCs/>
          <w:sz w:val="24"/>
          <w:szCs w:val="24"/>
        </w:rPr>
        <w:t xml:space="preserve"> 2.1.5.</w:t>
      </w:r>
    </w:p>
    <w:p w14:paraId="2B304E17" w14:textId="77777777" w:rsidR="00665933" w:rsidRPr="000F0BE3" w:rsidRDefault="00665933" w:rsidP="00665933">
      <w:pPr>
        <w:spacing w:after="0" w:line="240" w:lineRule="auto"/>
        <w:ind w:firstLine="567"/>
        <w:jc w:val="both"/>
        <w:rPr>
          <w:rFonts w:ascii="Times New Roman" w:hAnsi="Times New Roman" w:cs="Times New Roman"/>
          <w:color w:val="000000"/>
          <w:sz w:val="24"/>
          <w:szCs w:val="24"/>
        </w:rPr>
      </w:pPr>
      <w:r w:rsidRPr="000F0BE3">
        <w:rPr>
          <w:rFonts w:ascii="Times New Roman" w:hAnsi="Times New Roman" w:cs="Times New Roman"/>
          <w:color w:val="000000"/>
          <w:sz w:val="24"/>
          <w:szCs w:val="24"/>
        </w:rPr>
        <w:t>Все объекты жилищно-гражданского назначения в пределах сложившихся районов и на новых территориях должны быть обеспечены централизованными системами канализования. Вновь строящиеся и реконструируемые системы наружной канализации следует проектировать в соответствии с требованиями СП 30.13330.201</w:t>
      </w:r>
      <w:r w:rsidR="000D7B05" w:rsidRPr="000F0BE3">
        <w:rPr>
          <w:rFonts w:ascii="Times New Roman" w:hAnsi="Times New Roman" w:cs="Times New Roman"/>
          <w:color w:val="000000"/>
          <w:sz w:val="24"/>
          <w:szCs w:val="24"/>
        </w:rPr>
        <w:t>6</w:t>
      </w:r>
      <w:r w:rsidRPr="000F0BE3">
        <w:rPr>
          <w:rFonts w:ascii="Times New Roman" w:hAnsi="Times New Roman" w:cs="Times New Roman"/>
          <w:color w:val="000000"/>
          <w:sz w:val="24"/>
          <w:szCs w:val="24"/>
        </w:rPr>
        <w:t xml:space="preserve"> «Внутренний водопровод и канализация зданий». В условиях реконструкции территории и застройки и в особых градостроительных, на территории зоны ведения садоводства и дачного хозяйства, а также зоны застройки индивидуальными жилыми домами допускается использовать водонепроницаемые выгреба (септик) при соблюдении СанПиН 2.1.4.1110-02.</w:t>
      </w:r>
    </w:p>
    <w:p w14:paraId="7730A124" w14:textId="77777777" w:rsidR="00665933" w:rsidRPr="000F0BE3" w:rsidRDefault="00665933" w:rsidP="00665933">
      <w:pPr>
        <w:spacing w:after="0" w:line="240" w:lineRule="auto"/>
        <w:ind w:firstLine="567"/>
        <w:jc w:val="both"/>
        <w:rPr>
          <w:rFonts w:ascii="Times New Roman" w:hAnsi="Times New Roman" w:cs="Times New Roman"/>
          <w:color w:val="000000"/>
          <w:sz w:val="24"/>
          <w:szCs w:val="24"/>
        </w:rPr>
      </w:pPr>
      <w:r w:rsidRPr="000F0BE3">
        <w:rPr>
          <w:rFonts w:ascii="Times New Roman" w:hAnsi="Times New Roman" w:cs="Times New Roman"/>
          <w:color w:val="000000"/>
          <w:sz w:val="24"/>
          <w:szCs w:val="24"/>
        </w:rPr>
        <w:t xml:space="preserve">Численная величина удельного водоотведения должна определяться с использованием нормативного значения коэффициента водоотведения, приведенного в табл. </w:t>
      </w:r>
    </w:p>
    <w:p w14:paraId="1FA2EBA6" w14:textId="1A335E71" w:rsidR="00665933" w:rsidRPr="000F0BE3" w:rsidRDefault="00665933" w:rsidP="004921A4">
      <w:pPr>
        <w:spacing w:before="120" w:after="0"/>
        <w:ind w:firstLine="709"/>
        <w:rPr>
          <w:rFonts w:ascii="Times New Roman" w:hAnsi="Times New Roman" w:cs="Times New Roman"/>
          <w:color w:val="000000"/>
          <w:sz w:val="24"/>
          <w:szCs w:val="24"/>
        </w:rPr>
      </w:pPr>
      <w:r w:rsidRPr="000F0BE3">
        <w:rPr>
          <w:rFonts w:ascii="Times New Roman" w:hAnsi="Times New Roman" w:cs="Times New Roman"/>
          <w:color w:val="000000"/>
          <w:sz w:val="24"/>
          <w:szCs w:val="24"/>
        </w:rPr>
        <w:t xml:space="preserve">Таблица </w:t>
      </w:r>
      <w:r w:rsidR="0016201A">
        <w:rPr>
          <w:rFonts w:ascii="Times New Roman" w:hAnsi="Times New Roman" w:cs="Times New Roman"/>
          <w:color w:val="000000"/>
          <w:sz w:val="24"/>
          <w:szCs w:val="24"/>
        </w:rPr>
        <w:t>20</w:t>
      </w:r>
      <w:r w:rsidRPr="000F0BE3">
        <w:rPr>
          <w:rFonts w:ascii="Times New Roman" w:hAnsi="Times New Roman" w:cs="Times New Roman"/>
          <w:color w:val="000000"/>
          <w:sz w:val="24"/>
          <w:szCs w:val="24"/>
        </w:rPr>
        <w:t xml:space="preserve"> - Нормативные значения коэффициентов водоотведения</w:t>
      </w:r>
    </w:p>
    <w:tbl>
      <w:tblPr>
        <w:tblW w:w="4308" w:type="pct"/>
        <w:jc w:val="center"/>
        <w:tblCellMar>
          <w:left w:w="28" w:type="dxa"/>
          <w:right w:w="28" w:type="dxa"/>
        </w:tblCellMar>
        <w:tblLook w:val="0000" w:firstRow="0" w:lastRow="0" w:firstColumn="0" w:lastColumn="0" w:noHBand="0" w:noVBand="0"/>
      </w:tblPr>
      <w:tblGrid>
        <w:gridCol w:w="4481"/>
        <w:gridCol w:w="3628"/>
      </w:tblGrid>
      <w:tr w:rsidR="00665933" w:rsidRPr="000F0BE3" w14:paraId="32BF105A" w14:textId="77777777" w:rsidTr="00547343">
        <w:trPr>
          <w:tblHeader/>
          <w:jc w:val="center"/>
        </w:trPr>
        <w:tc>
          <w:tcPr>
            <w:tcW w:w="2763" w:type="pct"/>
            <w:tcBorders>
              <w:top w:val="single" w:sz="4" w:space="0" w:color="auto"/>
              <w:left w:val="single" w:sz="4" w:space="0" w:color="auto"/>
              <w:bottom w:val="single" w:sz="6" w:space="0" w:color="auto"/>
              <w:right w:val="single" w:sz="4" w:space="0" w:color="auto"/>
            </w:tcBorders>
            <w:vAlign w:val="center"/>
          </w:tcPr>
          <w:p w14:paraId="483705AA" w14:textId="77777777" w:rsidR="00665933" w:rsidRPr="000F0BE3" w:rsidRDefault="00665933" w:rsidP="00665933">
            <w:pPr>
              <w:shd w:val="clear" w:color="auto" w:fill="FFFFFF"/>
              <w:spacing w:after="0" w:line="240" w:lineRule="auto"/>
              <w:jc w:val="both"/>
              <w:rPr>
                <w:rFonts w:ascii="Times New Roman" w:hAnsi="Times New Roman" w:cs="Times New Roman"/>
                <w:color w:val="000000"/>
                <w:sz w:val="24"/>
                <w:szCs w:val="24"/>
              </w:rPr>
            </w:pPr>
            <w:r w:rsidRPr="000F0BE3">
              <w:rPr>
                <w:rFonts w:ascii="Times New Roman" w:hAnsi="Times New Roman" w:cs="Times New Roman"/>
                <w:color w:val="000000"/>
                <w:sz w:val="24"/>
                <w:szCs w:val="24"/>
              </w:rPr>
              <w:t>Тип застройки</w:t>
            </w:r>
          </w:p>
        </w:tc>
        <w:tc>
          <w:tcPr>
            <w:tcW w:w="2237" w:type="pct"/>
            <w:tcBorders>
              <w:top w:val="single" w:sz="4" w:space="0" w:color="auto"/>
              <w:left w:val="single" w:sz="4" w:space="0" w:color="auto"/>
              <w:bottom w:val="single" w:sz="6" w:space="0" w:color="auto"/>
              <w:right w:val="single" w:sz="4" w:space="0" w:color="auto"/>
            </w:tcBorders>
            <w:vAlign w:val="center"/>
          </w:tcPr>
          <w:p w14:paraId="01E113BE" w14:textId="77777777" w:rsidR="00665933" w:rsidRPr="000F0BE3" w:rsidRDefault="00665933" w:rsidP="00665933">
            <w:pPr>
              <w:shd w:val="clear" w:color="auto" w:fill="FFFFFF"/>
              <w:spacing w:after="0" w:line="240" w:lineRule="auto"/>
              <w:jc w:val="both"/>
              <w:rPr>
                <w:rFonts w:ascii="Times New Roman" w:hAnsi="Times New Roman" w:cs="Times New Roman"/>
                <w:color w:val="000000"/>
                <w:sz w:val="24"/>
                <w:szCs w:val="24"/>
              </w:rPr>
            </w:pPr>
            <w:r w:rsidRPr="000F0BE3">
              <w:rPr>
                <w:rFonts w:ascii="Times New Roman" w:hAnsi="Times New Roman" w:cs="Times New Roman"/>
                <w:color w:val="000000"/>
                <w:sz w:val="24"/>
                <w:szCs w:val="24"/>
              </w:rPr>
              <w:t>Коэффициент водоотведения</w:t>
            </w:r>
          </w:p>
        </w:tc>
      </w:tr>
      <w:tr w:rsidR="00665933" w:rsidRPr="000F0BE3" w14:paraId="2691ECE2" w14:textId="77777777" w:rsidTr="00547343">
        <w:trPr>
          <w:jc w:val="center"/>
        </w:trPr>
        <w:tc>
          <w:tcPr>
            <w:tcW w:w="2763" w:type="pct"/>
            <w:tcBorders>
              <w:top w:val="single" w:sz="6" w:space="0" w:color="auto"/>
              <w:left w:val="single" w:sz="4" w:space="0" w:color="auto"/>
              <w:bottom w:val="nil"/>
              <w:right w:val="single" w:sz="4" w:space="0" w:color="auto"/>
            </w:tcBorders>
          </w:tcPr>
          <w:p w14:paraId="66E32C9B" w14:textId="7C838AA2" w:rsidR="00665933" w:rsidRPr="000F0BE3" w:rsidRDefault="00665933" w:rsidP="00665933">
            <w:pPr>
              <w:shd w:val="clear" w:color="auto" w:fill="FFFFFF"/>
              <w:spacing w:after="0" w:line="240" w:lineRule="auto"/>
              <w:ind w:left="57"/>
              <w:jc w:val="both"/>
              <w:rPr>
                <w:rFonts w:ascii="Times New Roman" w:hAnsi="Times New Roman" w:cs="Times New Roman"/>
                <w:color w:val="000000"/>
                <w:sz w:val="24"/>
                <w:szCs w:val="24"/>
              </w:rPr>
            </w:pPr>
            <w:r w:rsidRPr="000F0BE3">
              <w:rPr>
                <w:rFonts w:ascii="Times New Roman" w:hAnsi="Times New Roman" w:cs="Times New Roman"/>
                <w:color w:val="000000"/>
                <w:sz w:val="24"/>
                <w:szCs w:val="24"/>
              </w:rPr>
              <w:t xml:space="preserve">В среднем по </w:t>
            </w:r>
            <w:r w:rsidR="00BE53DE">
              <w:rPr>
                <w:rFonts w:ascii="Times New Roman" w:hAnsi="Times New Roman" w:cs="Times New Roman"/>
                <w:color w:val="000000"/>
                <w:sz w:val="24"/>
                <w:szCs w:val="24"/>
              </w:rPr>
              <w:t>населенным пунктам</w:t>
            </w:r>
          </w:p>
        </w:tc>
        <w:tc>
          <w:tcPr>
            <w:tcW w:w="2237" w:type="pct"/>
            <w:tcBorders>
              <w:top w:val="single" w:sz="6" w:space="0" w:color="auto"/>
              <w:left w:val="single" w:sz="4" w:space="0" w:color="auto"/>
              <w:bottom w:val="nil"/>
              <w:right w:val="single" w:sz="4" w:space="0" w:color="auto"/>
            </w:tcBorders>
          </w:tcPr>
          <w:p w14:paraId="343313F8" w14:textId="77777777" w:rsidR="00665933" w:rsidRPr="000F0BE3" w:rsidRDefault="00665933" w:rsidP="00665933">
            <w:pPr>
              <w:shd w:val="clear" w:color="auto" w:fill="FFFFFF"/>
              <w:spacing w:after="0" w:line="240" w:lineRule="auto"/>
              <w:jc w:val="both"/>
              <w:rPr>
                <w:rFonts w:ascii="Times New Roman" w:hAnsi="Times New Roman" w:cs="Times New Roman"/>
                <w:color w:val="000000"/>
                <w:sz w:val="24"/>
                <w:szCs w:val="24"/>
              </w:rPr>
            </w:pPr>
            <w:r w:rsidRPr="000F0BE3">
              <w:rPr>
                <w:rFonts w:ascii="Times New Roman" w:hAnsi="Times New Roman" w:cs="Times New Roman"/>
                <w:color w:val="000000"/>
                <w:sz w:val="24"/>
                <w:szCs w:val="24"/>
              </w:rPr>
              <w:t>0,98</w:t>
            </w:r>
          </w:p>
        </w:tc>
      </w:tr>
      <w:tr w:rsidR="00665933" w:rsidRPr="000F0BE3" w14:paraId="434EAF8A" w14:textId="77777777" w:rsidTr="00547343">
        <w:trPr>
          <w:jc w:val="center"/>
        </w:trPr>
        <w:tc>
          <w:tcPr>
            <w:tcW w:w="2763" w:type="pct"/>
            <w:tcBorders>
              <w:top w:val="nil"/>
              <w:left w:val="single" w:sz="4" w:space="0" w:color="auto"/>
              <w:bottom w:val="nil"/>
              <w:right w:val="single" w:sz="4" w:space="0" w:color="auto"/>
            </w:tcBorders>
          </w:tcPr>
          <w:p w14:paraId="47396122" w14:textId="77777777" w:rsidR="00665933" w:rsidRPr="000F0BE3" w:rsidRDefault="00665933" w:rsidP="00665933">
            <w:pPr>
              <w:shd w:val="clear" w:color="auto" w:fill="FFFFFF"/>
              <w:spacing w:after="0" w:line="240" w:lineRule="auto"/>
              <w:ind w:left="284"/>
              <w:jc w:val="both"/>
              <w:rPr>
                <w:rFonts w:ascii="Times New Roman" w:hAnsi="Times New Roman" w:cs="Times New Roman"/>
                <w:color w:val="000000"/>
                <w:sz w:val="24"/>
                <w:szCs w:val="24"/>
              </w:rPr>
            </w:pPr>
            <w:r w:rsidRPr="000F0BE3">
              <w:rPr>
                <w:rFonts w:ascii="Times New Roman" w:hAnsi="Times New Roman" w:cs="Times New Roman"/>
                <w:color w:val="000000"/>
                <w:sz w:val="24"/>
                <w:szCs w:val="24"/>
              </w:rPr>
              <w:t>Малоэтажное строительство:</w:t>
            </w:r>
          </w:p>
        </w:tc>
        <w:tc>
          <w:tcPr>
            <w:tcW w:w="2237" w:type="pct"/>
            <w:tcBorders>
              <w:top w:val="nil"/>
              <w:left w:val="single" w:sz="4" w:space="0" w:color="auto"/>
              <w:bottom w:val="nil"/>
              <w:right w:val="single" w:sz="4" w:space="0" w:color="auto"/>
            </w:tcBorders>
          </w:tcPr>
          <w:p w14:paraId="7F5036AE" w14:textId="77777777" w:rsidR="00665933" w:rsidRPr="000F0BE3" w:rsidRDefault="00665933" w:rsidP="00665933">
            <w:pPr>
              <w:shd w:val="clear" w:color="auto" w:fill="FFFFFF"/>
              <w:spacing w:after="0" w:line="240" w:lineRule="auto"/>
              <w:jc w:val="both"/>
              <w:rPr>
                <w:rFonts w:ascii="Times New Roman" w:hAnsi="Times New Roman" w:cs="Times New Roman"/>
                <w:color w:val="000000"/>
                <w:sz w:val="24"/>
                <w:szCs w:val="24"/>
              </w:rPr>
            </w:pPr>
          </w:p>
        </w:tc>
      </w:tr>
      <w:tr w:rsidR="00665933" w:rsidRPr="000F0BE3" w14:paraId="5DC88162" w14:textId="77777777" w:rsidTr="00547343">
        <w:trPr>
          <w:jc w:val="center"/>
        </w:trPr>
        <w:tc>
          <w:tcPr>
            <w:tcW w:w="2763" w:type="pct"/>
            <w:tcBorders>
              <w:top w:val="nil"/>
              <w:left w:val="single" w:sz="4" w:space="0" w:color="auto"/>
              <w:bottom w:val="nil"/>
              <w:right w:val="single" w:sz="4" w:space="0" w:color="auto"/>
            </w:tcBorders>
          </w:tcPr>
          <w:p w14:paraId="3CB12490" w14:textId="77777777" w:rsidR="00665933" w:rsidRPr="000F0BE3" w:rsidRDefault="00665933" w:rsidP="00665933">
            <w:pPr>
              <w:shd w:val="clear" w:color="auto" w:fill="FFFFFF"/>
              <w:spacing w:after="0" w:line="240" w:lineRule="auto"/>
              <w:ind w:left="284"/>
              <w:jc w:val="both"/>
              <w:rPr>
                <w:rFonts w:ascii="Times New Roman" w:hAnsi="Times New Roman" w:cs="Times New Roman"/>
                <w:color w:val="000000"/>
                <w:sz w:val="24"/>
                <w:szCs w:val="24"/>
              </w:rPr>
            </w:pPr>
            <w:r w:rsidRPr="000F0BE3">
              <w:rPr>
                <w:rFonts w:ascii="Times New Roman" w:hAnsi="Times New Roman" w:cs="Times New Roman"/>
                <w:color w:val="000000"/>
                <w:sz w:val="24"/>
                <w:szCs w:val="24"/>
              </w:rPr>
              <w:t>- городское</w:t>
            </w:r>
          </w:p>
        </w:tc>
        <w:tc>
          <w:tcPr>
            <w:tcW w:w="2237" w:type="pct"/>
            <w:tcBorders>
              <w:top w:val="nil"/>
              <w:left w:val="single" w:sz="4" w:space="0" w:color="auto"/>
              <w:bottom w:val="nil"/>
              <w:right w:val="single" w:sz="4" w:space="0" w:color="auto"/>
            </w:tcBorders>
          </w:tcPr>
          <w:p w14:paraId="72D48393" w14:textId="77777777" w:rsidR="00665933" w:rsidRPr="000F0BE3" w:rsidRDefault="00665933" w:rsidP="00665933">
            <w:pPr>
              <w:shd w:val="clear" w:color="auto" w:fill="FFFFFF"/>
              <w:spacing w:after="0" w:line="240" w:lineRule="auto"/>
              <w:jc w:val="both"/>
              <w:rPr>
                <w:rFonts w:ascii="Times New Roman" w:hAnsi="Times New Roman" w:cs="Times New Roman"/>
                <w:color w:val="000000"/>
                <w:sz w:val="24"/>
                <w:szCs w:val="24"/>
              </w:rPr>
            </w:pPr>
            <w:r w:rsidRPr="000F0BE3">
              <w:rPr>
                <w:rFonts w:ascii="Times New Roman" w:hAnsi="Times New Roman" w:cs="Times New Roman"/>
                <w:color w:val="000000"/>
                <w:sz w:val="24"/>
                <w:szCs w:val="24"/>
              </w:rPr>
              <w:t>1,0</w:t>
            </w:r>
          </w:p>
        </w:tc>
      </w:tr>
      <w:tr w:rsidR="00665933" w:rsidRPr="000F0BE3" w14:paraId="4CC6A770" w14:textId="77777777" w:rsidTr="00547343">
        <w:trPr>
          <w:jc w:val="center"/>
        </w:trPr>
        <w:tc>
          <w:tcPr>
            <w:tcW w:w="2763" w:type="pct"/>
            <w:tcBorders>
              <w:top w:val="nil"/>
              <w:left w:val="single" w:sz="4" w:space="0" w:color="auto"/>
              <w:bottom w:val="nil"/>
              <w:right w:val="single" w:sz="4" w:space="0" w:color="auto"/>
            </w:tcBorders>
          </w:tcPr>
          <w:p w14:paraId="7018647D" w14:textId="77777777" w:rsidR="00665933" w:rsidRPr="000F0BE3" w:rsidRDefault="00665933" w:rsidP="00665933">
            <w:pPr>
              <w:shd w:val="clear" w:color="auto" w:fill="FFFFFF"/>
              <w:spacing w:after="0" w:line="240" w:lineRule="auto"/>
              <w:ind w:left="284"/>
              <w:jc w:val="both"/>
              <w:rPr>
                <w:rFonts w:ascii="Times New Roman" w:hAnsi="Times New Roman" w:cs="Times New Roman"/>
                <w:color w:val="000000"/>
                <w:sz w:val="24"/>
                <w:szCs w:val="24"/>
              </w:rPr>
            </w:pPr>
            <w:r w:rsidRPr="000F0BE3">
              <w:rPr>
                <w:rFonts w:ascii="Times New Roman" w:hAnsi="Times New Roman" w:cs="Times New Roman"/>
                <w:color w:val="000000"/>
                <w:sz w:val="24"/>
                <w:szCs w:val="24"/>
              </w:rPr>
              <w:t>- коттеджное</w:t>
            </w:r>
          </w:p>
        </w:tc>
        <w:tc>
          <w:tcPr>
            <w:tcW w:w="2237" w:type="pct"/>
            <w:tcBorders>
              <w:top w:val="nil"/>
              <w:left w:val="single" w:sz="4" w:space="0" w:color="auto"/>
              <w:bottom w:val="nil"/>
              <w:right w:val="single" w:sz="4" w:space="0" w:color="auto"/>
            </w:tcBorders>
          </w:tcPr>
          <w:p w14:paraId="72D41215" w14:textId="77777777" w:rsidR="00665933" w:rsidRPr="000F0BE3" w:rsidRDefault="00665933" w:rsidP="00665933">
            <w:pPr>
              <w:shd w:val="clear" w:color="auto" w:fill="FFFFFF"/>
              <w:spacing w:after="0" w:line="240" w:lineRule="auto"/>
              <w:jc w:val="both"/>
              <w:rPr>
                <w:rFonts w:ascii="Times New Roman" w:hAnsi="Times New Roman" w:cs="Times New Roman"/>
                <w:color w:val="000000"/>
                <w:sz w:val="24"/>
                <w:szCs w:val="24"/>
              </w:rPr>
            </w:pPr>
            <w:r w:rsidRPr="000F0BE3">
              <w:rPr>
                <w:rFonts w:ascii="Times New Roman" w:hAnsi="Times New Roman" w:cs="Times New Roman"/>
                <w:color w:val="000000"/>
                <w:sz w:val="24"/>
                <w:szCs w:val="24"/>
              </w:rPr>
              <w:t>0,95</w:t>
            </w:r>
          </w:p>
        </w:tc>
      </w:tr>
      <w:tr w:rsidR="00665933" w:rsidRPr="000F0BE3" w14:paraId="74DF6617" w14:textId="77777777" w:rsidTr="00547343">
        <w:trPr>
          <w:jc w:val="center"/>
        </w:trPr>
        <w:tc>
          <w:tcPr>
            <w:tcW w:w="2763" w:type="pct"/>
            <w:tcBorders>
              <w:top w:val="nil"/>
              <w:left w:val="single" w:sz="4" w:space="0" w:color="auto"/>
              <w:bottom w:val="nil"/>
              <w:right w:val="single" w:sz="4" w:space="0" w:color="auto"/>
            </w:tcBorders>
          </w:tcPr>
          <w:p w14:paraId="7C125E9B" w14:textId="77777777" w:rsidR="00665933" w:rsidRPr="000F0BE3" w:rsidRDefault="00665933" w:rsidP="00665933">
            <w:pPr>
              <w:shd w:val="clear" w:color="auto" w:fill="FFFFFF"/>
              <w:spacing w:after="0" w:line="240" w:lineRule="auto"/>
              <w:ind w:left="284"/>
              <w:jc w:val="both"/>
              <w:rPr>
                <w:rFonts w:ascii="Times New Roman" w:hAnsi="Times New Roman" w:cs="Times New Roman"/>
                <w:color w:val="000000"/>
                <w:sz w:val="24"/>
                <w:szCs w:val="24"/>
              </w:rPr>
            </w:pPr>
            <w:r w:rsidRPr="000F0BE3">
              <w:rPr>
                <w:rFonts w:ascii="Times New Roman" w:hAnsi="Times New Roman" w:cs="Times New Roman"/>
                <w:color w:val="000000"/>
                <w:sz w:val="24"/>
                <w:szCs w:val="24"/>
              </w:rPr>
              <w:t>- сельскохозяйственное</w:t>
            </w:r>
          </w:p>
        </w:tc>
        <w:tc>
          <w:tcPr>
            <w:tcW w:w="2237" w:type="pct"/>
            <w:tcBorders>
              <w:top w:val="nil"/>
              <w:left w:val="single" w:sz="4" w:space="0" w:color="auto"/>
              <w:bottom w:val="nil"/>
              <w:right w:val="single" w:sz="4" w:space="0" w:color="auto"/>
            </w:tcBorders>
          </w:tcPr>
          <w:p w14:paraId="67C4683A" w14:textId="77777777" w:rsidR="00665933" w:rsidRPr="000F0BE3" w:rsidRDefault="00665933" w:rsidP="00665933">
            <w:pPr>
              <w:shd w:val="clear" w:color="auto" w:fill="FFFFFF"/>
              <w:spacing w:after="0" w:line="240" w:lineRule="auto"/>
              <w:jc w:val="both"/>
              <w:rPr>
                <w:rFonts w:ascii="Times New Roman" w:hAnsi="Times New Roman" w:cs="Times New Roman"/>
                <w:color w:val="000000"/>
                <w:sz w:val="24"/>
                <w:szCs w:val="24"/>
              </w:rPr>
            </w:pPr>
            <w:r w:rsidRPr="000F0BE3">
              <w:rPr>
                <w:rFonts w:ascii="Times New Roman" w:hAnsi="Times New Roman" w:cs="Times New Roman"/>
                <w:color w:val="000000"/>
                <w:sz w:val="24"/>
                <w:szCs w:val="24"/>
              </w:rPr>
              <w:t>0,9</w:t>
            </w:r>
          </w:p>
        </w:tc>
      </w:tr>
      <w:tr w:rsidR="00665933" w:rsidRPr="000F0BE3" w14:paraId="25B0D5CD" w14:textId="77777777" w:rsidTr="00547343">
        <w:trPr>
          <w:jc w:val="center"/>
        </w:trPr>
        <w:tc>
          <w:tcPr>
            <w:tcW w:w="2763" w:type="pct"/>
            <w:tcBorders>
              <w:top w:val="nil"/>
              <w:left w:val="single" w:sz="4" w:space="0" w:color="auto"/>
              <w:bottom w:val="single" w:sz="4" w:space="0" w:color="auto"/>
              <w:right w:val="single" w:sz="4" w:space="0" w:color="auto"/>
            </w:tcBorders>
          </w:tcPr>
          <w:p w14:paraId="395C6536" w14:textId="77777777" w:rsidR="00665933" w:rsidRPr="000F0BE3" w:rsidRDefault="00665933" w:rsidP="00665933">
            <w:pPr>
              <w:shd w:val="clear" w:color="auto" w:fill="FFFFFF"/>
              <w:spacing w:after="0" w:line="240" w:lineRule="auto"/>
              <w:ind w:left="284"/>
              <w:jc w:val="both"/>
              <w:rPr>
                <w:rFonts w:ascii="Times New Roman" w:hAnsi="Times New Roman" w:cs="Times New Roman"/>
                <w:color w:val="000000"/>
                <w:sz w:val="24"/>
                <w:szCs w:val="24"/>
              </w:rPr>
            </w:pPr>
            <w:r w:rsidRPr="000F0BE3">
              <w:rPr>
                <w:rFonts w:ascii="Times New Roman" w:hAnsi="Times New Roman" w:cs="Times New Roman"/>
                <w:color w:val="000000"/>
                <w:sz w:val="24"/>
                <w:szCs w:val="24"/>
              </w:rPr>
              <w:t>- при наличии промышленности</w:t>
            </w:r>
          </w:p>
        </w:tc>
        <w:tc>
          <w:tcPr>
            <w:tcW w:w="2237" w:type="pct"/>
            <w:tcBorders>
              <w:top w:val="nil"/>
              <w:left w:val="single" w:sz="4" w:space="0" w:color="auto"/>
              <w:bottom w:val="single" w:sz="4" w:space="0" w:color="auto"/>
              <w:right w:val="single" w:sz="4" w:space="0" w:color="auto"/>
            </w:tcBorders>
          </w:tcPr>
          <w:p w14:paraId="28A38EFA" w14:textId="77777777" w:rsidR="00665933" w:rsidRPr="000F0BE3" w:rsidRDefault="00665933" w:rsidP="00665933">
            <w:pPr>
              <w:shd w:val="clear" w:color="auto" w:fill="FFFFFF"/>
              <w:spacing w:after="0" w:line="240" w:lineRule="auto"/>
              <w:jc w:val="both"/>
              <w:rPr>
                <w:rFonts w:ascii="Times New Roman" w:hAnsi="Times New Roman" w:cs="Times New Roman"/>
                <w:color w:val="000000"/>
                <w:sz w:val="24"/>
                <w:szCs w:val="24"/>
              </w:rPr>
            </w:pPr>
            <w:r w:rsidRPr="000F0BE3">
              <w:rPr>
                <w:rFonts w:ascii="Times New Roman" w:hAnsi="Times New Roman" w:cs="Times New Roman"/>
                <w:color w:val="000000"/>
                <w:sz w:val="24"/>
                <w:szCs w:val="24"/>
              </w:rPr>
              <w:t>0,8 – 0,85 - 0,9</w:t>
            </w:r>
          </w:p>
        </w:tc>
      </w:tr>
    </w:tbl>
    <w:p w14:paraId="0C06F02B" w14:textId="77777777" w:rsidR="00665933" w:rsidRPr="000F0BE3" w:rsidRDefault="00665933" w:rsidP="00612113">
      <w:pPr>
        <w:spacing w:after="0" w:line="240" w:lineRule="auto"/>
        <w:ind w:firstLine="709"/>
        <w:jc w:val="both"/>
        <w:rPr>
          <w:rFonts w:ascii="Times New Roman" w:hAnsi="Times New Roman" w:cs="Times New Roman"/>
          <w:color w:val="000000"/>
          <w:sz w:val="24"/>
          <w:szCs w:val="24"/>
        </w:rPr>
      </w:pPr>
    </w:p>
    <w:p w14:paraId="01385B2C" w14:textId="77777777" w:rsidR="00A01D79" w:rsidRPr="000F0BE3" w:rsidRDefault="00A01D79" w:rsidP="00612113">
      <w:pPr>
        <w:spacing w:after="0" w:line="240" w:lineRule="auto"/>
        <w:ind w:firstLine="709"/>
        <w:jc w:val="both"/>
        <w:rPr>
          <w:rFonts w:ascii="Times New Roman" w:hAnsi="Times New Roman" w:cs="Times New Roman"/>
          <w:sz w:val="24"/>
          <w:szCs w:val="24"/>
        </w:rPr>
      </w:pPr>
      <w:r w:rsidRPr="000F0BE3">
        <w:rPr>
          <w:rFonts w:ascii="Times New Roman" w:hAnsi="Times New Roman" w:cs="Times New Roman"/>
          <w:sz w:val="24"/>
          <w:szCs w:val="24"/>
        </w:rPr>
        <w:t>Максимально допустимый уровень территориальной доступности объектов водоотведения не нормируется.</w:t>
      </w:r>
    </w:p>
    <w:p w14:paraId="40D153A6" w14:textId="77777777" w:rsidR="00584F23" w:rsidRPr="000F0BE3" w:rsidRDefault="00584F23" w:rsidP="000F0BE3">
      <w:pPr>
        <w:pStyle w:val="2"/>
        <w:ind w:firstLine="709"/>
        <w:jc w:val="both"/>
        <w:rPr>
          <w:rFonts w:ascii="Times New Roman" w:hAnsi="Times New Roman" w:cs="Times New Roman"/>
          <w:color w:val="auto"/>
          <w:sz w:val="24"/>
          <w:szCs w:val="24"/>
        </w:rPr>
      </w:pPr>
      <w:bookmarkStart w:id="209" w:name="_Toc236044071"/>
      <w:r w:rsidRPr="000F0BE3">
        <w:rPr>
          <w:rFonts w:ascii="Times New Roman" w:hAnsi="Times New Roman" w:cs="Times New Roman"/>
          <w:color w:val="auto"/>
          <w:sz w:val="24"/>
          <w:szCs w:val="24"/>
        </w:rPr>
        <w:t xml:space="preserve">Раздел </w:t>
      </w:r>
      <w:r w:rsidR="009950BE" w:rsidRPr="000F0BE3">
        <w:rPr>
          <w:rFonts w:ascii="Times New Roman" w:hAnsi="Times New Roman" w:cs="Times New Roman"/>
          <w:color w:val="auto"/>
          <w:sz w:val="24"/>
          <w:szCs w:val="24"/>
        </w:rPr>
        <w:t>X</w:t>
      </w:r>
      <w:r w:rsidR="00D42AC5" w:rsidRPr="000F0BE3">
        <w:rPr>
          <w:rFonts w:ascii="Times New Roman" w:hAnsi="Times New Roman" w:cs="Times New Roman"/>
          <w:color w:val="auto"/>
          <w:sz w:val="24"/>
          <w:szCs w:val="24"/>
        </w:rPr>
        <w:t>II</w:t>
      </w:r>
      <w:r w:rsidR="00874D66" w:rsidRPr="000F0BE3">
        <w:rPr>
          <w:rFonts w:ascii="Times New Roman" w:hAnsi="Times New Roman" w:cs="Times New Roman"/>
          <w:color w:val="auto"/>
          <w:sz w:val="24"/>
          <w:szCs w:val="24"/>
        </w:rPr>
        <w:t xml:space="preserve">. </w:t>
      </w:r>
      <w:bookmarkStart w:id="210" w:name="_Hlk133420617"/>
      <w:r w:rsidR="001B4DEA" w:rsidRPr="000F0BE3">
        <w:rPr>
          <w:rFonts w:ascii="Times New Roman" w:hAnsi="Times New Roman" w:cs="Times New Roman"/>
          <w:color w:val="auto"/>
          <w:sz w:val="24"/>
          <w:szCs w:val="24"/>
        </w:rPr>
        <w:t>Объекты, используемые для обработки, утилизации, обезвреживания, размещения твердых коммунальных отходов</w:t>
      </w:r>
      <w:bookmarkEnd w:id="210"/>
      <w:bookmarkEnd w:id="209"/>
    </w:p>
    <w:p w14:paraId="3982D8FA" w14:textId="77777777" w:rsidR="00314294" w:rsidRPr="000F0BE3" w:rsidRDefault="00314294" w:rsidP="00874D66">
      <w:pPr>
        <w:spacing w:before="120" w:after="120" w:line="240" w:lineRule="auto"/>
        <w:ind w:firstLine="709"/>
        <w:jc w:val="both"/>
        <w:rPr>
          <w:rFonts w:ascii="Times New Roman" w:hAnsi="Times New Roman" w:cs="Times New Roman"/>
          <w:sz w:val="24"/>
          <w:szCs w:val="24"/>
        </w:rPr>
      </w:pPr>
      <w:r w:rsidRPr="000F0BE3">
        <w:rPr>
          <w:rFonts w:ascii="Times New Roman" w:hAnsi="Times New Roman" w:cs="Times New Roman"/>
          <w:sz w:val="24"/>
          <w:szCs w:val="24"/>
        </w:rPr>
        <w:t xml:space="preserve">Глава </w:t>
      </w:r>
      <w:r w:rsidR="00D42AC5" w:rsidRPr="000F0BE3">
        <w:rPr>
          <w:rFonts w:ascii="Times New Roman" w:hAnsi="Times New Roman" w:cs="Times New Roman"/>
          <w:sz w:val="24"/>
          <w:szCs w:val="24"/>
        </w:rPr>
        <w:t>1</w:t>
      </w:r>
      <w:r w:rsidR="00D63188" w:rsidRPr="000F0BE3">
        <w:rPr>
          <w:rFonts w:ascii="Times New Roman" w:hAnsi="Times New Roman" w:cs="Times New Roman"/>
          <w:sz w:val="24"/>
          <w:szCs w:val="24"/>
        </w:rPr>
        <w:t>8</w:t>
      </w:r>
      <w:r w:rsidR="00874D66" w:rsidRPr="000F0BE3">
        <w:rPr>
          <w:rFonts w:ascii="Times New Roman" w:hAnsi="Times New Roman" w:cs="Times New Roman"/>
          <w:sz w:val="24"/>
          <w:szCs w:val="24"/>
        </w:rPr>
        <w:t xml:space="preserve">. </w:t>
      </w:r>
      <w:bookmarkStart w:id="211" w:name="_Hlk133420603"/>
      <w:r w:rsidRPr="000F0BE3">
        <w:rPr>
          <w:rFonts w:ascii="Times New Roman" w:hAnsi="Times New Roman" w:cs="Times New Roman"/>
          <w:sz w:val="24"/>
          <w:szCs w:val="24"/>
        </w:rPr>
        <w:t xml:space="preserve">Расчетные показатели минимально допустимого уровня обеспеченности и максимально допустимого уровня территориальной доступности объектов, </w:t>
      </w:r>
      <w:r w:rsidR="00D63188" w:rsidRPr="000F0BE3">
        <w:rPr>
          <w:rFonts w:ascii="Times New Roman" w:hAnsi="Times New Roman" w:cs="Times New Roman"/>
          <w:sz w:val="24"/>
          <w:szCs w:val="24"/>
        </w:rPr>
        <w:t>используемых для обработки, утилизации, обезвреживания, размещения твердых коммунальных отходов</w:t>
      </w:r>
      <w:bookmarkEnd w:id="211"/>
    </w:p>
    <w:p w14:paraId="2ACBA0E8" w14:textId="77777777" w:rsidR="000F0BE3" w:rsidRPr="00D05C36" w:rsidRDefault="000F0BE3" w:rsidP="000F0BE3">
      <w:pPr>
        <w:spacing w:after="0" w:line="240" w:lineRule="auto"/>
        <w:ind w:firstLine="709"/>
        <w:jc w:val="both"/>
        <w:rPr>
          <w:rFonts w:ascii="Times New Roman" w:hAnsi="Times New Roman" w:cs="Times New Roman"/>
          <w:sz w:val="24"/>
          <w:szCs w:val="24"/>
        </w:rPr>
      </w:pPr>
      <w:r w:rsidRPr="00D05C36">
        <w:rPr>
          <w:rFonts w:ascii="Times New Roman" w:hAnsi="Times New Roman" w:cs="Times New Roman"/>
          <w:sz w:val="24"/>
          <w:szCs w:val="24"/>
        </w:rPr>
        <w:t>Расчетные показатели для объектов, используемых для утилизации, обезвреживания, захоронения твердых коммунальных отходов приведены в Региональных нормативах градостроительного проектирования Иркутской области в соответствие с территориальной схемой обращения с отходами в Иркутской области, утвержденной приказом министерства природных ресурсов и экологии Иркутской области от 29 декабря 2017 года N 43-мпр. В соответствии с данной схемой определена потребность в контейнерах в разрезе поселений Иркутской области.</w:t>
      </w:r>
    </w:p>
    <w:p w14:paraId="60E8B49A" w14:textId="77777777" w:rsidR="000F0BE3" w:rsidRPr="00D05C36" w:rsidRDefault="000F0BE3" w:rsidP="000F0BE3">
      <w:pPr>
        <w:spacing w:after="0" w:line="240" w:lineRule="auto"/>
        <w:ind w:firstLine="709"/>
        <w:jc w:val="both"/>
        <w:rPr>
          <w:rFonts w:ascii="Times New Roman" w:hAnsi="Times New Roman" w:cs="Times New Roman"/>
          <w:sz w:val="24"/>
          <w:szCs w:val="24"/>
        </w:rPr>
      </w:pPr>
      <w:r w:rsidRPr="00D05C36">
        <w:rPr>
          <w:rFonts w:ascii="Times New Roman" w:hAnsi="Times New Roman" w:cs="Times New Roman"/>
          <w:sz w:val="24"/>
          <w:szCs w:val="24"/>
        </w:rPr>
        <w:t>Максимально допустимый уровень территориальной доступности объектов, предназначенных для утилизации и переработки бытовых и промышленных отходов, не нормируется. Максимально допустимый уровень территориальной доступности объектов для сбора ТКО (мусорный контейнер) - 100 м, в соответствии с СанПиН 2.1.3684-21.</w:t>
      </w:r>
    </w:p>
    <w:p w14:paraId="5A656D5B" w14:textId="59C90E5A" w:rsidR="000F0BE3" w:rsidRPr="00D05C36" w:rsidRDefault="000F0BE3" w:rsidP="000F0BE3">
      <w:pPr>
        <w:spacing w:after="0" w:line="240" w:lineRule="auto"/>
        <w:ind w:firstLine="709"/>
        <w:jc w:val="both"/>
        <w:rPr>
          <w:rFonts w:ascii="Times New Roman" w:hAnsi="Times New Roman" w:cs="Times New Roman"/>
          <w:sz w:val="24"/>
          <w:szCs w:val="24"/>
        </w:rPr>
      </w:pPr>
      <w:r w:rsidRPr="00D05C36">
        <w:rPr>
          <w:rFonts w:ascii="Times New Roman" w:hAnsi="Times New Roman" w:cs="Times New Roman"/>
          <w:sz w:val="24"/>
          <w:szCs w:val="24"/>
        </w:rPr>
        <w:lastRenderedPageBreak/>
        <w:t xml:space="preserve">Согласно приложению </w:t>
      </w:r>
      <w:r w:rsidR="00626C8A">
        <w:rPr>
          <w:rFonts w:ascii="Times New Roman" w:hAnsi="Times New Roman" w:cs="Times New Roman"/>
          <w:sz w:val="24"/>
          <w:szCs w:val="24"/>
        </w:rPr>
        <w:t>Л</w:t>
      </w:r>
      <w:r w:rsidRPr="00D05C36">
        <w:rPr>
          <w:rFonts w:ascii="Times New Roman" w:hAnsi="Times New Roman" w:cs="Times New Roman"/>
          <w:sz w:val="24"/>
          <w:szCs w:val="24"/>
        </w:rPr>
        <w:t xml:space="preserve"> </w:t>
      </w:r>
      <w:r w:rsidRPr="000F0BE3">
        <w:rPr>
          <w:rFonts w:ascii="Times New Roman" w:hAnsi="Times New Roman" w:cs="Times New Roman"/>
          <w:bCs/>
          <w:color w:val="000000"/>
          <w:sz w:val="24"/>
          <w:szCs w:val="24"/>
          <w:shd w:val="clear" w:color="auto" w:fill="FFFFFF"/>
        </w:rPr>
        <w:t>СП 42.13330.20</w:t>
      </w:r>
      <w:r w:rsidR="00626C8A">
        <w:rPr>
          <w:rFonts w:ascii="Times New Roman" w:hAnsi="Times New Roman" w:cs="Times New Roman"/>
          <w:bCs/>
          <w:color w:val="000000"/>
          <w:sz w:val="24"/>
          <w:szCs w:val="24"/>
          <w:shd w:val="clear" w:color="auto" w:fill="FFFFFF"/>
        </w:rPr>
        <w:t>2</w:t>
      </w:r>
      <w:r w:rsidRPr="000F0BE3">
        <w:rPr>
          <w:rFonts w:ascii="Times New Roman" w:hAnsi="Times New Roman" w:cs="Times New Roman"/>
          <w:bCs/>
          <w:color w:val="000000"/>
          <w:sz w:val="24"/>
          <w:szCs w:val="24"/>
          <w:shd w:val="clear" w:color="auto" w:fill="FFFFFF"/>
        </w:rPr>
        <w:t xml:space="preserve">6 </w:t>
      </w:r>
      <w:r>
        <w:rPr>
          <w:rFonts w:ascii="Times New Roman" w:hAnsi="Times New Roman" w:cs="Times New Roman"/>
          <w:bCs/>
          <w:color w:val="000000"/>
          <w:sz w:val="24"/>
          <w:szCs w:val="24"/>
          <w:shd w:val="clear" w:color="auto" w:fill="FFFFFF"/>
        </w:rPr>
        <w:t>«</w:t>
      </w:r>
      <w:r w:rsidRPr="000F0BE3">
        <w:rPr>
          <w:rFonts w:ascii="Times New Roman" w:hAnsi="Times New Roman" w:cs="Times New Roman"/>
          <w:bCs/>
          <w:color w:val="000000"/>
          <w:sz w:val="24"/>
          <w:szCs w:val="24"/>
          <w:shd w:val="clear" w:color="auto" w:fill="FFFFFF"/>
        </w:rPr>
        <w:t>Градостроительство. Планировка и застройка городских и сельских поселений</w:t>
      </w:r>
      <w:r>
        <w:rPr>
          <w:rFonts w:ascii="Times New Roman" w:hAnsi="Times New Roman" w:cs="Times New Roman"/>
          <w:bCs/>
          <w:color w:val="000000"/>
          <w:sz w:val="24"/>
          <w:szCs w:val="24"/>
          <w:shd w:val="clear" w:color="auto" w:fill="FFFFFF"/>
        </w:rPr>
        <w:t>»</w:t>
      </w:r>
      <w:r w:rsidRPr="00D05C36">
        <w:rPr>
          <w:rFonts w:ascii="Times New Roman" w:hAnsi="Times New Roman" w:cs="Times New Roman"/>
          <w:bCs/>
          <w:color w:val="000000"/>
          <w:sz w:val="24"/>
          <w:szCs w:val="24"/>
          <w:shd w:val="clear" w:color="auto" w:fill="FFFFFF"/>
        </w:rPr>
        <w:t xml:space="preserve"> </w:t>
      </w:r>
      <w:r w:rsidRPr="00D05C36">
        <w:rPr>
          <w:rFonts w:ascii="Times New Roman" w:hAnsi="Times New Roman" w:cs="Times New Roman"/>
          <w:sz w:val="24"/>
          <w:szCs w:val="24"/>
        </w:rPr>
        <w:t xml:space="preserve">пункты приема вторичного сырья следует размещать из расчета один объект на микрорайон с населением до 20 тыс. чел. </w:t>
      </w:r>
    </w:p>
    <w:p w14:paraId="7182BC96" w14:textId="77777777" w:rsidR="00584F23" w:rsidRPr="00D835DC" w:rsidRDefault="00584F23" w:rsidP="00D835DC">
      <w:pPr>
        <w:pStyle w:val="2"/>
        <w:ind w:firstLine="709"/>
        <w:jc w:val="both"/>
        <w:rPr>
          <w:rFonts w:ascii="Times New Roman" w:hAnsi="Times New Roman" w:cs="Times New Roman"/>
          <w:color w:val="auto"/>
          <w:sz w:val="24"/>
          <w:szCs w:val="24"/>
        </w:rPr>
      </w:pPr>
      <w:bookmarkStart w:id="212" w:name="_Toc236044072"/>
      <w:r w:rsidRPr="00D835DC">
        <w:rPr>
          <w:rFonts w:ascii="Times New Roman" w:hAnsi="Times New Roman" w:cs="Times New Roman"/>
          <w:color w:val="auto"/>
          <w:sz w:val="24"/>
          <w:szCs w:val="24"/>
        </w:rPr>
        <w:t xml:space="preserve">Раздел </w:t>
      </w:r>
      <w:r w:rsidR="00F178E2" w:rsidRPr="00D835DC">
        <w:rPr>
          <w:rFonts w:ascii="Times New Roman" w:hAnsi="Times New Roman" w:cs="Times New Roman"/>
          <w:color w:val="auto"/>
          <w:sz w:val="24"/>
          <w:szCs w:val="24"/>
        </w:rPr>
        <w:t>XIII.</w:t>
      </w:r>
      <w:r w:rsidR="00874D66" w:rsidRPr="00D835DC">
        <w:rPr>
          <w:rFonts w:ascii="Times New Roman" w:hAnsi="Times New Roman" w:cs="Times New Roman"/>
          <w:color w:val="auto"/>
          <w:sz w:val="24"/>
          <w:szCs w:val="24"/>
        </w:rPr>
        <w:t xml:space="preserve"> </w:t>
      </w:r>
      <w:r w:rsidRPr="00D835DC">
        <w:rPr>
          <w:rFonts w:ascii="Times New Roman" w:hAnsi="Times New Roman" w:cs="Times New Roman"/>
          <w:color w:val="auto"/>
          <w:sz w:val="24"/>
          <w:szCs w:val="24"/>
        </w:rPr>
        <w:t>Объекты, включая земельные участки, предназначенные для организации ритуальных услуг и содержания мест захоронения</w:t>
      </w:r>
      <w:bookmarkEnd w:id="212"/>
    </w:p>
    <w:p w14:paraId="3F89CBDE" w14:textId="11387082" w:rsidR="00314294" w:rsidRPr="00D835DC" w:rsidRDefault="00314294" w:rsidP="00874D66">
      <w:pPr>
        <w:spacing w:before="120" w:after="120" w:line="240" w:lineRule="auto"/>
        <w:ind w:firstLine="709"/>
        <w:jc w:val="both"/>
        <w:rPr>
          <w:rFonts w:ascii="Times New Roman" w:hAnsi="Times New Roman" w:cs="Times New Roman"/>
          <w:sz w:val="24"/>
          <w:szCs w:val="24"/>
        </w:rPr>
      </w:pPr>
      <w:r w:rsidRPr="00D835DC">
        <w:rPr>
          <w:rFonts w:ascii="Times New Roman" w:hAnsi="Times New Roman" w:cs="Times New Roman"/>
          <w:sz w:val="24"/>
          <w:szCs w:val="24"/>
        </w:rPr>
        <w:t xml:space="preserve">Глава </w:t>
      </w:r>
      <w:r w:rsidR="00D42AC5" w:rsidRPr="00D835DC">
        <w:rPr>
          <w:rFonts w:ascii="Times New Roman" w:hAnsi="Times New Roman" w:cs="Times New Roman"/>
          <w:sz w:val="24"/>
          <w:szCs w:val="24"/>
        </w:rPr>
        <w:t>1</w:t>
      </w:r>
      <w:r w:rsidR="00F535FA">
        <w:rPr>
          <w:rFonts w:ascii="Times New Roman" w:hAnsi="Times New Roman" w:cs="Times New Roman"/>
          <w:sz w:val="24"/>
          <w:szCs w:val="24"/>
        </w:rPr>
        <w:t>9</w:t>
      </w:r>
      <w:r w:rsidR="00874D66" w:rsidRPr="00D835DC">
        <w:rPr>
          <w:rFonts w:ascii="Times New Roman" w:hAnsi="Times New Roman" w:cs="Times New Roman"/>
          <w:sz w:val="24"/>
          <w:szCs w:val="24"/>
        </w:rPr>
        <w:t xml:space="preserve">. </w:t>
      </w:r>
      <w:r w:rsidRPr="00D835DC">
        <w:rPr>
          <w:rFonts w:ascii="Times New Roman" w:hAnsi="Times New Roman" w:cs="Times New Roman"/>
          <w:sz w:val="24"/>
          <w:szCs w:val="24"/>
        </w:rPr>
        <w:t>Расчетные показатели минимально допустимого уровня обеспеченности и максимально допустимого уровня территориальной доступности объектов, предназначенных для организации ритуальных услуг и мест захоронения</w:t>
      </w:r>
    </w:p>
    <w:p w14:paraId="5625685F" w14:textId="7F0DD5A4" w:rsidR="000F0BE3" w:rsidRPr="00484432" w:rsidRDefault="000F0BE3" w:rsidP="000F0BE3">
      <w:pPr>
        <w:spacing w:after="0" w:line="240" w:lineRule="auto"/>
        <w:ind w:firstLine="567"/>
        <w:jc w:val="both"/>
        <w:rPr>
          <w:rFonts w:ascii="Times New Roman" w:hAnsi="Times New Roman" w:cs="Times New Roman"/>
          <w:sz w:val="24"/>
          <w:szCs w:val="24"/>
        </w:rPr>
      </w:pPr>
      <w:r w:rsidRPr="00484432">
        <w:rPr>
          <w:rFonts w:ascii="Times New Roman" w:hAnsi="Times New Roman" w:cs="Times New Roman"/>
          <w:sz w:val="24"/>
          <w:szCs w:val="24"/>
        </w:rPr>
        <w:t xml:space="preserve">Нормативные требования к размещению кладбищ и </w:t>
      </w:r>
      <w:r w:rsidRPr="00484432">
        <w:rPr>
          <w:rFonts w:ascii="Times New Roman" w:hAnsi="Times New Roman" w:cs="Times New Roman"/>
          <w:bCs/>
          <w:sz w:val="24"/>
          <w:szCs w:val="24"/>
        </w:rPr>
        <w:t xml:space="preserve">показатели минимально допустимого уровня обеспеченности земельными участками, предназначенными </w:t>
      </w:r>
      <w:r w:rsidRPr="00484432">
        <w:rPr>
          <w:rFonts w:ascii="Times New Roman" w:hAnsi="Times New Roman" w:cs="Times New Roman"/>
          <w:sz w:val="24"/>
          <w:szCs w:val="24"/>
        </w:rPr>
        <w:t>для организации ритуальных услуг и содержания мест захоронения,</w:t>
      </w:r>
      <w:r w:rsidRPr="00484432">
        <w:rPr>
          <w:rFonts w:ascii="Times New Roman" w:hAnsi="Times New Roman" w:cs="Times New Roman"/>
          <w:bCs/>
          <w:sz w:val="24"/>
          <w:szCs w:val="24"/>
        </w:rPr>
        <w:t xml:space="preserve"> устанавливаются в соответствии с </w:t>
      </w:r>
      <w:r w:rsidRPr="00484432">
        <w:rPr>
          <w:rFonts w:ascii="Times New Roman" w:hAnsi="Times New Roman" w:cs="Times New Roman"/>
          <w:sz w:val="24"/>
          <w:szCs w:val="24"/>
        </w:rPr>
        <w:t>СП 42.13330.20</w:t>
      </w:r>
      <w:r w:rsidR="00626C8A">
        <w:rPr>
          <w:rFonts w:ascii="Times New Roman" w:hAnsi="Times New Roman" w:cs="Times New Roman"/>
          <w:sz w:val="24"/>
          <w:szCs w:val="24"/>
        </w:rPr>
        <w:t>2</w:t>
      </w:r>
      <w:r w:rsidRPr="00484432">
        <w:rPr>
          <w:rFonts w:ascii="Times New Roman" w:hAnsi="Times New Roman" w:cs="Times New Roman"/>
          <w:sz w:val="24"/>
          <w:szCs w:val="24"/>
        </w:rPr>
        <w:t>6 "Градостроительство. Планировка и застройка городских и сельских поселений. Актуализированная редакция СНиП 2.07.01-89*".</w:t>
      </w:r>
    </w:p>
    <w:p w14:paraId="7421D5F5" w14:textId="77777777" w:rsidR="000F0BE3" w:rsidRPr="00484432" w:rsidRDefault="000F0BE3" w:rsidP="000F0BE3">
      <w:pPr>
        <w:spacing w:after="0" w:line="240" w:lineRule="auto"/>
        <w:ind w:firstLine="567"/>
        <w:jc w:val="both"/>
        <w:rPr>
          <w:rFonts w:ascii="Times New Roman" w:hAnsi="Times New Roman" w:cs="Times New Roman"/>
          <w:sz w:val="24"/>
          <w:szCs w:val="24"/>
        </w:rPr>
      </w:pPr>
      <w:r w:rsidRPr="00484432">
        <w:rPr>
          <w:rFonts w:ascii="Times New Roman" w:hAnsi="Times New Roman" w:cs="Times New Roman"/>
          <w:sz w:val="24"/>
          <w:szCs w:val="24"/>
        </w:rPr>
        <w:t>Согласно приложению 7 Приказа Министерства экономического развития РФ от 15 февраля 2021 г. N 71 расчет потребности в местах захоронения производится с учетом текущего уровня смертности, возможностей захоронения в родственные могилы, возможностей кремации. Сначала рассчитывается ежегодная потребность в площади захоронений (в га), которая затем может быть умножена на временной период, соответствующий продолжительности реализации первой очереди генерального плана или расчетному сроку. При окончательном расчете следует учитывать имеющийся резерв действующих муниципальных кладбищ.</w:t>
      </w:r>
    </w:p>
    <w:p w14:paraId="511A02DA" w14:textId="77777777" w:rsidR="000F0BE3" w:rsidRPr="00484432" w:rsidRDefault="000F0BE3" w:rsidP="000F0BE3">
      <w:pPr>
        <w:spacing w:after="0" w:line="240" w:lineRule="auto"/>
        <w:ind w:firstLine="567"/>
        <w:jc w:val="both"/>
        <w:rPr>
          <w:rFonts w:ascii="Times New Roman" w:hAnsi="Times New Roman" w:cs="Times New Roman"/>
          <w:sz w:val="24"/>
          <w:szCs w:val="24"/>
        </w:rPr>
      </w:pPr>
      <w:r w:rsidRPr="00484432">
        <w:rPr>
          <w:rFonts w:ascii="Times New Roman" w:hAnsi="Times New Roman" w:cs="Times New Roman"/>
          <w:sz w:val="24"/>
          <w:szCs w:val="24"/>
        </w:rPr>
        <w:t>Показатель минимальной обеспеченности местами захоронения определяется по формуле:</w:t>
      </w:r>
    </w:p>
    <w:p w14:paraId="6DEC3FEE" w14:textId="77777777" w:rsidR="000F0BE3" w:rsidRPr="00484432" w:rsidRDefault="000F0BE3" w:rsidP="000F0BE3">
      <w:pPr>
        <w:spacing w:after="0" w:line="240" w:lineRule="auto"/>
        <w:ind w:firstLine="567"/>
        <w:jc w:val="both"/>
        <w:rPr>
          <w:rFonts w:ascii="Times New Roman" w:hAnsi="Times New Roman" w:cs="Times New Roman"/>
          <w:sz w:val="24"/>
          <w:szCs w:val="24"/>
        </w:rPr>
      </w:pPr>
      <w:r w:rsidRPr="00484432">
        <w:rPr>
          <w:rFonts w:ascii="Times New Roman" w:hAnsi="Times New Roman" w:cs="Times New Roman"/>
          <w:i/>
          <w:iCs/>
          <w:sz w:val="24"/>
          <w:szCs w:val="24"/>
          <w:lang w:val="en-US"/>
        </w:rPr>
        <w:t>S</w:t>
      </w:r>
      <w:r w:rsidRPr="00484432">
        <w:rPr>
          <w:rFonts w:ascii="Times New Roman" w:hAnsi="Times New Roman" w:cs="Times New Roman"/>
          <w:sz w:val="24"/>
          <w:szCs w:val="24"/>
          <w:vertAlign w:val="subscript"/>
          <w:lang w:val="en-US"/>
        </w:rPr>
        <w:t> </w:t>
      </w:r>
      <w:proofErr w:type="spellStart"/>
      <w:r w:rsidRPr="00484432">
        <w:rPr>
          <w:rFonts w:ascii="Times New Roman" w:hAnsi="Times New Roman" w:cs="Times New Roman"/>
          <w:sz w:val="24"/>
          <w:szCs w:val="24"/>
          <w:vertAlign w:val="subscript"/>
        </w:rPr>
        <w:t>кл</w:t>
      </w:r>
      <w:proofErr w:type="spellEnd"/>
      <w:proofErr w:type="gramStart"/>
      <w:r w:rsidRPr="00484432">
        <w:rPr>
          <w:rFonts w:ascii="Times New Roman" w:hAnsi="Times New Roman" w:cs="Times New Roman"/>
          <w:sz w:val="24"/>
          <w:szCs w:val="24"/>
        </w:rPr>
        <w:t>=(</w:t>
      </w:r>
      <w:proofErr w:type="gramEnd"/>
      <w:r w:rsidRPr="00484432">
        <w:rPr>
          <w:rFonts w:ascii="Times New Roman" w:hAnsi="Times New Roman" w:cs="Times New Roman"/>
          <w:sz w:val="24"/>
          <w:szCs w:val="24"/>
        </w:rPr>
        <w:t>0,24</w:t>
      </w:r>
      <w:r w:rsidRPr="00306377">
        <w:rPr>
          <w:rFonts w:ascii="Times New Roman" w:hAnsi="Times New Roman" w:cs="Times New Roman"/>
          <w:sz w:val="24"/>
          <w:szCs w:val="24"/>
        </w:rPr>
        <w:t xml:space="preserve"> </w:t>
      </w:r>
      <w:r>
        <w:rPr>
          <w:rFonts w:ascii="Times New Roman" w:hAnsi="Times New Roman" w:cs="Times New Roman"/>
          <w:sz w:val="24"/>
          <w:szCs w:val="24"/>
        </w:rPr>
        <w:t xml:space="preserve">х </w:t>
      </w:r>
      <w:r w:rsidRPr="00484432">
        <w:rPr>
          <w:rFonts w:ascii="Times New Roman" w:hAnsi="Times New Roman" w:cs="Times New Roman"/>
          <w:i/>
          <w:iCs/>
          <w:sz w:val="24"/>
          <w:szCs w:val="24"/>
          <w:lang w:val="en-US"/>
        </w:rPr>
        <w:t>Pop</w:t>
      </w:r>
      <w:r w:rsidRPr="00484432">
        <w:rPr>
          <w:rFonts w:ascii="Times New Roman" w:hAnsi="Times New Roman" w:cs="Times New Roman"/>
          <w:sz w:val="24"/>
          <w:szCs w:val="24"/>
          <w:vertAlign w:val="subscript"/>
          <w:lang w:val="en-US"/>
        </w:rPr>
        <w:t> </w:t>
      </w:r>
      <w:proofErr w:type="spellStart"/>
      <w:r w:rsidRPr="00484432">
        <w:rPr>
          <w:rFonts w:ascii="Times New Roman" w:hAnsi="Times New Roman" w:cs="Times New Roman"/>
          <w:sz w:val="24"/>
          <w:szCs w:val="24"/>
          <w:vertAlign w:val="subscript"/>
        </w:rPr>
        <w:t>омсу</w:t>
      </w:r>
      <w:proofErr w:type="spellEnd"/>
      <w:r>
        <w:rPr>
          <w:rFonts w:ascii="Times New Roman" w:hAnsi="Times New Roman" w:cs="Times New Roman"/>
          <w:sz w:val="24"/>
          <w:szCs w:val="24"/>
          <w:vertAlign w:val="subscript"/>
        </w:rPr>
        <w:t xml:space="preserve"> </w:t>
      </w:r>
      <w:r>
        <w:rPr>
          <w:rFonts w:ascii="Times New Roman" w:hAnsi="Times New Roman" w:cs="Times New Roman"/>
          <w:sz w:val="24"/>
          <w:szCs w:val="24"/>
        </w:rPr>
        <w:t xml:space="preserve">х </w:t>
      </w:r>
      <w:r w:rsidRPr="00484432">
        <w:rPr>
          <w:rFonts w:ascii="Times New Roman" w:hAnsi="Times New Roman" w:cs="Times New Roman"/>
          <w:i/>
          <w:iCs/>
          <w:sz w:val="24"/>
          <w:szCs w:val="24"/>
          <w:lang w:val="en-US"/>
        </w:rPr>
        <w:t>k</w:t>
      </w:r>
      <w:r w:rsidRPr="00484432">
        <w:rPr>
          <w:rFonts w:ascii="Times New Roman" w:hAnsi="Times New Roman" w:cs="Times New Roman"/>
          <w:sz w:val="24"/>
          <w:szCs w:val="24"/>
          <w:vertAlign w:val="subscript"/>
          <w:lang w:val="en-US"/>
        </w:rPr>
        <w:t> </w:t>
      </w:r>
      <w:r w:rsidRPr="00484432">
        <w:rPr>
          <w:rFonts w:ascii="Times New Roman" w:hAnsi="Times New Roman" w:cs="Times New Roman"/>
          <w:sz w:val="24"/>
          <w:szCs w:val="24"/>
          <w:vertAlign w:val="subscript"/>
        </w:rPr>
        <w:t>1</w:t>
      </w:r>
      <w:r>
        <w:rPr>
          <w:rFonts w:ascii="Times New Roman" w:hAnsi="Times New Roman" w:cs="Times New Roman"/>
          <w:sz w:val="24"/>
          <w:szCs w:val="24"/>
          <w:vertAlign w:val="subscript"/>
        </w:rPr>
        <w:t xml:space="preserve"> </w:t>
      </w:r>
      <w:r>
        <w:rPr>
          <w:rFonts w:ascii="Times New Roman" w:hAnsi="Times New Roman" w:cs="Times New Roman"/>
          <w:sz w:val="24"/>
          <w:szCs w:val="24"/>
        </w:rPr>
        <w:t xml:space="preserve">х </w:t>
      </w:r>
      <w:r w:rsidRPr="00484432">
        <w:rPr>
          <w:rFonts w:ascii="Times New Roman" w:hAnsi="Times New Roman" w:cs="Times New Roman"/>
          <w:sz w:val="24"/>
          <w:szCs w:val="24"/>
        </w:rPr>
        <w:t>(1-</w:t>
      </w:r>
      <w:r w:rsidRPr="00484432">
        <w:rPr>
          <w:rFonts w:ascii="Times New Roman" w:hAnsi="Times New Roman" w:cs="Times New Roman"/>
          <w:i/>
          <w:iCs/>
          <w:sz w:val="24"/>
          <w:szCs w:val="24"/>
          <w:lang w:val="en-US"/>
        </w:rPr>
        <w:t>k</w:t>
      </w:r>
      <w:r w:rsidRPr="00484432">
        <w:rPr>
          <w:rFonts w:ascii="Times New Roman" w:hAnsi="Times New Roman" w:cs="Times New Roman"/>
          <w:sz w:val="24"/>
          <w:szCs w:val="24"/>
          <w:vertAlign w:val="subscript"/>
          <w:lang w:val="en-US"/>
        </w:rPr>
        <w:t> </w:t>
      </w:r>
      <w:r w:rsidRPr="00484432">
        <w:rPr>
          <w:rFonts w:ascii="Times New Roman" w:hAnsi="Times New Roman" w:cs="Times New Roman"/>
          <w:sz w:val="24"/>
          <w:szCs w:val="24"/>
          <w:vertAlign w:val="subscript"/>
        </w:rPr>
        <w:t>2</w:t>
      </w:r>
      <w:r w:rsidRPr="00484432">
        <w:rPr>
          <w:rFonts w:ascii="Times New Roman" w:hAnsi="Times New Roman" w:cs="Times New Roman"/>
          <w:sz w:val="24"/>
          <w:szCs w:val="24"/>
        </w:rPr>
        <w:t>-</w:t>
      </w:r>
      <w:r w:rsidRPr="00484432">
        <w:rPr>
          <w:rFonts w:ascii="Times New Roman" w:hAnsi="Times New Roman" w:cs="Times New Roman"/>
          <w:i/>
          <w:iCs/>
          <w:sz w:val="24"/>
          <w:szCs w:val="24"/>
          <w:lang w:val="en-US"/>
        </w:rPr>
        <w:t>k</w:t>
      </w:r>
      <w:r w:rsidRPr="00484432">
        <w:rPr>
          <w:rFonts w:ascii="Times New Roman" w:hAnsi="Times New Roman" w:cs="Times New Roman"/>
          <w:sz w:val="24"/>
          <w:szCs w:val="24"/>
          <w:vertAlign w:val="subscript"/>
          <w:lang w:val="en-US"/>
        </w:rPr>
        <w:t> </w:t>
      </w:r>
      <w:r w:rsidRPr="00484432">
        <w:rPr>
          <w:rFonts w:ascii="Times New Roman" w:hAnsi="Times New Roman" w:cs="Times New Roman"/>
          <w:sz w:val="24"/>
          <w:szCs w:val="24"/>
          <w:vertAlign w:val="subscript"/>
        </w:rPr>
        <w:t>3</w:t>
      </w:r>
      <w:r w:rsidRPr="00484432">
        <w:rPr>
          <w:rFonts w:ascii="Times New Roman" w:hAnsi="Times New Roman" w:cs="Times New Roman"/>
          <w:sz w:val="24"/>
          <w:szCs w:val="24"/>
        </w:rPr>
        <w:t>))</w:t>
      </w:r>
      <w:r>
        <w:rPr>
          <w:rFonts w:ascii="Times New Roman" w:hAnsi="Times New Roman" w:cs="Times New Roman"/>
          <w:sz w:val="24"/>
          <w:szCs w:val="24"/>
        </w:rPr>
        <w:t xml:space="preserve"> х </w:t>
      </w:r>
      <w:r w:rsidRPr="00484432">
        <w:rPr>
          <w:rFonts w:ascii="Times New Roman" w:hAnsi="Times New Roman" w:cs="Times New Roman"/>
          <w:i/>
          <w:iCs/>
          <w:sz w:val="24"/>
          <w:szCs w:val="24"/>
          <w:lang w:val="en-US"/>
        </w:rPr>
        <w:t>Y</w:t>
      </w:r>
      <w:r w:rsidRPr="00484432">
        <w:rPr>
          <w:rFonts w:ascii="Times New Roman" w:hAnsi="Times New Roman" w:cs="Times New Roman"/>
          <w:sz w:val="24"/>
          <w:szCs w:val="24"/>
        </w:rPr>
        <w:t>-</w:t>
      </w:r>
      <w:r w:rsidRPr="00484432">
        <w:rPr>
          <w:rFonts w:ascii="Times New Roman" w:hAnsi="Times New Roman" w:cs="Times New Roman"/>
          <w:i/>
          <w:iCs/>
          <w:sz w:val="24"/>
          <w:szCs w:val="24"/>
          <w:lang w:val="en-US"/>
        </w:rPr>
        <w:t>S</w:t>
      </w:r>
      <w:r w:rsidRPr="00484432">
        <w:rPr>
          <w:rFonts w:ascii="Times New Roman" w:hAnsi="Times New Roman" w:cs="Times New Roman"/>
          <w:sz w:val="24"/>
          <w:szCs w:val="24"/>
          <w:vertAlign w:val="subscript"/>
          <w:lang w:val="en-US"/>
        </w:rPr>
        <w:t> </w:t>
      </w:r>
      <w:r w:rsidRPr="00484432">
        <w:rPr>
          <w:rFonts w:ascii="Times New Roman" w:hAnsi="Times New Roman" w:cs="Times New Roman"/>
          <w:sz w:val="24"/>
          <w:szCs w:val="24"/>
          <w:vertAlign w:val="subscript"/>
        </w:rPr>
        <w:t>сущ</w:t>
      </w:r>
      <w:r w:rsidRPr="00484432">
        <w:rPr>
          <w:rFonts w:ascii="Times New Roman" w:hAnsi="Times New Roman" w:cs="Times New Roman"/>
          <w:sz w:val="24"/>
          <w:szCs w:val="24"/>
        </w:rPr>
        <w:t>,</w:t>
      </w:r>
    </w:p>
    <w:p w14:paraId="1B5D8C64" w14:textId="77777777" w:rsidR="000F0BE3" w:rsidRPr="00484432" w:rsidRDefault="000F0BE3" w:rsidP="000F0BE3">
      <w:pPr>
        <w:spacing w:after="0" w:line="240" w:lineRule="auto"/>
        <w:ind w:firstLine="567"/>
        <w:jc w:val="both"/>
        <w:rPr>
          <w:rFonts w:ascii="Times New Roman" w:hAnsi="Times New Roman" w:cs="Times New Roman"/>
          <w:sz w:val="24"/>
          <w:szCs w:val="24"/>
        </w:rPr>
      </w:pPr>
      <w:r w:rsidRPr="00484432">
        <w:rPr>
          <w:rFonts w:ascii="Times New Roman" w:hAnsi="Times New Roman" w:cs="Times New Roman"/>
          <w:sz w:val="24"/>
          <w:szCs w:val="24"/>
        </w:rPr>
        <w:t>где:</w:t>
      </w:r>
    </w:p>
    <w:p w14:paraId="6EDFA6C7" w14:textId="77777777" w:rsidR="000F0BE3" w:rsidRPr="00484432" w:rsidRDefault="000F0BE3" w:rsidP="000F0BE3">
      <w:pPr>
        <w:spacing w:after="0" w:line="240" w:lineRule="auto"/>
        <w:ind w:firstLine="567"/>
        <w:jc w:val="both"/>
        <w:rPr>
          <w:rFonts w:ascii="Times New Roman" w:hAnsi="Times New Roman" w:cs="Times New Roman"/>
          <w:sz w:val="24"/>
          <w:szCs w:val="24"/>
        </w:rPr>
      </w:pPr>
      <w:r w:rsidRPr="00484432">
        <w:rPr>
          <w:rFonts w:ascii="Times New Roman" w:hAnsi="Times New Roman" w:cs="Times New Roman"/>
          <w:i/>
          <w:iCs/>
          <w:sz w:val="24"/>
          <w:szCs w:val="24"/>
        </w:rPr>
        <w:t>S</w:t>
      </w:r>
      <w:r w:rsidRPr="00484432">
        <w:rPr>
          <w:rFonts w:ascii="Times New Roman" w:hAnsi="Times New Roman" w:cs="Times New Roman"/>
          <w:sz w:val="24"/>
          <w:szCs w:val="24"/>
          <w:vertAlign w:val="subscript"/>
        </w:rPr>
        <w:t> </w:t>
      </w:r>
      <w:proofErr w:type="spellStart"/>
      <w:r w:rsidRPr="00484432">
        <w:rPr>
          <w:rFonts w:ascii="Times New Roman" w:hAnsi="Times New Roman" w:cs="Times New Roman"/>
          <w:sz w:val="24"/>
          <w:szCs w:val="24"/>
          <w:vertAlign w:val="subscript"/>
        </w:rPr>
        <w:t>кл</w:t>
      </w:r>
      <w:proofErr w:type="spellEnd"/>
      <w:r w:rsidRPr="00484432">
        <w:rPr>
          <w:rFonts w:ascii="Times New Roman" w:hAnsi="Times New Roman" w:cs="Times New Roman"/>
          <w:sz w:val="24"/>
          <w:szCs w:val="24"/>
        </w:rPr>
        <w:t> - потребность в площади территории для размещения кладбищ в га;</w:t>
      </w:r>
    </w:p>
    <w:p w14:paraId="150E00F4" w14:textId="6D308D3D" w:rsidR="000F0BE3" w:rsidRPr="00484432" w:rsidRDefault="000F0BE3" w:rsidP="000F0BE3">
      <w:pPr>
        <w:spacing w:after="0" w:line="240" w:lineRule="auto"/>
        <w:ind w:firstLine="567"/>
        <w:jc w:val="both"/>
        <w:rPr>
          <w:rFonts w:ascii="Times New Roman" w:hAnsi="Times New Roman" w:cs="Times New Roman"/>
          <w:sz w:val="24"/>
          <w:szCs w:val="24"/>
        </w:rPr>
      </w:pPr>
      <w:r w:rsidRPr="00484432">
        <w:rPr>
          <w:rFonts w:ascii="Times New Roman" w:hAnsi="Times New Roman" w:cs="Times New Roman"/>
          <w:sz w:val="24"/>
          <w:szCs w:val="24"/>
        </w:rPr>
        <w:t xml:space="preserve">0,24 - необходимая обеспеченность территорий для размещения кладбищ на 1 000 человек. Определяется с учетом приложения </w:t>
      </w:r>
      <w:r w:rsidR="000D0258">
        <w:rPr>
          <w:rFonts w:ascii="Times New Roman" w:hAnsi="Times New Roman" w:cs="Times New Roman"/>
          <w:sz w:val="24"/>
          <w:szCs w:val="24"/>
        </w:rPr>
        <w:t>Л</w:t>
      </w:r>
      <w:r w:rsidRPr="00484432">
        <w:rPr>
          <w:rFonts w:ascii="Times New Roman" w:hAnsi="Times New Roman" w:cs="Times New Roman"/>
          <w:sz w:val="24"/>
          <w:szCs w:val="24"/>
        </w:rPr>
        <w:t> к СП 42.13330.20</w:t>
      </w:r>
      <w:r w:rsidR="000D0258">
        <w:rPr>
          <w:rFonts w:ascii="Times New Roman" w:hAnsi="Times New Roman" w:cs="Times New Roman"/>
          <w:sz w:val="24"/>
          <w:szCs w:val="24"/>
        </w:rPr>
        <w:t>2</w:t>
      </w:r>
      <w:r w:rsidRPr="00484432">
        <w:rPr>
          <w:rFonts w:ascii="Times New Roman" w:hAnsi="Times New Roman" w:cs="Times New Roman"/>
          <w:sz w:val="24"/>
          <w:szCs w:val="24"/>
        </w:rPr>
        <w:t>6;</w:t>
      </w:r>
    </w:p>
    <w:p w14:paraId="55475067" w14:textId="58C8B272" w:rsidR="000F0BE3" w:rsidRPr="00484432" w:rsidRDefault="000F0BE3" w:rsidP="000F0BE3">
      <w:pPr>
        <w:spacing w:after="0" w:line="240" w:lineRule="auto"/>
        <w:ind w:firstLine="567"/>
        <w:jc w:val="both"/>
        <w:rPr>
          <w:rFonts w:ascii="Times New Roman" w:hAnsi="Times New Roman" w:cs="Times New Roman"/>
          <w:sz w:val="24"/>
          <w:szCs w:val="24"/>
        </w:rPr>
      </w:pPr>
      <w:proofErr w:type="spellStart"/>
      <w:r w:rsidRPr="00484432">
        <w:rPr>
          <w:rFonts w:ascii="Times New Roman" w:hAnsi="Times New Roman" w:cs="Times New Roman"/>
          <w:i/>
          <w:iCs/>
          <w:sz w:val="24"/>
          <w:szCs w:val="24"/>
        </w:rPr>
        <w:t>Pop</w:t>
      </w:r>
      <w:proofErr w:type="spellEnd"/>
      <w:r w:rsidRPr="00484432">
        <w:rPr>
          <w:rFonts w:ascii="Times New Roman" w:hAnsi="Times New Roman" w:cs="Times New Roman"/>
          <w:sz w:val="24"/>
          <w:szCs w:val="24"/>
          <w:vertAlign w:val="subscript"/>
        </w:rPr>
        <w:t> </w:t>
      </w:r>
      <w:proofErr w:type="spellStart"/>
      <w:r w:rsidRPr="00484432">
        <w:rPr>
          <w:rFonts w:ascii="Times New Roman" w:hAnsi="Times New Roman" w:cs="Times New Roman"/>
          <w:sz w:val="24"/>
          <w:szCs w:val="24"/>
          <w:vertAlign w:val="subscript"/>
        </w:rPr>
        <w:t>омсу</w:t>
      </w:r>
      <w:proofErr w:type="spellEnd"/>
      <w:r w:rsidRPr="00484432">
        <w:rPr>
          <w:rFonts w:ascii="Times New Roman" w:hAnsi="Times New Roman" w:cs="Times New Roman"/>
          <w:sz w:val="24"/>
          <w:szCs w:val="24"/>
        </w:rPr>
        <w:t> - численность населения ОМСУ/города или населенного пункта в тыс. чел</w:t>
      </w:r>
      <w:r>
        <w:rPr>
          <w:rFonts w:ascii="Times New Roman" w:hAnsi="Times New Roman" w:cs="Times New Roman"/>
          <w:sz w:val="24"/>
          <w:szCs w:val="24"/>
        </w:rPr>
        <w:t xml:space="preserve">. (принята численность </w:t>
      </w:r>
      <w:r w:rsidR="00B57BAB">
        <w:rPr>
          <w:rFonts w:ascii="Times New Roman" w:hAnsi="Times New Roman" w:cs="Times New Roman"/>
          <w:sz w:val="24"/>
          <w:szCs w:val="24"/>
        </w:rPr>
        <w:t>68,7</w:t>
      </w:r>
      <w:r>
        <w:rPr>
          <w:rFonts w:ascii="Times New Roman" w:hAnsi="Times New Roman" w:cs="Times New Roman"/>
          <w:sz w:val="24"/>
          <w:szCs w:val="24"/>
        </w:rPr>
        <w:t xml:space="preserve"> </w:t>
      </w:r>
      <w:proofErr w:type="spellStart"/>
      <w:proofErr w:type="gramStart"/>
      <w:r>
        <w:rPr>
          <w:rFonts w:ascii="Times New Roman" w:hAnsi="Times New Roman" w:cs="Times New Roman"/>
          <w:sz w:val="24"/>
          <w:szCs w:val="24"/>
        </w:rPr>
        <w:t>тыс.чел</w:t>
      </w:r>
      <w:proofErr w:type="spellEnd"/>
      <w:proofErr w:type="gramEnd"/>
      <w:r>
        <w:rPr>
          <w:rFonts w:ascii="Times New Roman" w:hAnsi="Times New Roman" w:cs="Times New Roman"/>
          <w:sz w:val="24"/>
          <w:szCs w:val="24"/>
        </w:rPr>
        <w:t>)</w:t>
      </w:r>
      <w:r w:rsidRPr="00484432">
        <w:rPr>
          <w:rFonts w:ascii="Times New Roman" w:hAnsi="Times New Roman" w:cs="Times New Roman"/>
          <w:sz w:val="24"/>
          <w:szCs w:val="24"/>
        </w:rPr>
        <w:t>;</w:t>
      </w:r>
    </w:p>
    <w:p w14:paraId="2BE46F5D" w14:textId="44E88D3F" w:rsidR="000F0BE3" w:rsidRPr="00484432" w:rsidRDefault="000F0BE3" w:rsidP="000F0BE3">
      <w:pPr>
        <w:spacing w:after="0" w:line="240" w:lineRule="auto"/>
        <w:ind w:firstLine="567"/>
        <w:jc w:val="both"/>
        <w:rPr>
          <w:rFonts w:ascii="Times New Roman" w:hAnsi="Times New Roman" w:cs="Times New Roman"/>
          <w:sz w:val="24"/>
          <w:szCs w:val="24"/>
        </w:rPr>
      </w:pPr>
      <w:r w:rsidRPr="00484432">
        <w:rPr>
          <w:rFonts w:ascii="Times New Roman" w:hAnsi="Times New Roman" w:cs="Times New Roman"/>
          <w:i/>
          <w:iCs/>
          <w:sz w:val="24"/>
          <w:szCs w:val="24"/>
        </w:rPr>
        <w:t>k</w:t>
      </w:r>
      <w:r w:rsidRPr="00484432">
        <w:rPr>
          <w:rFonts w:ascii="Times New Roman" w:hAnsi="Times New Roman" w:cs="Times New Roman"/>
          <w:sz w:val="24"/>
          <w:szCs w:val="24"/>
          <w:vertAlign w:val="subscript"/>
        </w:rPr>
        <w:t> 1</w:t>
      </w:r>
      <w:r w:rsidRPr="00484432">
        <w:rPr>
          <w:rFonts w:ascii="Times New Roman" w:hAnsi="Times New Roman" w:cs="Times New Roman"/>
          <w:sz w:val="24"/>
          <w:szCs w:val="24"/>
        </w:rPr>
        <w:t> - коэффициент смертности в муниципальном образовании</w:t>
      </w:r>
      <w:r>
        <w:rPr>
          <w:rFonts w:ascii="Times New Roman" w:hAnsi="Times New Roman" w:cs="Times New Roman"/>
          <w:sz w:val="24"/>
          <w:szCs w:val="24"/>
        </w:rPr>
        <w:t xml:space="preserve"> (по данным на 2023 г. – 0,01</w:t>
      </w:r>
      <w:r w:rsidR="00B57BAB">
        <w:rPr>
          <w:rFonts w:ascii="Times New Roman" w:hAnsi="Times New Roman" w:cs="Times New Roman"/>
          <w:sz w:val="24"/>
          <w:szCs w:val="24"/>
        </w:rPr>
        <w:t>5</w:t>
      </w:r>
      <w:r>
        <w:rPr>
          <w:rFonts w:ascii="Times New Roman" w:hAnsi="Times New Roman" w:cs="Times New Roman"/>
          <w:sz w:val="24"/>
          <w:szCs w:val="24"/>
        </w:rPr>
        <w:t>)</w:t>
      </w:r>
      <w:r w:rsidRPr="00484432">
        <w:rPr>
          <w:rFonts w:ascii="Times New Roman" w:hAnsi="Times New Roman" w:cs="Times New Roman"/>
          <w:sz w:val="24"/>
          <w:szCs w:val="24"/>
        </w:rPr>
        <w:t>;</w:t>
      </w:r>
    </w:p>
    <w:p w14:paraId="7591047F" w14:textId="77777777" w:rsidR="000F0BE3" w:rsidRPr="00484432" w:rsidRDefault="000F0BE3" w:rsidP="000F0BE3">
      <w:pPr>
        <w:spacing w:after="0" w:line="240" w:lineRule="auto"/>
        <w:ind w:firstLine="567"/>
        <w:jc w:val="both"/>
        <w:rPr>
          <w:rFonts w:ascii="Times New Roman" w:hAnsi="Times New Roman" w:cs="Times New Roman"/>
          <w:sz w:val="24"/>
          <w:szCs w:val="24"/>
        </w:rPr>
      </w:pPr>
      <w:r w:rsidRPr="00484432">
        <w:rPr>
          <w:rFonts w:ascii="Times New Roman" w:hAnsi="Times New Roman" w:cs="Times New Roman"/>
          <w:i/>
          <w:iCs/>
          <w:sz w:val="24"/>
          <w:szCs w:val="24"/>
        </w:rPr>
        <w:t>k</w:t>
      </w:r>
      <w:r w:rsidRPr="00484432">
        <w:rPr>
          <w:rFonts w:ascii="Times New Roman" w:hAnsi="Times New Roman" w:cs="Times New Roman"/>
          <w:sz w:val="24"/>
          <w:szCs w:val="24"/>
          <w:vertAlign w:val="subscript"/>
        </w:rPr>
        <w:t> 2</w:t>
      </w:r>
      <w:r w:rsidRPr="00484432">
        <w:rPr>
          <w:rFonts w:ascii="Times New Roman" w:hAnsi="Times New Roman" w:cs="Times New Roman"/>
          <w:sz w:val="24"/>
          <w:szCs w:val="24"/>
        </w:rPr>
        <w:t xml:space="preserve"> - коэффициент, определяющий максимальную долю захоронений в родственные могилы </w:t>
      </w:r>
      <w:r>
        <w:rPr>
          <w:rFonts w:ascii="Times New Roman" w:hAnsi="Times New Roman" w:cs="Times New Roman"/>
          <w:sz w:val="24"/>
          <w:szCs w:val="24"/>
        </w:rPr>
        <w:t>(к</w:t>
      </w:r>
      <w:r w:rsidRPr="00484432">
        <w:rPr>
          <w:rFonts w:ascii="Times New Roman" w:hAnsi="Times New Roman" w:cs="Times New Roman"/>
          <w:sz w:val="24"/>
          <w:szCs w:val="24"/>
        </w:rPr>
        <w:t>ак правило, не устанавливается выше 0,3</w:t>
      </w:r>
      <w:r>
        <w:rPr>
          <w:rFonts w:ascii="Times New Roman" w:hAnsi="Times New Roman" w:cs="Times New Roman"/>
          <w:sz w:val="24"/>
          <w:szCs w:val="24"/>
        </w:rPr>
        <w:t>, принимается 0,1)</w:t>
      </w:r>
      <w:r w:rsidRPr="00484432">
        <w:rPr>
          <w:rFonts w:ascii="Times New Roman" w:hAnsi="Times New Roman" w:cs="Times New Roman"/>
          <w:sz w:val="24"/>
          <w:szCs w:val="24"/>
        </w:rPr>
        <w:t>;</w:t>
      </w:r>
    </w:p>
    <w:p w14:paraId="57666170" w14:textId="77777777" w:rsidR="000F0BE3" w:rsidRPr="00484432" w:rsidRDefault="000F0BE3" w:rsidP="000F0BE3">
      <w:pPr>
        <w:spacing w:after="0" w:line="240" w:lineRule="auto"/>
        <w:ind w:firstLine="567"/>
        <w:jc w:val="both"/>
        <w:rPr>
          <w:rFonts w:ascii="Times New Roman" w:hAnsi="Times New Roman" w:cs="Times New Roman"/>
          <w:sz w:val="24"/>
          <w:szCs w:val="24"/>
        </w:rPr>
      </w:pPr>
      <w:r w:rsidRPr="00484432">
        <w:rPr>
          <w:rFonts w:ascii="Times New Roman" w:hAnsi="Times New Roman" w:cs="Times New Roman"/>
          <w:i/>
          <w:iCs/>
          <w:sz w:val="24"/>
          <w:szCs w:val="24"/>
        </w:rPr>
        <w:t>k</w:t>
      </w:r>
      <w:r w:rsidRPr="00484432">
        <w:rPr>
          <w:rFonts w:ascii="Times New Roman" w:hAnsi="Times New Roman" w:cs="Times New Roman"/>
          <w:sz w:val="24"/>
          <w:szCs w:val="24"/>
          <w:vertAlign w:val="subscript"/>
        </w:rPr>
        <w:t> 3</w:t>
      </w:r>
      <w:r w:rsidRPr="00484432">
        <w:rPr>
          <w:rFonts w:ascii="Times New Roman" w:hAnsi="Times New Roman" w:cs="Times New Roman"/>
          <w:sz w:val="24"/>
          <w:szCs w:val="24"/>
        </w:rPr>
        <w:t> - коэффициент, определяющий максимальную долю кремации (при отсутствии крематория коэффициент равен 0).</w:t>
      </w:r>
    </w:p>
    <w:p w14:paraId="0DB4F5B5" w14:textId="77777777" w:rsidR="000F0BE3" w:rsidRPr="00484432" w:rsidRDefault="000F0BE3" w:rsidP="000F0BE3">
      <w:pPr>
        <w:spacing w:after="0" w:line="240" w:lineRule="auto"/>
        <w:ind w:firstLine="567"/>
        <w:jc w:val="both"/>
        <w:rPr>
          <w:rFonts w:ascii="Times New Roman" w:hAnsi="Times New Roman" w:cs="Times New Roman"/>
          <w:sz w:val="24"/>
          <w:szCs w:val="24"/>
        </w:rPr>
      </w:pPr>
      <w:r w:rsidRPr="00484432">
        <w:rPr>
          <w:rFonts w:ascii="Times New Roman" w:hAnsi="Times New Roman" w:cs="Times New Roman"/>
          <w:sz w:val="24"/>
          <w:szCs w:val="24"/>
        </w:rPr>
        <w:t>Y - прогнозный период генерального плана - продолжительность первой очереди или расчетного срока</w:t>
      </w:r>
      <w:r>
        <w:rPr>
          <w:rFonts w:ascii="Times New Roman" w:hAnsi="Times New Roman" w:cs="Times New Roman"/>
          <w:sz w:val="24"/>
          <w:szCs w:val="24"/>
        </w:rPr>
        <w:t xml:space="preserve"> (20 лет)</w:t>
      </w:r>
      <w:r w:rsidRPr="00484432">
        <w:rPr>
          <w:rFonts w:ascii="Times New Roman" w:hAnsi="Times New Roman" w:cs="Times New Roman"/>
          <w:sz w:val="24"/>
          <w:szCs w:val="24"/>
        </w:rPr>
        <w:t>.</w:t>
      </w:r>
    </w:p>
    <w:p w14:paraId="7242E96E" w14:textId="77777777" w:rsidR="000F0BE3" w:rsidRPr="00484432" w:rsidRDefault="000F0BE3" w:rsidP="000F0BE3">
      <w:pPr>
        <w:spacing w:after="0" w:line="240" w:lineRule="auto"/>
        <w:ind w:firstLine="567"/>
        <w:jc w:val="both"/>
        <w:rPr>
          <w:rFonts w:ascii="Times New Roman" w:hAnsi="Times New Roman" w:cs="Times New Roman"/>
          <w:sz w:val="24"/>
          <w:szCs w:val="24"/>
        </w:rPr>
      </w:pPr>
      <w:r w:rsidRPr="00484432">
        <w:rPr>
          <w:rFonts w:ascii="Times New Roman" w:hAnsi="Times New Roman" w:cs="Times New Roman"/>
          <w:i/>
          <w:iCs/>
          <w:sz w:val="24"/>
          <w:szCs w:val="24"/>
        </w:rPr>
        <w:t>S</w:t>
      </w:r>
      <w:r w:rsidRPr="00484432">
        <w:rPr>
          <w:rFonts w:ascii="Times New Roman" w:hAnsi="Times New Roman" w:cs="Times New Roman"/>
          <w:sz w:val="24"/>
          <w:szCs w:val="24"/>
          <w:vertAlign w:val="subscript"/>
        </w:rPr>
        <w:t> сущ</w:t>
      </w:r>
      <w:r w:rsidRPr="00484432">
        <w:rPr>
          <w:rFonts w:ascii="Times New Roman" w:hAnsi="Times New Roman" w:cs="Times New Roman"/>
          <w:sz w:val="24"/>
          <w:szCs w:val="24"/>
        </w:rPr>
        <w:t> - имеющиеся свободные площади для захоронений в действующих кладбищах.</w:t>
      </w:r>
    </w:p>
    <w:p w14:paraId="0C022882" w14:textId="77777777" w:rsidR="000F0BE3" w:rsidRPr="00306377" w:rsidRDefault="000F0BE3" w:rsidP="000F0BE3">
      <w:pPr>
        <w:spacing w:after="0" w:line="240" w:lineRule="auto"/>
        <w:ind w:firstLine="567"/>
        <w:jc w:val="both"/>
        <w:rPr>
          <w:rFonts w:ascii="Times New Roman" w:hAnsi="Times New Roman" w:cs="Times New Roman"/>
          <w:sz w:val="24"/>
          <w:szCs w:val="24"/>
        </w:rPr>
      </w:pPr>
      <w:r w:rsidRPr="00306377">
        <w:rPr>
          <w:rFonts w:ascii="Times New Roman" w:hAnsi="Times New Roman" w:cs="Times New Roman"/>
          <w:sz w:val="24"/>
          <w:szCs w:val="24"/>
        </w:rPr>
        <w:t>Общая площадь действующих кладбищ муниципального образования составляет 16,6 га, площадь свободных площадок неизвестна и принята равной 0.</w:t>
      </w:r>
    </w:p>
    <w:p w14:paraId="49D8CD55" w14:textId="77777777" w:rsidR="000F0BE3" w:rsidRPr="00306377" w:rsidRDefault="000F0BE3" w:rsidP="000F0BE3">
      <w:pPr>
        <w:spacing w:after="0" w:line="240" w:lineRule="auto"/>
        <w:ind w:firstLine="567"/>
        <w:jc w:val="both"/>
        <w:rPr>
          <w:rFonts w:ascii="Times New Roman" w:hAnsi="Times New Roman" w:cs="Times New Roman"/>
          <w:sz w:val="24"/>
          <w:szCs w:val="24"/>
        </w:rPr>
      </w:pPr>
      <w:r w:rsidRPr="00306377">
        <w:rPr>
          <w:rFonts w:ascii="Times New Roman" w:hAnsi="Times New Roman" w:cs="Times New Roman"/>
          <w:sz w:val="24"/>
          <w:szCs w:val="24"/>
        </w:rPr>
        <w:t>Таким образом, показатель потребности в местах захоронения равен</w:t>
      </w:r>
    </w:p>
    <w:p w14:paraId="1D4A0202" w14:textId="6B257D0F" w:rsidR="000F0BE3" w:rsidRDefault="000F0BE3" w:rsidP="000F0BE3">
      <w:pPr>
        <w:spacing w:after="0" w:line="240" w:lineRule="auto"/>
        <w:ind w:firstLine="567"/>
        <w:jc w:val="both"/>
        <w:rPr>
          <w:rFonts w:ascii="Times New Roman" w:hAnsi="Times New Roman" w:cs="Times New Roman"/>
          <w:sz w:val="24"/>
          <w:szCs w:val="24"/>
        </w:rPr>
      </w:pPr>
      <w:r w:rsidRPr="00484432">
        <w:rPr>
          <w:rFonts w:ascii="Times New Roman" w:hAnsi="Times New Roman" w:cs="Times New Roman"/>
          <w:i/>
          <w:iCs/>
          <w:sz w:val="24"/>
          <w:szCs w:val="24"/>
          <w:lang w:val="en-US"/>
        </w:rPr>
        <w:t>S</w:t>
      </w:r>
      <w:r w:rsidRPr="00484432">
        <w:rPr>
          <w:rFonts w:ascii="Times New Roman" w:hAnsi="Times New Roman" w:cs="Times New Roman"/>
          <w:sz w:val="24"/>
          <w:szCs w:val="24"/>
          <w:vertAlign w:val="subscript"/>
          <w:lang w:val="en-US"/>
        </w:rPr>
        <w:t> </w:t>
      </w:r>
      <w:proofErr w:type="spellStart"/>
      <w:r w:rsidRPr="00484432">
        <w:rPr>
          <w:rFonts w:ascii="Times New Roman" w:hAnsi="Times New Roman" w:cs="Times New Roman"/>
          <w:sz w:val="24"/>
          <w:szCs w:val="24"/>
          <w:vertAlign w:val="subscript"/>
        </w:rPr>
        <w:t>кл</w:t>
      </w:r>
      <w:proofErr w:type="spellEnd"/>
      <w:r w:rsidRPr="00484432">
        <w:rPr>
          <w:rFonts w:ascii="Times New Roman" w:hAnsi="Times New Roman" w:cs="Times New Roman"/>
          <w:sz w:val="24"/>
          <w:szCs w:val="24"/>
        </w:rPr>
        <w:t>=0,24</w:t>
      </w:r>
      <w:r>
        <w:rPr>
          <w:rFonts w:ascii="Times New Roman" w:hAnsi="Times New Roman" w:cs="Times New Roman"/>
          <w:sz w:val="24"/>
          <w:szCs w:val="24"/>
        </w:rPr>
        <w:t>х</w:t>
      </w:r>
      <w:r w:rsidR="00B57BAB">
        <w:rPr>
          <w:rFonts w:ascii="Times New Roman" w:hAnsi="Times New Roman" w:cs="Times New Roman"/>
          <w:sz w:val="24"/>
          <w:szCs w:val="24"/>
        </w:rPr>
        <w:t>68,7</w:t>
      </w:r>
      <w:r>
        <w:rPr>
          <w:rFonts w:ascii="Times New Roman" w:hAnsi="Times New Roman" w:cs="Times New Roman"/>
          <w:sz w:val="24"/>
          <w:szCs w:val="24"/>
        </w:rPr>
        <w:t>х0,01</w:t>
      </w:r>
      <w:r w:rsidR="00B57BAB">
        <w:rPr>
          <w:rFonts w:ascii="Times New Roman" w:hAnsi="Times New Roman" w:cs="Times New Roman"/>
          <w:sz w:val="24"/>
          <w:szCs w:val="24"/>
        </w:rPr>
        <w:t>5</w:t>
      </w:r>
      <w:r>
        <w:rPr>
          <w:rFonts w:ascii="Times New Roman" w:hAnsi="Times New Roman" w:cs="Times New Roman"/>
          <w:sz w:val="24"/>
          <w:szCs w:val="24"/>
        </w:rPr>
        <w:t>х0,9х20-0=</w:t>
      </w:r>
      <w:r w:rsidR="00B57BAB">
        <w:rPr>
          <w:rFonts w:ascii="Times New Roman" w:hAnsi="Times New Roman" w:cs="Times New Roman"/>
          <w:sz w:val="24"/>
          <w:szCs w:val="24"/>
        </w:rPr>
        <w:t>4,5</w:t>
      </w:r>
      <w:r>
        <w:rPr>
          <w:rFonts w:ascii="Times New Roman" w:hAnsi="Times New Roman" w:cs="Times New Roman"/>
          <w:sz w:val="24"/>
          <w:szCs w:val="24"/>
        </w:rPr>
        <w:t xml:space="preserve"> га.</w:t>
      </w:r>
    </w:p>
    <w:p w14:paraId="3B3BCF2F" w14:textId="386D51CE" w:rsidR="000F0BE3" w:rsidRPr="002D29F0" w:rsidRDefault="000F0BE3" w:rsidP="000F0BE3">
      <w:pPr>
        <w:spacing w:before="120" w:after="120" w:line="240" w:lineRule="auto"/>
        <w:ind w:firstLine="709"/>
        <w:jc w:val="both"/>
        <w:rPr>
          <w:rFonts w:ascii="Times New Roman" w:hAnsi="Times New Roman" w:cs="Times New Roman"/>
          <w:sz w:val="24"/>
          <w:szCs w:val="24"/>
        </w:rPr>
      </w:pPr>
      <w:r w:rsidRPr="002D29F0">
        <w:rPr>
          <w:rFonts w:ascii="Times New Roman" w:hAnsi="Times New Roman" w:cs="Times New Roman"/>
          <w:sz w:val="24"/>
          <w:szCs w:val="24"/>
        </w:rPr>
        <w:t xml:space="preserve">Таблица </w:t>
      </w:r>
      <w:r w:rsidR="00F535FA">
        <w:rPr>
          <w:rFonts w:ascii="Times New Roman" w:hAnsi="Times New Roman" w:cs="Times New Roman"/>
          <w:sz w:val="24"/>
          <w:szCs w:val="24"/>
        </w:rPr>
        <w:t>21</w:t>
      </w:r>
      <w:r w:rsidRPr="002D29F0">
        <w:rPr>
          <w:rFonts w:ascii="Times New Roman" w:hAnsi="Times New Roman" w:cs="Times New Roman"/>
          <w:sz w:val="24"/>
          <w:szCs w:val="24"/>
        </w:rPr>
        <w:t xml:space="preserve"> - Обоснование обеспеченности объектами, включая земельные участки, предназначенными для организации ритуальных услуг и содержания мест захоронения</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25"/>
        <w:gridCol w:w="1559"/>
        <w:gridCol w:w="1417"/>
        <w:gridCol w:w="3615"/>
      </w:tblGrid>
      <w:tr w:rsidR="000F0BE3" w:rsidRPr="002D29F0" w14:paraId="046DDA03" w14:textId="77777777" w:rsidTr="00E37557">
        <w:trPr>
          <w:trHeight w:val="407"/>
          <w:jc w:val="center"/>
        </w:trPr>
        <w:tc>
          <w:tcPr>
            <w:tcW w:w="2625" w:type="dxa"/>
            <w:vMerge w:val="restart"/>
            <w:vAlign w:val="center"/>
          </w:tcPr>
          <w:p w14:paraId="00880A5B" w14:textId="77777777" w:rsidR="000F0BE3" w:rsidRPr="002D29F0" w:rsidRDefault="000F0BE3" w:rsidP="00E37557">
            <w:pPr>
              <w:spacing w:after="0" w:line="240" w:lineRule="auto"/>
              <w:rPr>
                <w:rFonts w:ascii="Times New Roman" w:hAnsi="Times New Roman" w:cs="Times New Roman"/>
              </w:rPr>
            </w:pPr>
            <w:r w:rsidRPr="002D29F0">
              <w:rPr>
                <w:rFonts w:ascii="Times New Roman" w:hAnsi="Times New Roman" w:cs="Times New Roman"/>
              </w:rPr>
              <w:t>Наименование объекта</w:t>
            </w:r>
          </w:p>
        </w:tc>
        <w:tc>
          <w:tcPr>
            <w:tcW w:w="2976" w:type="dxa"/>
            <w:gridSpan w:val="2"/>
            <w:vAlign w:val="center"/>
          </w:tcPr>
          <w:p w14:paraId="7E01F516" w14:textId="77777777" w:rsidR="000F0BE3" w:rsidRPr="002D29F0" w:rsidRDefault="000F0BE3" w:rsidP="00E37557">
            <w:pPr>
              <w:spacing w:after="0" w:line="240" w:lineRule="auto"/>
              <w:jc w:val="center"/>
              <w:rPr>
                <w:rFonts w:ascii="Times New Roman" w:hAnsi="Times New Roman" w:cs="Times New Roman"/>
              </w:rPr>
            </w:pPr>
            <w:r w:rsidRPr="002D29F0">
              <w:rPr>
                <w:rFonts w:ascii="Times New Roman" w:hAnsi="Times New Roman" w:cs="Times New Roman"/>
              </w:rPr>
              <w:t>Минимально допустимый уровень обеспеченности</w:t>
            </w:r>
          </w:p>
        </w:tc>
        <w:tc>
          <w:tcPr>
            <w:tcW w:w="3615" w:type="dxa"/>
            <w:vMerge w:val="restart"/>
          </w:tcPr>
          <w:p w14:paraId="2C243765" w14:textId="77777777" w:rsidR="000F0BE3" w:rsidRPr="002D29F0" w:rsidRDefault="000F0BE3" w:rsidP="00E37557">
            <w:pPr>
              <w:spacing w:after="0" w:line="240" w:lineRule="auto"/>
              <w:ind w:hanging="14"/>
              <w:jc w:val="center"/>
              <w:rPr>
                <w:rFonts w:ascii="Times New Roman" w:hAnsi="Times New Roman" w:cs="Times New Roman"/>
              </w:rPr>
            </w:pPr>
            <w:r w:rsidRPr="002D29F0">
              <w:rPr>
                <w:rFonts w:ascii="Times New Roman" w:hAnsi="Times New Roman" w:cs="Times New Roman"/>
              </w:rPr>
              <w:t>Обоснование</w:t>
            </w:r>
          </w:p>
        </w:tc>
      </w:tr>
      <w:tr w:rsidR="000F0BE3" w:rsidRPr="002D29F0" w14:paraId="11FF04C7" w14:textId="77777777" w:rsidTr="00E37557">
        <w:trPr>
          <w:trHeight w:val="475"/>
          <w:jc w:val="center"/>
        </w:trPr>
        <w:tc>
          <w:tcPr>
            <w:tcW w:w="2625" w:type="dxa"/>
            <w:vMerge/>
            <w:vAlign w:val="center"/>
          </w:tcPr>
          <w:p w14:paraId="05516109" w14:textId="77777777" w:rsidR="000F0BE3" w:rsidRPr="002D29F0" w:rsidRDefault="000F0BE3" w:rsidP="00E37557">
            <w:pPr>
              <w:spacing w:after="0" w:line="240" w:lineRule="auto"/>
              <w:rPr>
                <w:rFonts w:ascii="Times New Roman" w:hAnsi="Times New Roman" w:cs="Times New Roman"/>
                <w:b/>
              </w:rPr>
            </w:pPr>
          </w:p>
        </w:tc>
        <w:tc>
          <w:tcPr>
            <w:tcW w:w="1559" w:type="dxa"/>
            <w:vAlign w:val="center"/>
          </w:tcPr>
          <w:p w14:paraId="1E0455BC" w14:textId="77777777" w:rsidR="000F0BE3" w:rsidRPr="002D29F0" w:rsidRDefault="000F0BE3" w:rsidP="00E37557">
            <w:pPr>
              <w:spacing w:after="0" w:line="240" w:lineRule="auto"/>
              <w:ind w:right="-108"/>
              <w:rPr>
                <w:rFonts w:ascii="Times New Roman" w:hAnsi="Times New Roman" w:cs="Times New Roman"/>
              </w:rPr>
            </w:pPr>
            <w:r w:rsidRPr="002D29F0">
              <w:rPr>
                <w:rFonts w:ascii="Times New Roman" w:hAnsi="Times New Roman" w:cs="Times New Roman"/>
              </w:rPr>
              <w:t>Единица измерения</w:t>
            </w:r>
          </w:p>
        </w:tc>
        <w:tc>
          <w:tcPr>
            <w:tcW w:w="1417" w:type="dxa"/>
            <w:vAlign w:val="center"/>
          </w:tcPr>
          <w:p w14:paraId="2759E15E" w14:textId="77777777" w:rsidR="000F0BE3" w:rsidRPr="002D29F0" w:rsidRDefault="000F0BE3" w:rsidP="00E37557">
            <w:pPr>
              <w:spacing w:after="0" w:line="240" w:lineRule="auto"/>
              <w:rPr>
                <w:rFonts w:ascii="Times New Roman" w:hAnsi="Times New Roman" w:cs="Times New Roman"/>
              </w:rPr>
            </w:pPr>
            <w:r w:rsidRPr="002D29F0">
              <w:rPr>
                <w:rFonts w:ascii="Times New Roman" w:hAnsi="Times New Roman" w:cs="Times New Roman"/>
              </w:rPr>
              <w:t>Величина</w:t>
            </w:r>
          </w:p>
        </w:tc>
        <w:tc>
          <w:tcPr>
            <w:tcW w:w="3615" w:type="dxa"/>
            <w:vMerge/>
          </w:tcPr>
          <w:p w14:paraId="3E27A558" w14:textId="77777777" w:rsidR="000F0BE3" w:rsidRPr="002D29F0" w:rsidRDefault="000F0BE3" w:rsidP="00E37557">
            <w:pPr>
              <w:spacing w:after="0" w:line="240" w:lineRule="auto"/>
              <w:ind w:hanging="14"/>
              <w:rPr>
                <w:rFonts w:ascii="Times New Roman" w:hAnsi="Times New Roman" w:cs="Times New Roman"/>
              </w:rPr>
            </w:pPr>
          </w:p>
        </w:tc>
      </w:tr>
      <w:tr w:rsidR="000F0BE3" w:rsidRPr="002D29F0" w14:paraId="47F9C0FB" w14:textId="77777777" w:rsidTr="00E37557">
        <w:trPr>
          <w:trHeight w:val="491"/>
          <w:jc w:val="center"/>
        </w:trPr>
        <w:tc>
          <w:tcPr>
            <w:tcW w:w="2625" w:type="dxa"/>
            <w:vAlign w:val="center"/>
          </w:tcPr>
          <w:p w14:paraId="7F66F7AB" w14:textId="77777777" w:rsidR="000F0BE3" w:rsidRPr="002D29F0" w:rsidRDefault="000F0BE3" w:rsidP="00E37557">
            <w:pPr>
              <w:spacing w:after="0" w:line="240" w:lineRule="auto"/>
              <w:rPr>
                <w:rFonts w:ascii="Times New Roman" w:hAnsi="Times New Roman" w:cs="Times New Roman"/>
              </w:rPr>
            </w:pPr>
            <w:r w:rsidRPr="002D29F0">
              <w:rPr>
                <w:rFonts w:ascii="Times New Roman" w:hAnsi="Times New Roman" w:cs="Times New Roman"/>
                <w:color w:val="000000"/>
              </w:rPr>
              <w:lastRenderedPageBreak/>
              <w:t>Кладбища традиционного захоронения</w:t>
            </w:r>
          </w:p>
        </w:tc>
        <w:tc>
          <w:tcPr>
            <w:tcW w:w="1559" w:type="dxa"/>
            <w:vAlign w:val="center"/>
          </w:tcPr>
          <w:p w14:paraId="2C384FDC" w14:textId="77777777" w:rsidR="000F0BE3" w:rsidRPr="002D29F0" w:rsidRDefault="000F0BE3" w:rsidP="00E37557">
            <w:pPr>
              <w:spacing w:after="0" w:line="240" w:lineRule="auto"/>
              <w:rPr>
                <w:rFonts w:ascii="Times New Roman" w:hAnsi="Times New Roman" w:cs="Times New Roman"/>
              </w:rPr>
            </w:pPr>
            <w:r w:rsidRPr="002D29F0">
              <w:rPr>
                <w:rFonts w:ascii="Times New Roman" w:hAnsi="Times New Roman" w:cs="Times New Roman"/>
                <w:color w:val="000000"/>
              </w:rPr>
              <w:t xml:space="preserve">га на </w:t>
            </w:r>
            <w:r>
              <w:rPr>
                <w:rFonts w:ascii="Times New Roman" w:hAnsi="Times New Roman" w:cs="Times New Roman"/>
                <w:color w:val="000000"/>
              </w:rPr>
              <w:t>20 лет</w:t>
            </w:r>
          </w:p>
        </w:tc>
        <w:tc>
          <w:tcPr>
            <w:tcW w:w="1417" w:type="dxa"/>
            <w:vAlign w:val="center"/>
          </w:tcPr>
          <w:p w14:paraId="075C84C4" w14:textId="57121110" w:rsidR="000F0BE3" w:rsidRPr="002D29F0" w:rsidRDefault="00B57BAB" w:rsidP="00E37557">
            <w:pPr>
              <w:spacing w:after="0" w:line="240" w:lineRule="auto"/>
              <w:rPr>
                <w:rFonts w:ascii="Times New Roman" w:hAnsi="Times New Roman" w:cs="Times New Roman"/>
                <w:lang w:val="en-US"/>
              </w:rPr>
            </w:pPr>
            <w:r>
              <w:rPr>
                <w:rFonts w:ascii="Times New Roman" w:hAnsi="Times New Roman" w:cs="Times New Roman"/>
              </w:rPr>
              <w:t>4,5</w:t>
            </w:r>
          </w:p>
        </w:tc>
        <w:tc>
          <w:tcPr>
            <w:tcW w:w="3615" w:type="dxa"/>
          </w:tcPr>
          <w:p w14:paraId="035DFE84" w14:textId="2B4423B4" w:rsidR="000F0BE3" w:rsidRPr="002D29F0" w:rsidRDefault="000F0BE3" w:rsidP="00E37557">
            <w:pPr>
              <w:spacing w:after="0" w:line="240" w:lineRule="auto"/>
              <w:ind w:hanging="14"/>
              <w:rPr>
                <w:rFonts w:ascii="Times New Roman" w:hAnsi="Times New Roman" w:cs="Times New Roman"/>
              </w:rPr>
            </w:pPr>
            <w:r w:rsidRPr="002D29F0">
              <w:rPr>
                <w:rFonts w:ascii="Times New Roman" w:hAnsi="Times New Roman" w:cs="Times New Roman"/>
              </w:rPr>
              <w:t>СП 42.13330.20</w:t>
            </w:r>
            <w:r w:rsidR="00626C8A">
              <w:rPr>
                <w:rFonts w:ascii="Times New Roman" w:hAnsi="Times New Roman" w:cs="Times New Roman"/>
              </w:rPr>
              <w:t>2</w:t>
            </w:r>
            <w:r w:rsidRPr="002D29F0">
              <w:rPr>
                <w:rFonts w:ascii="Times New Roman" w:hAnsi="Times New Roman" w:cs="Times New Roman"/>
              </w:rPr>
              <w:t xml:space="preserve">6 "Градостроительство. Планировка и застройка городских и сельских поселений. Актуализированная редакция СНиП 2.07.01-89*" (приложение </w:t>
            </w:r>
            <w:r w:rsidR="00626C8A">
              <w:rPr>
                <w:rFonts w:ascii="Times New Roman" w:hAnsi="Times New Roman" w:cs="Times New Roman"/>
              </w:rPr>
              <w:t>Л</w:t>
            </w:r>
            <w:r w:rsidRPr="002D29F0">
              <w:rPr>
                <w:rFonts w:ascii="Times New Roman" w:hAnsi="Times New Roman" w:cs="Times New Roman"/>
              </w:rPr>
              <w:t>)</w:t>
            </w:r>
          </w:p>
        </w:tc>
      </w:tr>
    </w:tbl>
    <w:p w14:paraId="6409CB0F" w14:textId="77777777" w:rsidR="000F0BE3" w:rsidRPr="002D29F0" w:rsidRDefault="000F0BE3" w:rsidP="000F0BE3">
      <w:pPr>
        <w:spacing w:before="120" w:after="0" w:line="240" w:lineRule="auto"/>
        <w:ind w:firstLine="567"/>
        <w:jc w:val="both"/>
        <w:rPr>
          <w:rFonts w:ascii="Times New Roman" w:hAnsi="Times New Roman" w:cs="Times New Roman"/>
          <w:color w:val="FF0000"/>
          <w:sz w:val="24"/>
          <w:szCs w:val="24"/>
        </w:rPr>
      </w:pPr>
      <w:r w:rsidRPr="002D29F0">
        <w:rPr>
          <w:rFonts w:ascii="Times New Roman" w:hAnsi="Times New Roman" w:cs="Times New Roman"/>
          <w:sz w:val="24"/>
          <w:szCs w:val="24"/>
        </w:rPr>
        <w:t>Места захоронения эпизодически посещаются населением в целях почтения памяти, благоустройства участков и т.д., таким образом, их территориальная доступность не должна превышать 30 мин с использованием транспорта.</w:t>
      </w:r>
    </w:p>
    <w:p w14:paraId="36B5E639" w14:textId="77777777" w:rsidR="00584F23" w:rsidRPr="00D835DC" w:rsidRDefault="00584F23" w:rsidP="00D835DC">
      <w:pPr>
        <w:pStyle w:val="2"/>
        <w:ind w:firstLine="709"/>
        <w:jc w:val="both"/>
        <w:rPr>
          <w:rFonts w:ascii="Times New Roman" w:hAnsi="Times New Roman" w:cs="Times New Roman"/>
          <w:color w:val="auto"/>
          <w:sz w:val="24"/>
          <w:szCs w:val="24"/>
        </w:rPr>
      </w:pPr>
      <w:bookmarkStart w:id="213" w:name="_Toc236044073"/>
      <w:r w:rsidRPr="00D835DC">
        <w:rPr>
          <w:rFonts w:ascii="Times New Roman" w:hAnsi="Times New Roman" w:cs="Times New Roman"/>
          <w:color w:val="auto"/>
          <w:sz w:val="24"/>
          <w:szCs w:val="24"/>
        </w:rPr>
        <w:t xml:space="preserve">Раздел </w:t>
      </w:r>
      <w:r w:rsidR="009950BE" w:rsidRPr="00D835DC">
        <w:rPr>
          <w:rFonts w:ascii="Times New Roman" w:hAnsi="Times New Roman" w:cs="Times New Roman"/>
          <w:color w:val="auto"/>
          <w:sz w:val="24"/>
          <w:szCs w:val="24"/>
        </w:rPr>
        <w:t>X</w:t>
      </w:r>
      <w:r w:rsidR="00D63188" w:rsidRPr="00D835DC">
        <w:rPr>
          <w:rFonts w:ascii="Times New Roman" w:hAnsi="Times New Roman" w:cs="Times New Roman"/>
          <w:color w:val="auto"/>
          <w:sz w:val="24"/>
          <w:szCs w:val="24"/>
        </w:rPr>
        <w:t>I</w:t>
      </w:r>
      <w:r w:rsidR="009950BE" w:rsidRPr="00D835DC">
        <w:rPr>
          <w:rFonts w:ascii="Times New Roman" w:hAnsi="Times New Roman" w:cs="Times New Roman"/>
          <w:color w:val="auto"/>
          <w:sz w:val="24"/>
          <w:szCs w:val="24"/>
        </w:rPr>
        <w:t>V</w:t>
      </w:r>
      <w:r w:rsidR="00874D66" w:rsidRPr="00D835DC">
        <w:rPr>
          <w:rFonts w:ascii="Times New Roman" w:hAnsi="Times New Roman" w:cs="Times New Roman"/>
          <w:color w:val="auto"/>
          <w:sz w:val="24"/>
          <w:szCs w:val="24"/>
        </w:rPr>
        <w:t xml:space="preserve">. </w:t>
      </w:r>
      <w:r w:rsidRPr="00D835DC">
        <w:rPr>
          <w:rFonts w:ascii="Times New Roman" w:hAnsi="Times New Roman" w:cs="Times New Roman"/>
          <w:color w:val="auto"/>
          <w:sz w:val="24"/>
          <w:szCs w:val="24"/>
        </w:rPr>
        <w:t>Места массового отдыха населения. Объекты благоустройства и озеленения территорий</w:t>
      </w:r>
      <w:bookmarkEnd w:id="213"/>
    </w:p>
    <w:p w14:paraId="7B4DD9F7" w14:textId="55756537" w:rsidR="00314294" w:rsidRPr="00D835DC" w:rsidRDefault="00314294" w:rsidP="00874D66">
      <w:pPr>
        <w:spacing w:before="120" w:after="120" w:line="240" w:lineRule="auto"/>
        <w:ind w:firstLine="709"/>
        <w:jc w:val="both"/>
        <w:rPr>
          <w:rFonts w:ascii="Times New Roman" w:hAnsi="Times New Roman" w:cs="Times New Roman"/>
          <w:sz w:val="24"/>
          <w:szCs w:val="24"/>
        </w:rPr>
      </w:pPr>
      <w:r w:rsidRPr="00D835DC">
        <w:rPr>
          <w:rFonts w:ascii="Times New Roman" w:hAnsi="Times New Roman" w:cs="Times New Roman"/>
          <w:sz w:val="24"/>
          <w:szCs w:val="24"/>
        </w:rPr>
        <w:t xml:space="preserve">Глава </w:t>
      </w:r>
      <w:r w:rsidR="00F535FA">
        <w:rPr>
          <w:rFonts w:ascii="Times New Roman" w:hAnsi="Times New Roman" w:cs="Times New Roman"/>
          <w:sz w:val="24"/>
          <w:szCs w:val="24"/>
        </w:rPr>
        <w:t>20</w:t>
      </w:r>
      <w:r w:rsidR="00874D66" w:rsidRPr="00D835DC">
        <w:rPr>
          <w:rFonts w:ascii="Times New Roman" w:hAnsi="Times New Roman" w:cs="Times New Roman"/>
          <w:sz w:val="24"/>
          <w:szCs w:val="24"/>
        </w:rPr>
        <w:t xml:space="preserve">. </w:t>
      </w:r>
      <w:r w:rsidRPr="00D835DC">
        <w:rPr>
          <w:rFonts w:ascii="Times New Roman" w:hAnsi="Times New Roman" w:cs="Times New Roman"/>
          <w:sz w:val="24"/>
          <w:szCs w:val="24"/>
        </w:rPr>
        <w:t>Расчетные показатели минимально допустимого уровня обеспеченности и максимально допустимый уровень территориальной доступности мест массового отдыха населения</w:t>
      </w:r>
    </w:p>
    <w:p w14:paraId="74AFE0F2" w14:textId="4298093D" w:rsidR="009D4D8A" w:rsidRPr="00D835DC" w:rsidRDefault="009D4D8A" w:rsidP="009D4D8A">
      <w:pPr>
        <w:spacing w:after="0" w:line="240" w:lineRule="auto"/>
        <w:ind w:firstLine="709"/>
        <w:jc w:val="both"/>
        <w:rPr>
          <w:rFonts w:ascii="Times New Roman" w:hAnsi="Times New Roman" w:cs="Times New Roman"/>
          <w:bCs/>
          <w:sz w:val="24"/>
          <w:szCs w:val="24"/>
        </w:rPr>
      </w:pPr>
      <w:r w:rsidRPr="00D835DC">
        <w:rPr>
          <w:rFonts w:ascii="Times New Roman" w:hAnsi="Times New Roman" w:cs="Times New Roman"/>
          <w:bCs/>
          <w:sz w:val="24"/>
          <w:szCs w:val="24"/>
        </w:rPr>
        <w:t>Нормативные требования к размещению и параметрам зонам размещения мест массового отдыха населения приведены в соответствии с СП 42.13330.20</w:t>
      </w:r>
      <w:r w:rsidR="00626C8A">
        <w:rPr>
          <w:rFonts w:ascii="Times New Roman" w:hAnsi="Times New Roman" w:cs="Times New Roman"/>
          <w:bCs/>
          <w:sz w:val="24"/>
          <w:szCs w:val="24"/>
        </w:rPr>
        <w:t>2</w:t>
      </w:r>
      <w:r w:rsidR="004A6202" w:rsidRPr="00D835DC">
        <w:rPr>
          <w:rFonts w:ascii="Times New Roman" w:hAnsi="Times New Roman" w:cs="Times New Roman"/>
          <w:bCs/>
          <w:sz w:val="24"/>
          <w:szCs w:val="24"/>
        </w:rPr>
        <w:t>6</w:t>
      </w:r>
      <w:r w:rsidRPr="00D835DC">
        <w:rPr>
          <w:rFonts w:ascii="Times New Roman" w:hAnsi="Times New Roman" w:cs="Times New Roman"/>
          <w:bCs/>
          <w:sz w:val="24"/>
          <w:szCs w:val="24"/>
        </w:rPr>
        <w:t xml:space="preserve"> (Актуализированная редакция СНиП 2.07.01-89* «Градостроительство. Планировка и застройка городских и сельских поселений», </w:t>
      </w:r>
      <w:proofErr w:type="spellStart"/>
      <w:r w:rsidRPr="00D835DC">
        <w:rPr>
          <w:rFonts w:ascii="Times New Roman" w:hAnsi="Times New Roman" w:cs="Times New Roman"/>
          <w:bCs/>
          <w:sz w:val="24"/>
          <w:szCs w:val="24"/>
        </w:rPr>
        <w:t>пп</w:t>
      </w:r>
      <w:proofErr w:type="spellEnd"/>
      <w:r w:rsidRPr="00D835DC">
        <w:rPr>
          <w:rFonts w:ascii="Times New Roman" w:hAnsi="Times New Roman" w:cs="Times New Roman"/>
          <w:bCs/>
          <w:sz w:val="24"/>
          <w:szCs w:val="24"/>
        </w:rPr>
        <w:t>. 9.</w:t>
      </w:r>
      <w:r w:rsidR="004A6202" w:rsidRPr="00D835DC">
        <w:rPr>
          <w:rFonts w:ascii="Times New Roman" w:hAnsi="Times New Roman" w:cs="Times New Roman"/>
          <w:bCs/>
          <w:sz w:val="24"/>
          <w:szCs w:val="24"/>
        </w:rPr>
        <w:t>7</w:t>
      </w:r>
      <w:r w:rsidRPr="00D835DC">
        <w:rPr>
          <w:rFonts w:ascii="Times New Roman" w:hAnsi="Times New Roman" w:cs="Times New Roman"/>
          <w:bCs/>
          <w:sz w:val="24"/>
          <w:szCs w:val="24"/>
        </w:rPr>
        <w:t>).</w:t>
      </w:r>
    </w:p>
    <w:p w14:paraId="20128D36" w14:textId="50419424" w:rsidR="00EF63CA" w:rsidRPr="00D835DC" w:rsidRDefault="00EF63CA" w:rsidP="00EF63CA">
      <w:pPr>
        <w:spacing w:before="120" w:after="120" w:line="240" w:lineRule="auto"/>
        <w:ind w:firstLine="709"/>
        <w:jc w:val="both"/>
        <w:rPr>
          <w:rFonts w:ascii="Times New Roman" w:hAnsi="Times New Roman" w:cs="Times New Roman"/>
          <w:sz w:val="24"/>
          <w:szCs w:val="24"/>
        </w:rPr>
      </w:pPr>
      <w:r w:rsidRPr="00D835DC">
        <w:rPr>
          <w:rFonts w:ascii="Times New Roman" w:hAnsi="Times New Roman" w:cs="Times New Roman"/>
          <w:sz w:val="24"/>
          <w:szCs w:val="24"/>
        </w:rPr>
        <w:t>Предлагается установить показатель в размере 1 объекта массового кратковременного отдыха в черте город</w:t>
      </w:r>
      <w:r w:rsidR="00BE53DE">
        <w:rPr>
          <w:rFonts w:ascii="Times New Roman" w:hAnsi="Times New Roman" w:cs="Times New Roman"/>
          <w:sz w:val="24"/>
          <w:szCs w:val="24"/>
        </w:rPr>
        <w:t>ского населенного пункта</w:t>
      </w:r>
      <w:r w:rsidRPr="00D835DC">
        <w:rPr>
          <w:rFonts w:ascii="Times New Roman" w:hAnsi="Times New Roman" w:cs="Times New Roman"/>
          <w:sz w:val="24"/>
          <w:szCs w:val="24"/>
        </w:rPr>
        <w:t xml:space="preserve">, что позволит </w:t>
      </w:r>
      <w:r w:rsidR="000D0258">
        <w:rPr>
          <w:rFonts w:ascii="Times New Roman" w:hAnsi="Times New Roman" w:cs="Times New Roman"/>
          <w:sz w:val="24"/>
          <w:szCs w:val="24"/>
        </w:rPr>
        <w:t xml:space="preserve">определить </w:t>
      </w:r>
      <w:r w:rsidRPr="00D835DC">
        <w:rPr>
          <w:rFonts w:ascii="Times New Roman" w:hAnsi="Times New Roman" w:cs="Times New Roman"/>
          <w:sz w:val="24"/>
          <w:szCs w:val="24"/>
        </w:rPr>
        <w:t xml:space="preserve">показатель территориальной доступности - до </w:t>
      </w:r>
      <w:r w:rsidR="000D0258">
        <w:rPr>
          <w:rFonts w:ascii="Times New Roman" w:hAnsi="Times New Roman" w:cs="Times New Roman"/>
          <w:sz w:val="24"/>
          <w:szCs w:val="24"/>
        </w:rPr>
        <w:t>6</w:t>
      </w:r>
      <w:r w:rsidRPr="00D835DC">
        <w:rPr>
          <w:rFonts w:ascii="Times New Roman" w:hAnsi="Times New Roman" w:cs="Times New Roman"/>
          <w:sz w:val="24"/>
          <w:szCs w:val="24"/>
        </w:rPr>
        <w:t>0 мин с использованием транспорта.</w:t>
      </w:r>
    </w:p>
    <w:p w14:paraId="02C004D9" w14:textId="39DCA836" w:rsidR="00314294" w:rsidRPr="00D835DC" w:rsidRDefault="00314294" w:rsidP="00874D66">
      <w:pPr>
        <w:spacing w:before="120" w:after="120" w:line="240" w:lineRule="auto"/>
        <w:ind w:firstLine="709"/>
        <w:jc w:val="both"/>
        <w:rPr>
          <w:rFonts w:ascii="Times New Roman" w:hAnsi="Times New Roman" w:cs="Times New Roman"/>
          <w:sz w:val="24"/>
          <w:szCs w:val="24"/>
        </w:rPr>
      </w:pPr>
      <w:r w:rsidRPr="00D835DC">
        <w:rPr>
          <w:rFonts w:ascii="Times New Roman" w:hAnsi="Times New Roman" w:cs="Times New Roman"/>
          <w:sz w:val="24"/>
          <w:szCs w:val="24"/>
        </w:rPr>
        <w:t>Глава 2</w:t>
      </w:r>
      <w:r w:rsidR="00F535FA">
        <w:rPr>
          <w:rFonts w:ascii="Times New Roman" w:hAnsi="Times New Roman" w:cs="Times New Roman"/>
          <w:sz w:val="24"/>
          <w:szCs w:val="24"/>
        </w:rPr>
        <w:t>1</w:t>
      </w:r>
      <w:r w:rsidR="00874D66" w:rsidRPr="00D835DC">
        <w:rPr>
          <w:rFonts w:ascii="Times New Roman" w:hAnsi="Times New Roman" w:cs="Times New Roman"/>
          <w:sz w:val="24"/>
          <w:szCs w:val="24"/>
        </w:rPr>
        <w:t xml:space="preserve">. </w:t>
      </w:r>
      <w:r w:rsidRPr="00D835DC">
        <w:rPr>
          <w:rFonts w:ascii="Times New Roman" w:hAnsi="Times New Roman" w:cs="Times New Roman"/>
          <w:sz w:val="24"/>
          <w:szCs w:val="24"/>
        </w:rPr>
        <w:t>Расчетные показатели минимально допустимого уровня обеспеченности и максимально допустимый уровень территориальной доступности озелененными территориями общего пользования</w:t>
      </w:r>
    </w:p>
    <w:p w14:paraId="1B869D1A" w14:textId="30D8E781" w:rsidR="00446765" w:rsidRPr="00D835DC" w:rsidRDefault="006D6D86" w:rsidP="001A412A">
      <w:pPr>
        <w:spacing w:after="0" w:line="240" w:lineRule="auto"/>
        <w:ind w:firstLine="709"/>
        <w:jc w:val="both"/>
        <w:rPr>
          <w:rFonts w:ascii="Times New Roman" w:hAnsi="Times New Roman" w:cs="Times New Roman"/>
          <w:bCs/>
          <w:sz w:val="24"/>
          <w:szCs w:val="24"/>
        </w:rPr>
      </w:pPr>
      <w:r w:rsidRPr="00D835DC">
        <w:rPr>
          <w:rFonts w:ascii="Times New Roman" w:hAnsi="Times New Roman" w:cs="Times New Roman"/>
          <w:bCs/>
          <w:sz w:val="24"/>
          <w:szCs w:val="24"/>
        </w:rPr>
        <w:t>Нормативные требования к размещению и параметрам озелененных территорий общего пользования приведены в соответствии с СП 42.13330.20</w:t>
      </w:r>
      <w:r w:rsidR="00CA3B3C">
        <w:rPr>
          <w:rFonts w:ascii="Times New Roman" w:hAnsi="Times New Roman" w:cs="Times New Roman"/>
          <w:bCs/>
          <w:sz w:val="24"/>
          <w:szCs w:val="24"/>
        </w:rPr>
        <w:t>2</w:t>
      </w:r>
      <w:r w:rsidR="003F3DB0" w:rsidRPr="00D835DC">
        <w:rPr>
          <w:rFonts w:ascii="Times New Roman" w:hAnsi="Times New Roman" w:cs="Times New Roman"/>
          <w:bCs/>
          <w:sz w:val="24"/>
          <w:szCs w:val="24"/>
        </w:rPr>
        <w:t>6</w:t>
      </w:r>
      <w:r w:rsidR="00CA3B3C">
        <w:rPr>
          <w:rFonts w:ascii="Times New Roman" w:hAnsi="Times New Roman" w:cs="Times New Roman"/>
          <w:bCs/>
          <w:sz w:val="24"/>
          <w:szCs w:val="24"/>
        </w:rPr>
        <w:t xml:space="preserve">, площадкам выгула для собак и общественным туалетам – в соответствии с </w:t>
      </w:r>
      <w:r w:rsidR="00CA3B3C" w:rsidRPr="00484432">
        <w:rPr>
          <w:rFonts w:ascii="Times New Roman" w:hAnsi="Times New Roman" w:cs="Times New Roman"/>
          <w:sz w:val="24"/>
          <w:szCs w:val="24"/>
        </w:rPr>
        <w:t>Приказ</w:t>
      </w:r>
      <w:r w:rsidR="00CA3B3C">
        <w:rPr>
          <w:rFonts w:ascii="Times New Roman" w:hAnsi="Times New Roman" w:cs="Times New Roman"/>
          <w:sz w:val="24"/>
          <w:szCs w:val="24"/>
        </w:rPr>
        <w:t>ом</w:t>
      </w:r>
      <w:r w:rsidR="00CA3B3C" w:rsidRPr="00484432">
        <w:rPr>
          <w:rFonts w:ascii="Times New Roman" w:hAnsi="Times New Roman" w:cs="Times New Roman"/>
          <w:sz w:val="24"/>
          <w:szCs w:val="24"/>
        </w:rPr>
        <w:t xml:space="preserve"> Министерства экономического развития РФ от 15 февраля 2021 г. N 71</w:t>
      </w:r>
      <w:r w:rsidR="00CA3B3C">
        <w:rPr>
          <w:rFonts w:ascii="Times New Roman" w:hAnsi="Times New Roman" w:cs="Times New Roman"/>
          <w:sz w:val="24"/>
          <w:szCs w:val="24"/>
        </w:rPr>
        <w:t>.</w:t>
      </w:r>
    </w:p>
    <w:p w14:paraId="16459EA1" w14:textId="6B8DF78F" w:rsidR="009D4D8A" w:rsidRPr="0039423F" w:rsidRDefault="009D4D8A" w:rsidP="009D4D8A">
      <w:pPr>
        <w:spacing w:before="120" w:after="120" w:line="240" w:lineRule="auto"/>
        <w:ind w:firstLine="709"/>
        <w:jc w:val="both"/>
        <w:rPr>
          <w:rFonts w:ascii="Times New Roman" w:hAnsi="Times New Roman" w:cs="Times New Roman"/>
          <w:sz w:val="24"/>
          <w:szCs w:val="24"/>
        </w:rPr>
      </w:pPr>
      <w:r w:rsidRPr="0039423F">
        <w:rPr>
          <w:rFonts w:ascii="Times New Roman" w:hAnsi="Times New Roman" w:cs="Times New Roman"/>
          <w:sz w:val="24"/>
          <w:szCs w:val="24"/>
        </w:rPr>
        <w:t xml:space="preserve">Таблица </w:t>
      </w:r>
      <w:r w:rsidR="00180D8D" w:rsidRPr="0039423F">
        <w:rPr>
          <w:rFonts w:ascii="Times New Roman" w:hAnsi="Times New Roman" w:cs="Times New Roman"/>
          <w:sz w:val="24"/>
          <w:szCs w:val="24"/>
        </w:rPr>
        <w:t>2</w:t>
      </w:r>
      <w:r w:rsidR="000D0258">
        <w:rPr>
          <w:rFonts w:ascii="Times New Roman" w:hAnsi="Times New Roman" w:cs="Times New Roman"/>
          <w:sz w:val="24"/>
          <w:szCs w:val="24"/>
        </w:rPr>
        <w:t>2</w:t>
      </w:r>
      <w:r w:rsidRPr="0039423F">
        <w:rPr>
          <w:rFonts w:ascii="Times New Roman" w:hAnsi="Times New Roman" w:cs="Times New Roman"/>
          <w:sz w:val="24"/>
          <w:szCs w:val="24"/>
        </w:rPr>
        <w:t xml:space="preserve"> - Обоснование расчетных показателей обеспеченности и территориальной доступности озелененных территорий общего пользования</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53"/>
        <w:gridCol w:w="2642"/>
        <w:gridCol w:w="1483"/>
        <w:gridCol w:w="1625"/>
        <w:gridCol w:w="1210"/>
        <w:gridCol w:w="1701"/>
      </w:tblGrid>
      <w:tr w:rsidR="009D4D8A" w:rsidRPr="0039423F" w14:paraId="1A72F2E4" w14:textId="77777777" w:rsidTr="00AF0650">
        <w:trPr>
          <w:trHeight w:val="778"/>
        </w:trPr>
        <w:tc>
          <w:tcPr>
            <w:tcW w:w="553" w:type="dxa"/>
            <w:vMerge w:val="restart"/>
            <w:vAlign w:val="center"/>
          </w:tcPr>
          <w:p w14:paraId="07E3491A" w14:textId="77777777" w:rsidR="009D4D8A" w:rsidRPr="0039423F" w:rsidRDefault="009D4D8A" w:rsidP="00AF0650">
            <w:pPr>
              <w:spacing w:after="0" w:line="240" w:lineRule="auto"/>
              <w:rPr>
                <w:rFonts w:ascii="Times New Roman" w:hAnsi="Times New Roman" w:cs="Times New Roman"/>
                <w:sz w:val="24"/>
                <w:szCs w:val="24"/>
                <w:lang w:val="en-US"/>
              </w:rPr>
            </w:pPr>
            <w:bookmarkStart w:id="214" w:name="_Hlk133420724"/>
            <w:r w:rsidRPr="0039423F">
              <w:rPr>
                <w:rFonts w:ascii="Times New Roman" w:hAnsi="Times New Roman" w:cs="Times New Roman"/>
                <w:sz w:val="24"/>
                <w:szCs w:val="24"/>
              </w:rPr>
              <w:t>№ п/п</w:t>
            </w:r>
          </w:p>
        </w:tc>
        <w:tc>
          <w:tcPr>
            <w:tcW w:w="2642" w:type="dxa"/>
            <w:vMerge w:val="restart"/>
            <w:vAlign w:val="center"/>
          </w:tcPr>
          <w:p w14:paraId="35783048" w14:textId="77777777" w:rsidR="009D4D8A" w:rsidRPr="0039423F" w:rsidRDefault="009D4D8A" w:rsidP="00AF0650">
            <w:pPr>
              <w:spacing w:after="0" w:line="240" w:lineRule="auto"/>
              <w:rPr>
                <w:rFonts w:ascii="Times New Roman" w:hAnsi="Times New Roman" w:cs="Times New Roman"/>
                <w:sz w:val="24"/>
                <w:szCs w:val="24"/>
              </w:rPr>
            </w:pPr>
            <w:r w:rsidRPr="0039423F">
              <w:rPr>
                <w:rFonts w:ascii="Times New Roman" w:hAnsi="Times New Roman" w:cs="Times New Roman"/>
                <w:sz w:val="24"/>
                <w:szCs w:val="24"/>
              </w:rPr>
              <w:t>Наименование объекта</w:t>
            </w:r>
          </w:p>
        </w:tc>
        <w:tc>
          <w:tcPr>
            <w:tcW w:w="3108" w:type="dxa"/>
            <w:gridSpan w:val="2"/>
            <w:vAlign w:val="center"/>
          </w:tcPr>
          <w:p w14:paraId="5EE0F8B8" w14:textId="77777777" w:rsidR="009D4D8A" w:rsidRPr="0039423F" w:rsidRDefault="009D4D8A" w:rsidP="00AF0650">
            <w:pPr>
              <w:spacing w:after="0" w:line="240" w:lineRule="auto"/>
              <w:rPr>
                <w:rFonts w:ascii="Times New Roman" w:hAnsi="Times New Roman" w:cs="Times New Roman"/>
                <w:sz w:val="24"/>
                <w:szCs w:val="24"/>
              </w:rPr>
            </w:pPr>
            <w:r w:rsidRPr="0039423F">
              <w:rPr>
                <w:rFonts w:ascii="Times New Roman" w:hAnsi="Times New Roman" w:cs="Times New Roman"/>
                <w:sz w:val="24"/>
                <w:szCs w:val="24"/>
              </w:rPr>
              <w:t>Минимально допустимый уровень обеспеченности</w:t>
            </w:r>
          </w:p>
        </w:tc>
        <w:tc>
          <w:tcPr>
            <w:tcW w:w="2911" w:type="dxa"/>
            <w:gridSpan w:val="2"/>
          </w:tcPr>
          <w:p w14:paraId="77B29E61" w14:textId="77777777" w:rsidR="009D4D8A" w:rsidRPr="0039423F" w:rsidRDefault="009D4D8A" w:rsidP="00AF0650">
            <w:pPr>
              <w:spacing w:after="0" w:line="240" w:lineRule="auto"/>
              <w:rPr>
                <w:rFonts w:ascii="Times New Roman" w:hAnsi="Times New Roman" w:cs="Times New Roman"/>
                <w:sz w:val="24"/>
                <w:szCs w:val="24"/>
              </w:rPr>
            </w:pPr>
            <w:r w:rsidRPr="0039423F">
              <w:rPr>
                <w:rFonts w:ascii="Times New Roman" w:hAnsi="Times New Roman" w:cs="Times New Roman"/>
                <w:sz w:val="24"/>
                <w:szCs w:val="24"/>
              </w:rPr>
              <w:t>Максимально допустимый уровень территориальной доступности</w:t>
            </w:r>
          </w:p>
        </w:tc>
      </w:tr>
      <w:tr w:rsidR="009D4D8A" w:rsidRPr="0039423F" w14:paraId="46A7834B" w14:textId="77777777" w:rsidTr="00CA3B3C">
        <w:trPr>
          <w:trHeight w:val="708"/>
        </w:trPr>
        <w:tc>
          <w:tcPr>
            <w:tcW w:w="553" w:type="dxa"/>
            <w:vMerge/>
            <w:vAlign w:val="center"/>
          </w:tcPr>
          <w:p w14:paraId="46DCCDD9" w14:textId="77777777" w:rsidR="009D4D8A" w:rsidRPr="0039423F" w:rsidRDefault="009D4D8A" w:rsidP="00AF0650">
            <w:pPr>
              <w:spacing w:after="0" w:line="240" w:lineRule="auto"/>
              <w:rPr>
                <w:rFonts w:ascii="Times New Roman" w:hAnsi="Times New Roman" w:cs="Times New Roman"/>
                <w:b/>
                <w:sz w:val="24"/>
                <w:szCs w:val="24"/>
              </w:rPr>
            </w:pPr>
          </w:p>
        </w:tc>
        <w:tc>
          <w:tcPr>
            <w:tcW w:w="2642" w:type="dxa"/>
            <w:vMerge/>
            <w:vAlign w:val="center"/>
          </w:tcPr>
          <w:p w14:paraId="1FD1E071" w14:textId="77777777" w:rsidR="009D4D8A" w:rsidRPr="0039423F" w:rsidRDefault="009D4D8A" w:rsidP="00AF0650">
            <w:pPr>
              <w:spacing w:after="0" w:line="240" w:lineRule="auto"/>
              <w:rPr>
                <w:rFonts w:ascii="Times New Roman" w:hAnsi="Times New Roman" w:cs="Times New Roman"/>
                <w:b/>
                <w:sz w:val="24"/>
                <w:szCs w:val="24"/>
              </w:rPr>
            </w:pPr>
          </w:p>
        </w:tc>
        <w:tc>
          <w:tcPr>
            <w:tcW w:w="1483" w:type="dxa"/>
            <w:vAlign w:val="center"/>
          </w:tcPr>
          <w:p w14:paraId="519C0406" w14:textId="77777777" w:rsidR="009D4D8A" w:rsidRPr="0039423F" w:rsidRDefault="009D4D8A" w:rsidP="00AF0650">
            <w:pPr>
              <w:spacing w:after="0" w:line="240" w:lineRule="auto"/>
              <w:ind w:left="-42" w:firstLine="42"/>
              <w:rPr>
                <w:rFonts w:ascii="Times New Roman" w:hAnsi="Times New Roman" w:cs="Times New Roman"/>
                <w:sz w:val="24"/>
                <w:szCs w:val="24"/>
              </w:rPr>
            </w:pPr>
            <w:r w:rsidRPr="0039423F">
              <w:rPr>
                <w:rFonts w:ascii="Times New Roman" w:hAnsi="Times New Roman" w:cs="Times New Roman"/>
                <w:sz w:val="24"/>
                <w:szCs w:val="24"/>
              </w:rPr>
              <w:t>Единица измерения</w:t>
            </w:r>
          </w:p>
        </w:tc>
        <w:tc>
          <w:tcPr>
            <w:tcW w:w="1625" w:type="dxa"/>
            <w:vAlign w:val="center"/>
          </w:tcPr>
          <w:p w14:paraId="69534420" w14:textId="77777777" w:rsidR="009D4D8A" w:rsidRPr="0039423F" w:rsidRDefault="009D4D8A" w:rsidP="00AF0650">
            <w:pPr>
              <w:spacing w:after="0" w:line="240" w:lineRule="auto"/>
              <w:rPr>
                <w:rFonts w:ascii="Times New Roman" w:hAnsi="Times New Roman" w:cs="Times New Roman"/>
                <w:sz w:val="24"/>
                <w:szCs w:val="24"/>
              </w:rPr>
            </w:pPr>
            <w:r w:rsidRPr="0039423F">
              <w:rPr>
                <w:rFonts w:ascii="Times New Roman" w:hAnsi="Times New Roman" w:cs="Times New Roman"/>
                <w:sz w:val="24"/>
                <w:szCs w:val="24"/>
              </w:rPr>
              <w:t>Величина</w:t>
            </w:r>
          </w:p>
        </w:tc>
        <w:tc>
          <w:tcPr>
            <w:tcW w:w="1210" w:type="dxa"/>
            <w:vAlign w:val="center"/>
          </w:tcPr>
          <w:p w14:paraId="3A6979AF" w14:textId="77777777" w:rsidR="009D4D8A" w:rsidRPr="0039423F" w:rsidRDefault="009D4D8A" w:rsidP="00AF0650">
            <w:pPr>
              <w:spacing w:after="0" w:line="240" w:lineRule="auto"/>
              <w:rPr>
                <w:rFonts w:ascii="Times New Roman" w:hAnsi="Times New Roman" w:cs="Times New Roman"/>
                <w:sz w:val="24"/>
                <w:szCs w:val="24"/>
              </w:rPr>
            </w:pPr>
            <w:r w:rsidRPr="0039423F">
              <w:rPr>
                <w:rFonts w:ascii="Times New Roman" w:hAnsi="Times New Roman" w:cs="Times New Roman"/>
                <w:sz w:val="24"/>
                <w:szCs w:val="24"/>
              </w:rPr>
              <w:t>Единица измерения</w:t>
            </w:r>
          </w:p>
        </w:tc>
        <w:tc>
          <w:tcPr>
            <w:tcW w:w="1701" w:type="dxa"/>
            <w:vAlign w:val="center"/>
          </w:tcPr>
          <w:p w14:paraId="7B6E044A" w14:textId="77777777" w:rsidR="009D4D8A" w:rsidRPr="0039423F" w:rsidRDefault="009D4D8A" w:rsidP="00AF0650">
            <w:pPr>
              <w:spacing w:after="0" w:line="240" w:lineRule="auto"/>
              <w:rPr>
                <w:rFonts w:ascii="Times New Roman" w:hAnsi="Times New Roman" w:cs="Times New Roman"/>
                <w:sz w:val="24"/>
                <w:szCs w:val="24"/>
              </w:rPr>
            </w:pPr>
            <w:r w:rsidRPr="0039423F">
              <w:rPr>
                <w:rFonts w:ascii="Times New Roman" w:hAnsi="Times New Roman" w:cs="Times New Roman"/>
                <w:sz w:val="24"/>
                <w:szCs w:val="24"/>
              </w:rPr>
              <w:t>Величина</w:t>
            </w:r>
          </w:p>
        </w:tc>
      </w:tr>
      <w:tr w:rsidR="009D4D8A" w:rsidRPr="0039423F" w14:paraId="6750E05C" w14:textId="77777777" w:rsidTr="00CA3B3C">
        <w:trPr>
          <w:trHeight w:val="708"/>
        </w:trPr>
        <w:tc>
          <w:tcPr>
            <w:tcW w:w="553" w:type="dxa"/>
            <w:vAlign w:val="center"/>
          </w:tcPr>
          <w:p w14:paraId="2364AA31" w14:textId="77777777" w:rsidR="009D4D8A" w:rsidRPr="0039423F" w:rsidRDefault="009D4D8A" w:rsidP="00AF0650">
            <w:pPr>
              <w:spacing w:after="0" w:line="240" w:lineRule="auto"/>
              <w:rPr>
                <w:rFonts w:ascii="Times New Roman" w:hAnsi="Times New Roman" w:cs="Times New Roman"/>
                <w:sz w:val="24"/>
                <w:szCs w:val="24"/>
              </w:rPr>
            </w:pPr>
            <w:r w:rsidRPr="0039423F">
              <w:rPr>
                <w:rFonts w:ascii="Times New Roman" w:hAnsi="Times New Roman" w:cs="Times New Roman"/>
                <w:sz w:val="24"/>
                <w:szCs w:val="24"/>
              </w:rPr>
              <w:t>1.</w:t>
            </w:r>
          </w:p>
        </w:tc>
        <w:tc>
          <w:tcPr>
            <w:tcW w:w="2642" w:type="dxa"/>
            <w:vAlign w:val="center"/>
          </w:tcPr>
          <w:p w14:paraId="67E1DA63" w14:textId="77777777" w:rsidR="009D4D8A" w:rsidRPr="0039423F" w:rsidRDefault="009D4D8A" w:rsidP="00AF0650">
            <w:pPr>
              <w:spacing w:after="0" w:line="240" w:lineRule="auto"/>
              <w:rPr>
                <w:rFonts w:ascii="Times New Roman" w:hAnsi="Times New Roman" w:cs="Times New Roman"/>
                <w:b/>
                <w:sz w:val="24"/>
                <w:szCs w:val="24"/>
              </w:rPr>
            </w:pPr>
            <w:r w:rsidRPr="0039423F">
              <w:rPr>
                <w:rFonts w:ascii="Times New Roman" w:hAnsi="Times New Roman" w:cs="Times New Roman"/>
                <w:color w:val="000000"/>
                <w:sz w:val="24"/>
                <w:szCs w:val="24"/>
              </w:rPr>
              <w:t>Озелененные территории общего пользования (парки, скверы, бульвары)</w:t>
            </w:r>
          </w:p>
        </w:tc>
        <w:tc>
          <w:tcPr>
            <w:tcW w:w="1483" w:type="dxa"/>
            <w:vAlign w:val="center"/>
          </w:tcPr>
          <w:p w14:paraId="5E83F7D5" w14:textId="77777777" w:rsidR="009D4D8A" w:rsidRPr="0039423F" w:rsidRDefault="009D4D8A" w:rsidP="00AF0650">
            <w:pPr>
              <w:spacing w:after="0" w:line="240" w:lineRule="auto"/>
              <w:rPr>
                <w:rFonts w:ascii="Times New Roman" w:hAnsi="Times New Roman" w:cs="Times New Roman"/>
                <w:sz w:val="24"/>
                <w:szCs w:val="24"/>
              </w:rPr>
            </w:pPr>
            <w:r w:rsidRPr="0039423F">
              <w:rPr>
                <w:rFonts w:ascii="Times New Roman" w:hAnsi="Times New Roman" w:cs="Times New Roman"/>
                <w:color w:val="000000"/>
                <w:sz w:val="24"/>
                <w:szCs w:val="24"/>
              </w:rPr>
              <w:t>м</w:t>
            </w:r>
            <w:r w:rsidRPr="0039423F">
              <w:rPr>
                <w:rFonts w:ascii="Times New Roman" w:hAnsi="Times New Roman" w:cs="Times New Roman"/>
                <w:color w:val="000000"/>
                <w:sz w:val="24"/>
                <w:szCs w:val="24"/>
                <w:vertAlign w:val="superscript"/>
              </w:rPr>
              <w:t>2</w:t>
            </w:r>
            <w:r w:rsidRPr="0039423F">
              <w:rPr>
                <w:rFonts w:ascii="Times New Roman" w:hAnsi="Times New Roman" w:cs="Times New Roman"/>
                <w:color w:val="000000"/>
                <w:sz w:val="24"/>
                <w:szCs w:val="24"/>
              </w:rPr>
              <w:t>/чел.</w:t>
            </w:r>
          </w:p>
        </w:tc>
        <w:tc>
          <w:tcPr>
            <w:tcW w:w="1625" w:type="dxa"/>
            <w:vAlign w:val="center"/>
          </w:tcPr>
          <w:p w14:paraId="07C7877D" w14:textId="5880D87C" w:rsidR="009D4D8A" w:rsidRPr="0039423F" w:rsidRDefault="00CA3B3C" w:rsidP="00D80837">
            <w:pPr>
              <w:pStyle w:val="ConsPlusCell"/>
            </w:pPr>
            <w:r>
              <w:t>Городские населенные пункты – 10, сельские населенные пункты - 6</w:t>
            </w:r>
            <w:r w:rsidR="0039423F" w:rsidRPr="0039423F">
              <w:t xml:space="preserve"> </w:t>
            </w:r>
          </w:p>
        </w:tc>
        <w:tc>
          <w:tcPr>
            <w:tcW w:w="1210" w:type="dxa"/>
            <w:vAlign w:val="center"/>
          </w:tcPr>
          <w:p w14:paraId="0CA58979" w14:textId="1AD51842" w:rsidR="009D4D8A" w:rsidRPr="0039423F" w:rsidRDefault="009D4D8A" w:rsidP="00AF0650">
            <w:pPr>
              <w:spacing w:after="0" w:line="240" w:lineRule="auto"/>
              <w:rPr>
                <w:rFonts w:ascii="Times New Roman" w:hAnsi="Times New Roman" w:cs="Times New Roman"/>
                <w:sz w:val="24"/>
                <w:szCs w:val="24"/>
              </w:rPr>
            </w:pPr>
            <w:r w:rsidRPr="0039423F">
              <w:rPr>
                <w:rFonts w:ascii="Times New Roman" w:hAnsi="Times New Roman" w:cs="Times New Roman"/>
                <w:color w:val="000000"/>
                <w:sz w:val="24"/>
                <w:szCs w:val="24"/>
              </w:rPr>
              <w:t>м</w:t>
            </w:r>
          </w:p>
        </w:tc>
        <w:tc>
          <w:tcPr>
            <w:tcW w:w="1701" w:type="dxa"/>
            <w:vAlign w:val="center"/>
          </w:tcPr>
          <w:p w14:paraId="4597B03D" w14:textId="6CB114C5" w:rsidR="009D4D8A" w:rsidRPr="0039423F" w:rsidRDefault="00CA3B3C" w:rsidP="00AF0650">
            <w:pPr>
              <w:spacing w:after="0" w:line="240" w:lineRule="auto"/>
              <w:rPr>
                <w:rFonts w:ascii="Times New Roman" w:hAnsi="Times New Roman" w:cs="Times New Roman"/>
                <w:sz w:val="24"/>
                <w:szCs w:val="24"/>
              </w:rPr>
            </w:pPr>
            <w:r>
              <w:rPr>
                <w:rFonts w:ascii="Times New Roman" w:hAnsi="Times New Roman" w:cs="Times New Roman"/>
                <w:sz w:val="24"/>
                <w:szCs w:val="24"/>
              </w:rPr>
              <w:t>800</w:t>
            </w:r>
          </w:p>
        </w:tc>
      </w:tr>
      <w:tr w:rsidR="00AE2322" w:rsidRPr="0039423F" w14:paraId="6FE0C366" w14:textId="77777777" w:rsidTr="00CA3B3C">
        <w:trPr>
          <w:trHeight w:val="708"/>
        </w:trPr>
        <w:tc>
          <w:tcPr>
            <w:tcW w:w="553" w:type="dxa"/>
            <w:vAlign w:val="center"/>
          </w:tcPr>
          <w:p w14:paraId="24BC1F36" w14:textId="77777777" w:rsidR="00AE2322" w:rsidRPr="0039423F" w:rsidRDefault="00AE2322" w:rsidP="00AF0650">
            <w:pPr>
              <w:spacing w:after="0" w:line="240" w:lineRule="auto"/>
              <w:rPr>
                <w:rFonts w:ascii="Times New Roman" w:hAnsi="Times New Roman" w:cs="Times New Roman"/>
                <w:sz w:val="24"/>
                <w:szCs w:val="24"/>
              </w:rPr>
            </w:pPr>
            <w:r w:rsidRPr="0039423F">
              <w:rPr>
                <w:rFonts w:ascii="Times New Roman" w:hAnsi="Times New Roman" w:cs="Times New Roman"/>
                <w:sz w:val="24"/>
                <w:szCs w:val="24"/>
              </w:rPr>
              <w:t>2.</w:t>
            </w:r>
          </w:p>
        </w:tc>
        <w:tc>
          <w:tcPr>
            <w:tcW w:w="2642" w:type="dxa"/>
            <w:vAlign w:val="center"/>
          </w:tcPr>
          <w:p w14:paraId="600622C6" w14:textId="77777777" w:rsidR="00AE2322" w:rsidRPr="0039423F" w:rsidRDefault="00AE2322" w:rsidP="00AF0650">
            <w:pPr>
              <w:spacing w:after="0" w:line="240" w:lineRule="auto"/>
              <w:rPr>
                <w:rFonts w:ascii="Times New Roman" w:hAnsi="Times New Roman" w:cs="Times New Roman"/>
                <w:color w:val="000000"/>
                <w:sz w:val="24"/>
                <w:szCs w:val="24"/>
              </w:rPr>
            </w:pPr>
            <w:r w:rsidRPr="0039423F">
              <w:rPr>
                <w:rFonts w:ascii="Times New Roman" w:hAnsi="Times New Roman" w:cs="Times New Roman"/>
                <w:color w:val="000000"/>
                <w:sz w:val="24"/>
                <w:szCs w:val="24"/>
              </w:rPr>
              <w:t>Площадки выгула для собак</w:t>
            </w:r>
          </w:p>
        </w:tc>
        <w:tc>
          <w:tcPr>
            <w:tcW w:w="1483" w:type="dxa"/>
            <w:vAlign w:val="center"/>
          </w:tcPr>
          <w:p w14:paraId="6670DCB2" w14:textId="77777777" w:rsidR="00AE2322" w:rsidRPr="0039423F" w:rsidRDefault="00AE2322" w:rsidP="00AF0650">
            <w:pPr>
              <w:spacing w:after="0" w:line="240" w:lineRule="auto"/>
              <w:rPr>
                <w:rFonts w:ascii="Times New Roman" w:hAnsi="Times New Roman" w:cs="Times New Roman"/>
                <w:color w:val="000000"/>
                <w:sz w:val="24"/>
                <w:szCs w:val="24"/>
              </w:rPr>
            </w:pPr>
            <w:r w:rsidRPr="0039423F">
              <w:rPr>
                <w:rFonts w:ascii="Times New Roman" w:hAnsi="Times New Roman" w:cs="Times New Roman"/>
                <w:color w:val="000000"/>
                <w:sz w:val="24"/>
                <w:szCs w:val="24"/>
              </w:rPr>
              <w:t>объект</w:t>
            </w:r>
            <w:r w:rsidR="00A74762" w:rsidRPr="0039423F">
              <w:t xml:space="preserve"> </w:t>
            </w:r>
            <w:r w:rsidR="00A74762" w:rsidRPr="0039423F">
              <w:rPr>
                <w:rFonts w:ascii="Times New Roman" w:hAnsi="Times New Roman" w:cs="Times New Roman"/>
                <w:color w:val="000000"/>
                <w:sz w:val="24"/>
                <w:szCs w:val="24"/>
              </w:rPr>
              <w:t>на населенный пункт</w:t>
            </w:r>
          </w:p>
        </w:tc>
        <w:tc>
          <w:tcPr>
            <w:tcW w:w="1625" w:type="dxa"/>
            <w:vAlign w:val="center"/>
          </w:tcPr>
          <w:p w14:paraId="12CF7F8B" w14:textId="77777777" w:rsidR="00AE2322" w:rsidRPr="0039423F" w:rsidRDefault="00AE2322" w:rsidP="00D80837">
            <w:pPr>
              <w:pStyle w:val="ConsPlusCell"/>
            </w:pPr>
            <w:r w:rsidRPr="0039423F">
              <w:t xml:space="preserve">1 </w:t>
            </w:r>
          </w:p>
        </w:tc>
        <w:tc>
          <w:tcPr>
            <w:tcW w:w="1210" w:type="dxa"/>
            <w:vAlign w:val="center"/>
          </w:tcPr>
          <w:p w14:paraId="3D5CBA08" w14:textId="77777777" w:rsidR="00AE2322" w:rsidRPr="0039423F" w:rsidRDefault="00AE2322" w:rsidP="00AF0650">
            <w:pPr>
              <w:spacing w:after="0" w:line="240" w:lineRule="auto"/>
              <w:rPr>
                <w:rFonts w:ascii="Times New Roman" w:hAnsi="Times New Roman" w:cs="Times New Roman"/>
                <w:color w:val="000000"/>
                <w:sz w:val="24"/>
                <w:szCs w:val="24"/>
              </w:rPr>
            </w:pPr>
            <w:r w:rsidRPr="0039423F">
              <w:rPr>
                <w:rFonts w:ascii="Times New Roman" w:hAnsi="Times New Roman" w:cs="Times New Roman"/>
                <w:color w:val="000000"/>
                <w:sz w:val="24"/>
                <w:szCs w:val="24"/>
              </w:rPr>
              <w:t>м</w:t>
            </w:r>
          </w:p>
        </w:tc>
        <w:tc>
          <w:tcPr>
            <w:tcW w:w="1701" w:type="dxa"/>
            <w:vAlign w:val="center"/>
          </w:tcPr>
          <w:p w14:paraId="2959AA23" w14:textId="77777777" w:rsidR="00AE2322" w:rsidRPr="0039423F" w:rsidRDefault="00AE2322" w:rsidP="00AF0650">
            <w:pPr>
              <w:spacing w:after="0" w:line="240" w:lineRule="auto"/>
              <w:rPr>
                <w:rFonts w:ascii="Times New Roman" w:hAnsi="Times New Roman" w:cs="Times New Roman"/>
                <w:sz w:val="24"/>
                <w:szCs w:val="24"/>
              </w:rPr>
            </w:pPr>
            <w:r w:rsidRPr="0039423F">
              <w:rPr>
                <w:rFonts w:ascii="Times New Roman" w:hAnsi="Times New Roman" w:cs="Times New Roman"/>
                <w:sz w:val="24"/>
                <w:szCs w:val="24"/>
              </w:rPr>
              <w:t>1000</w:t>
            </w:r>
          </w:p>
        </w:tc>
      </w:tr>
      <w:tr w:rsidR="00A74762" w:rsidRPr="0039423F" w14:paraId="20765DE5" w14:textId="77777777" w:rsidTr="00CA3B3C">
        <w:trPr>
          <w:trHeight w:val="708"/>
        </w:trPr>
        <w:tc>
          <w:tcPr>
            <w:tcW w:w="553" w:type="dxa"/>
            <w:vAlign w:val="center"/>
          </w:tcPr>
          <w:p w14:paraId="1CB51339" w14:textId="77777777" w:rsidR="00A74762" w:rsidRPr="0039423F" w:rsidRDefault="00A74762" w:rsidP="00AF0650">
            <w:pPr>
              <w:spacing w:after="0" w:line="240" w:lineRule="auto"/>
              <w:rPr>
                <w:rFonts w:ascii="Times New Roman" w:hAnsi="Times New Roman" w:cs="Times New Roman"/>
                <w:sz w:val="24"/>
                <w:szCs w:val="24"/>
              </w:rPr>
            </w:pPr>
            <w:r w:rsidRPr="0039423F">
              <w:rPr>
                <w:rFonts w:ascii="Times New Roman" w:hAnsi="Times New Roman" w:cs="Times New Roman"/>
                <w:sz w:val="24"/>
                <w:szCs w:val="24"/>
              </w:rPr>
              <w:lastRenderedPageBreak/>
              <w:t>3.</w:t>
            </w:r>
          </w:p>
        </w:tc>
        <w:tc>
          <w:tcPr>
            <w:tcW w:w="2642" w:type="dxa"/>
            <w:vAlign w:val="center"/>
          </w:tcPr>
          <w:p w14:paraId="69AF2C39" w14:textId="77777777" w:rsidR="00A74762" w:rsidRPr="0039423F" w:rsidRDefault="00A74762" w:rsidP="00AF0650">
            <w:pPr>
              <w:spacing w:after="0" w:line="240" w:lineRule="auto"/>
              <w:rPr>
                <w:rFonts w:ascii="Times New Roman" w:hAnsi="Times New Roman" w:cs="Times New Roman"/>
                <w:color w:val="000000"/>
                <w:sz w:val="24"/>
                <w:szCs w:val="24"/>
              </w:rPr>
            </w:pPr>
            <w:r w:rsidRPr="0039423F">
              <w:rPr>
                <w:rFonts w:ascii="Times New Roman" w:hAnsi="Times New Roman" w:cs="Times New Roman"/>
                <w:color w:val="000000"/>
                <w:sz w:val="24"/>
                <w:szCs w:val="24"/>
              </w:rPr>
              <w:t>Общественный туалет</w:t>
            </w:r>
          </w:p>
        </w:tc>
        <w:tc>
          <w:tcPr>
            <w:tcW w:w="1483" w:type="dxa"/>
            <w:vAlign w:val="center"/>
          </w:tcPr>
          <w:p w14:paraId="00408198" w14:textId="77777777" w:rsidR="00A74762" w:rsidRPr="0039423F" w:rsidRDefault="00A74762" w:rsidP="00AF0650">
            <w:pPr>
              <w:spacing w:after="0" w:line="240" w:lineRule="auto"/>
              <w:rPr>
                <w:rFonts w:ascii="Times New Roman" w:hAnsi="Times New Roman" w:cs="Times New Roman"/>
                <w:color w:val="000000"/>
                <w:sz w:val="24"/>
                <w:szCs w:val="24"/>
              </w:rPr>
            </w:pPr>
            <w:r w:rsidRPr="0039423F">
              <w:rPr>
                <w:rFonts w:ascii="Times New Roman" w:hAnsi="Times New Roman" w:cs="Times New Roman"/>
                <w:color w:val="000000"/>
                <w:sz w:val="24"/>
                <w:szCs w:val="24"/>
              </w:rPr>
              <w:t>объект на 500 посетителей</w:t>
            </w:r>
          </w:p>
        </w:tc>
        <w:tc>
          <w:tcPr>
            <w:tcW w:w="1625" w:type="dxa"/>
            <w:vAlign w:val="center"/>
          </w:tcPr>
          <w:p w14:paraId="45B85380" w14:textId="77777777" w:rsidR="00A74762" w:rsidRPr="0039423F" w:rsidRDefault="00A74762" w:rsidP="00D80837">
            <w:pPr>
              <w:pStyle w:val="ConsPlusCell"/>
            </w:pPr>
            <w:r w:rsidRPr="0039423F">
              <w:t xml:space="preserve">1 </w:t>
            </w:r>
          </w:p>
        </w:tc>
        <w:tc>
          <w:tcPr>
            <w:tcW w:w="1210" w:type="dxa"/>
            <w:vAlign w:val="center"/>
          </w:tcPr>
          <w:p w14:paraId="4B682094" w14:textId="77777777" w:rsidR="00A74762" w:rsidRPr="0039423F" w:rsidRDefault="00A74762" w:rsidP="00AF0650">
            <w:pPr>
              <w:spacing w:after="0" w:line="240" w:lineRule="auto"/>
              <w:rPr>
                <w:rFonts w:ascii="Times New Roman" w:hAnsi="Times New Roman" w:cs="Times New Roman"/>
                <w:color w:val="000000"/>
                <w:sz w:val="24"/>
                <w:szCs w:val="24"/>
              </w:rPr>
            </w:pPr>
            <w:r w:rsidRPr="0039423F">
              <w:rPr>
                <w:rFonts w:ascii="Times New Roman" w:hAnsi="Times New Roman" w:cs="Times New Roman"/>
                <w:color w:val="000000"/>
                <w:sz w:val="24"/>
                <w:szCs w:val="24"/>
              </w:rPr>
              <w:t>м</w:t>
            </w:r>
          </w:p>
        </w:tc>
        <w:tc>
          <w:tcPr>
            <w:tcW w:w="1701" w:type="dxa"/>
            <w:vAlign w:val="center"/>
          </w:tcPr>
          <w:p w14:paraId="74B6B623" w14:textId="77777777" w:rsidR="00A74762" w:rsidRPr="0039423F" w:rsidRDefault="00A74762" w:rsidP="00AF0650">
            <w:pPr>
              <w:spacing w:after="0" w:line="240" w:lineRule="auto"/>
              <w:rPr>
                <w:rFonts w:ascii="Times New Roman" w:hAnsi="Times New Roman" w:cs="Times New Roman"/>
                <w:sz w:val="24"/>
                <w:szCs w:val="24"/>
              </w:rPr>
            </w:pPr>
            <w:r w:rsidRPr="0039423F">
              <w:rPr>
                <w:rFonts w:ascii="Times New Roman" w:hAnsi="Times New Roman" w:cs="Times New Roman"/>
                <w:sz w:val="24"/>
                <w:szCs w:val="24"/>
              </w:rPr>
              <w:t>750</w:t>
            </w:r>
          </w:p>
        </w:tc>
      </w:tr>
    </w:tbl>
    <w:bookmarkEnd w:id="214"/>
    <w:p w14:paraId="77FCD35C" w14:textId="77777777" w:rsidR="00680534" w:rsidRPr="0039423F" w:rsidRDefault="004641EA" w:rsidP="00680534">
      <w:pPr>
        <w:spacing w:after="0" w:line="240" w:lineRule="auto"/>
        <w:ind w:firstLine="709"/>
        <w:jc w:val="both"/>
        <w:rPr>
          <w:rFonts w:ascii="Times New Roman" w:hAnsi="Times New Roman" w:cs="Times New Roman"/>
          <w:bCs/>
          <w:sz w:val="24"/>
          <w:szCs w:val="24"/>
        </w:rPr>
      </w:pPr>
      <w:r w:rsidRPr="0039423F">
        <w:rPr>
          <w:rFonts w:ascii="Times New Roman" w:hAnsi="Times New Roman" w:cs="Times New Roman"/>
          <w:bCs/>
          <w:sz w:val="24"/>
          <w:szCs w:val="24"/>
        </w:rPr>
        <w:t>Обеспеченность населения пешеходными дорожками вне улично-дорожной сети определяется с учетом рельефа, специфики региона и муниципального образования, размера населенного пункта, типологии застройки и иных существенных обстоятельств.</w:t>
      </w:r>
      <w:r w:rsidR="00680534" w:rsidRPr="0039423F">
        <w:rPr>
          <w:rFonts w:ascii="Times New Roman" w:hAnsi="Times New Roman" w:cs="Times New Roman"/>
          <w:bCs/>
          <w:sz w:val="24"/>
          <w:szCs w:val="24"/>
        </w:rPr>
        <w:t xml:space="preserve"> Дорожки пешеходные, пандусы, лестницы устанавливаются и нормируются с учетом:</w:t>
      </w:r>
    </w:p>
    <w:p w14:paraId="394560F7" w14:textId="77777777" w:rsidR="00680534" w:rsidRPr="0039423F" w:rsidRDefault="00680534" w:rsidP="00680534">
      <w:pPr>
        <w:spacing w:after="0" w:line="240" w:lineRule="auto"/>
        <w:ind w:firstLine="709"/>
        <w:jc w:val="both"/>
        <w:rPr>
          <w:rFonts w:ascii="Times New Roman" w:hAnsi="Times New Roman" w:cs="Times New Roman"/>
          <w:bCs/>
          <w:sz w:val="24"/>
          <w:szCs w:val="24"/>
        </w:rPr>
      </w:pPr>
      <w:r w:rsidRPr="0039423F">
        <w:rPr>
          <w:rFonts w:ascii="Times New Roman" w:hAnsi="Times New Roman" w:cs="Times New Roman"/>
          <w:bCs/>
          <w:sz w:val="24"/>
          <w:szCs w:val="24"/>
        </w:rPr>
        <w:t xml:space="preserve">- </w:t>
      </w:r>
      <w:bookmarkStart w:id="215" w:name="_Hlk133481748"/>
      <w:r w:rsidRPr="0039423F">
        <w:rPr>
          <w:rFonts w:ascii="Times New Roman" w:hAnsi="Times New Roman" w:cs="Times New Roman"/>
          <w:bCs/>
          <w:sz w:val="24"/>
          <w:szCs w:val="24"/>
        </w:rPr>
        <w:t>ГОСТ 33150-2014. Межгосударственный стандарт. Дороги автомобильные общего пользования. Проектирование пешеходных и велосипедных дорожек. Общие требования</w:t>
      </w:r>
      <w:bookmarkEnd w:id="215"/>
      <w:r w:rsidRPr="0039423F">
        <w:rPr>
          <w:rFonts w:ascii="Times New Roman" w:hAnsi="Times New Roman" w:cs="Times New Roman"/>
          <w:bCs/>
          <w:sz w:val="24"/>
          <w:szCs w:val="24"/>
        </w:rPr>
        <w:t>;</w:t>
      </w:r>
    </w:p>
    <w:p w14:paraId="35A5B6FA" w14:textId="77777777" w:rsidR="004641EA" w:rsidRPr="0039423F" w:rsidRDefault="00680534" w:rsidP="00680534">
      <w:pPr>
        <w:spacing w:after="0" w:line="240" w:lineRule="auto"/>
        <w:ind w:firstLine="709"/>
        <w:jc w:val="both"/>
        <w:rPr>
          <w:rFonts w:ascii="Times New Roman" w:hAnsi="Times New Roman" w:cs="Times New Roman"/>
          <w:bCs/>
          <w:sz w:val="24"/>
          <w:szCs w:val="24"/>
        </w:rPr>
      </w:pPr>
      <w:r w:rsidRPr="0039423F">
        <w:rPr>
          <w:rFonts w:ascii="Times New Roman" w:hAnsi="Times New Roman" w:cs="Times New Roman"/>
          <w:bCs/>
          <w:sz w:val="24"/>
          <w:szCs w:val="24"/>
        </w:rPr>
        <w:t xml:space="preserve">- </w:t>
      </w:r>
      <w:bookmarkStart w:id="216" w:name="_Hlk133481740"/>
      <w:r w:rsidRPr="0039423F">
        <w:rPr>
          <w:rFonts w:ascii="Times New Roman" w:hAnsi="Times New Roman" w:cs="Times New Roman"/>
          <w:bCs/>
          <w:sz w:val="24"/>
          <w:szCs w:val="24"/>
        </w:rPr>
        <w:t>СП 82.13330.2016. Свод правил. Благоустройство территорий. Актуализированная редакция СНиП III-10-75</w:t>
      </w:r>
      <w:bookmarkEnd w:id="216"/>
      <w:r w:rsidRPr="0039423F">
        <w:rPr>
          <w:rFonts w:ascii="Times New Roman" w:hAnsi="Times New Roman" w:cs="Times New Roman"/>
          <w:bCs/>
          <w:sz w:val="24"/>
          <w:szCs w:val="24"/>
        </w:rPr>
        <w:t>.</w:t>
      </w:r>
    </w:p>
    <w:p w14:paraId="31696718" w14:textId="77777777" w:rsidR="00680534" w:rsidRPr="0039423F" w:rsidRDefault="00680534" w:rsidP="00680534">
      <w:pPr>
        <w:spacing w:after="0" w:line="240" w:lineRule="auto"/>
        <w:ind w:firstLine="709"/>
        <w:jc w:val="both"/>
        <w:rPr>
          <w:rFonts w:ascii="Times New Roman" w:hAnsi="Times New Roman" w:cs="Times New Roman"/>
          <w:bCs/>
          <w:sz w:val="24"/>
          <w:szCs w:val="24"/>
        </w:rPr>
      </w:pPr>
      <w:bookmarkStart w:id="217" w:name="_Hlk133420739"/>
      <w:r w:rsidRPr="0039423F">
        <w:rPr>
          <w:rFonts w:ascii="Times New Roman" w:hAnsi="Times New Roman" w:cs="Times New Roman"/>
          <w:bCs/>
          <w:sz w:val="24"/>
          <w:szCs w:val="24"/>
        </w:rPr>
        <w:t>Рекомендованное расстояние между пешеходными проходами вне уличной сети, обеспечивающими проницаемость территории - не более 150 м.</w:t>
      </w:r>
    </w:p>
    <w:p w14:paraId="539E6D9B" w14:textId="77777777" w:rsidR="005C48B4" w:rsidRPr="0039423F" w:rsidRDefault="005C48B4" w:rsidP="0039423F">
      <w:pPr>
        <w:pStyle w:val="2"/>
        <w:ind w:firstLine="709"/>
        <w:jc w:val="both"/>
        <w:rPr>
          <w:rFonts w:ascii="Times New Roman" w:hAnsi="Times New Roman" w:cs="Times New Roman"/>
          <w:color w:val="auto"/>
          <w:sz w:val="24"/>
          <w:szCs w:val="24"/>
        </w:rPr>
      </w:pPr>
      <w:bookmarkStart w:id="218" w:name="_Toc236044074"/>
      <w:bookmarkEnd w:id="217"/>
      <w:r w:rsidRPr="0039423F">
        <w:rPr>
          <w:rFonts w:ascii="Times New Roman" w:hAnsi="Times New Roman" w:cs="Times New Roman"/>
          <w:color w:val="auto"/>
          <w:sz w:val="24"/>
          <w:szCs w:val="24"/>
        </w:rPr>
        <w:t xml:space="preserve">Раздел XV. </w:t>
      </w:r>
      <w:bookmarkStart w:id="219" w:name="_Hlk133421314"/>
      <w:r w:rsidR="00475EF6" w:rsidRPr="0039423F">
        <w:rPr>
          <w:rFonts w:ascii="Times New Roman" w:hAnsi="Times New Roman" w:cs="Times New Roman"/>
          <w:color w:val="auto"/>
          <w:sz w:val="24"/>
          <w:szCs w:val="24"/>
        </w:rPr>
        <w:t>Объекты единой государственной системы предупреждения и ликвидации чрезвычайных ситуаций</w:t>
      </w:r>
      <w:bookmarkEnd w:id="219"/>
      <w:bookmarkEnd w:id="218"/>
    </w:p>
    <w:p w14:paraId="7FDFC86B" w14:textId="3DC3EC7F" w:rsidR="005C48B4" w:rsidRPr="00B56806" w:rsidRDefault="005C48B4" w:rsidP="005C48B4">
      <w:pPr>
        <w:spacing w:before="120" w:after="120" w:line="240" w:lineRule="auto"/>
        <w:ind w:firstLine="709"/>
        <w:jc w:val="both"/>
        <w:rPr>
          <w:rFonts w:ascii="Times New Roman" w:hAnsi="Times New Roman" w:cs="Times New Roman"/>
          <w:sz w:val="24"/>
          <w:szCs w:val="24"/>
        </w:rPr>
      </w:pPr>
      <w:r w:rsidRPr="00B56806">
        <w:rPr>
          <w:rFonts w:ascii="Times New Roman" w:hAnsi="Times New Roman" w:cs="Times New Roman"/>
          <w:sz w:val="24"/>
          <w:szCs w:val="24"/>
        </w:rPr>
        <w:t>Глава 2</w:t>
      </w:r>
      <w:r w:rsidR="00F535FA">
        <w:rPr>
          <w:rFonts w:ascii="Times New Roman" w:hAnsi="Times New Roman" w:cs="Times New Roman"/>
          <w:sz w:val="24"/>
          <w:szCs w:val="24"/>
        </w:rPr>
        <w:t>2</w:t>
      </w:r>
      <w:r w:rsidRPr="00B56806">
        <w:rPr>
          <w:rFonts w:ascii="Times New Roman" w:hAnsi="Times New Roman" w:cs="Times New Roman"/>
          <w:sz w:val="24"/>
          <w:szCs w:val="24"/>
        </w:rPr>
        <w:t>. Расчетные показатели минимально допустимого уровня обеспеченности и максимально допустимого уровня территориальной доступности объектов пожарной охраны</w:t>
      </w:r>
    </w:p>
    <w:p w14:paraId="4718AD67" w14:textId="19FD5A0F" w:rsidR="005C48B4" w:rsidRPr="00B56806" w:rsidRDefault="005C48B4" w:rsidP="005C48B4">
      <w:pPr>
        <w:spacing w:before="120" w:after="120" w:line="240" w:lineRule="auto"/>
        <w:ind w:firstLine="567"/>
        <w:jc w:val="both"/>
        <w:rPr>
          <w:rFonts w:ascii="Times New Roman" w:hAnsi="Times New Roman" w:cs="Times New Roman"/>
          <w:sz w:val="24"/>
          <w:szCs w:val="24"/>
        </w:rPr>
      </w:pPr>
      <w:r w:rsidRPr="00B56806">
        <w:rPr>
          <w:rFonts w:ascii="Times New Roman" w:hAnsi="Times New Roman" w:cs="Times New Roman"/>
          <w:sz w:val="24"/>
          <w:szCs w:val="24"/>
        </w:rPr>
        <w:t xml:space="preserve">Таблица </w:t>
      </w:r>
      <w:r w:rsidR="00180D8D" w:rsidRPr="00B56806">
        <w:rPr>
          <w:rFonts w:ascii="Times New Roman" w:hAnsi="Times New Roman" w:cs="Times New Roman"/>
          <w:sz w:val="24"/>
          <w:szCs w:val="24"/>
        </w:rPr>
        <w:t>2</w:t>
      </w:r>
      <w:r w:rsidR="000D0258">
        <w:rPr>
          <w:rFonts w:ascii="Times New Roman" w:hAnsi="Times New Roman" w:cs="Times New Roman"/>
          <w:sz w:val="24"/>
          <w:szCs w:val="24"/>
        </w:rPr>
        <w:t>3</w:t>
      </w:r>
      <w:r w:rsidRPr="00B56806">
        <w:rPr>
          <w:rFonts w:ascii="Times New Roman" w:hAnsi="Times New Roman" w:cs="Times New Roman"/>
          <w:sz w:val="24"/>
          <w:szCs w:val="24"/>
        </w:rPr>
        <w:t xml:space="preserve"> - Обоснование нормативов обеспеченности и доступности для объектов гражданской обороны, необходимых для предупреждения чрезвычайных ситуаций</w:t>
      </w:r>
    </w:p>
    <w:tbl>
      <w:tblPr>
        <w:tblW w:w="494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74"/>
        <w:gridCol w:w="3787"/>
        <w:gridCol w:w="5103"/>
      </w:tblGrid>
      <w:tr w:rsidR="005C48B4" w:rsidRPr="00B56806" w14:paraId="506AEB89" w14:textId="77777777" w:rsidTr="00475EF6">
        <w:tc>
          <w:tcPr>
            <w:tcW w:w="303" w:type="pct"/>
          </w:tcPr>
          <w:p w14:paraId="18C11E10" w14:textId="77777777" w:rsidR="005C48B4" w:rsidRPr="00B56806" w:rsidRDefault="005C48B4" w:rsidP="001E58C0">
            <w:pPr>
              <w:spacing w:after="0" w:line="240" w:lineRule="auto"/>
              <w:jc w:val="center"/>
              <w:rPr>
                <w:rFonts w:ascii="Times New Roman" w:hAnsi="Times New Roman" w:cs="Times New Roman"/>
                <w:sz w:val="24"/>
                <w:szCs w:val="24"/>
              </w:rPr>
            </w:pPr>
            <w:r w:rsidRPr="00B56806">
              <w:rPr>
                <w:rFonts w:ascii="Times New Roman" w:hAnsi="Times New Roman" w:cs="Times New Roman"/>
                <w:sz w:val="24"/>
                <w:szCs w:val="24"/>
              </w:rPr>
              <w:t>№ п/п</w:t>
            </w:r>
          </w:p>
        </w:tc>
        <w:tc>
          <w:tcPr>
            <w:tcW w:w="2001" w:type="pct"/>
          </w:tcPr>
          <w:p w14:paraId="43AB16E4" w14:textId="77777777" w:rsidR="005C48B4" w:rsidRPr="00B56806" w:rsidRDefault="005C48B4" w:rsidP="001E58C0">
            <w:pPr>
              <w:spacing w:after="0" w:line="240" w:lineRule="auto"/>
              <w:jc w:val="center"/>
              <w:rPr>
                <w:rFonts w:ascii="Times New Roman" w:hAnsi="Times New Roman" w:cs="Times New Roman"/>
                <w:sz w:val="24"/>
                <w:szCs w:val="24"/>
              </w:rPr>
            </w:pPr>
            <w:r w:rsidRPr="00B56806">
              <w:rPr>
                <w:rFonts w:ascii="Times New Roman" w:hAnsi="Times New Roman" w:cs="Times New Roman"/>
                <w:sz w:val="24"/>
                <w:szCs w:val="24"/>
              </w:rPr>
              <w:t>Наименование объекта</w:t>
            </w:r>
          </w:p>
        </w:tc>
        <w:tc>
          <w:tcPr>
            <w:tcW w:w="2696" w:type="pct"/>
          </w:tcPr>
          <w:p w14:paraId="159A02D2" w14:textId="77777777" w:rsidR="005C48B4" w:rsidRPr="00B56806" w:rsidRDefault="005C48B4" w:rsidP="001E58C0">
            <w:pPr>
              <w:spacing w:after="0" w:line="240" w:lineRule="auto"/>
              <w:jc w:val="center"/>
              <w:rPr>
                <w:rFonts w:ascii="Times New Roman" w:hAnsi="Times New Roman" w:cs="Times New Roman"/>
                <w:sz w:val="24"/>
                <w:szCs w:val="24"/>
              </w:rPr>
            </w:pPr>
            <w:r w:rsidRPr="00B56806">
              <w:rPr>
                <w:rFonts w:ascii="Times New Roman" w:hAnsi="Times New Roman" w:cs="Times New Roman"/>
                <w:sz w:val="24"/>
                <w:szCs w:val="24"/>
              </w:rPr>
              <w:t>Обоснование</w:t>
            </w:r>
          </w:p>
        </w:tc>
      </w:tr>
      <w:tr w:rsidR="0039423F" w:rsidRPr="00B56806" w14:paraId="42EC8720" w14:textId="77777777" w:rsidTr="00475EF6">
        <w:trPr>
          <w:trHeight w:val="439"/>
        </w:trPr>
        <w:tc>
          <w:tcPr>
            <w:tcW w:w="303" w:type="pct"/>
          </w:tcPr>
          <w:p w14:paraId="30DAB7EB" w14:textId="77777777" w:rsidR="0039423F" w:rsidRPr="00B56806" w:rsidRDefault="0039423F" w:rsidP="0039423F">
            <w:pPr>
              <w:spacing w:after="0" w:line="240" w:lineRule="auto"/>
              <w:jc w:val="center"/>
              <w:rPr>
                <w:rFonts w:ascii="Times New Roman" w:hAnsi="Times New Roman" w:cs="Times New Roman"/>
                <w:sz w:val="24"/>
                <w:szCs w:val="24"/>
              </w:rPr>
            </w:pPr>
            <w:r w:rsidRPr="00B56806">
              <w:rPr>
                <w:rFonts w:ascii="Times New Roman" w:hAnsi="Times New Roman" w:cs="Times New Roman"/>
                <w:sz w:val="24"/>
                <w:szCs w:val="24"/>
              </w:rPr>
              <w:t>1</w:t>
            </w:r>
          </w:p>
        </w:tc>
        <w:tc>
          <w:tcPr>
            <w:tcW w:w="2001" w:type="pct"/>
          </w:tcPr>
          <w:p w14:paraId="51CE8158" w14:textId="77777777" w:rsidR="0039423F" w:rsidRPr="00B56806" w:rsidRDefault="0039423F" w:rsidP="0039423F">
            <w:pPr>
              <w:spacing w:after="0" w:line="240" w:lineRule="auto"/>
              <w:rPr>
                <w:rFonts w:ascii="Times New Roman" w:hAnsi="Times New Roman" w:cs="Times New Roman"/>
                <w:sz w:val="24"/>
                <w:szCs w:val="24"/>
              </w:rPr>
            </w:pPr>
            <w:r w:rsidRPr="00B56806">
              <w:rPr>
                <w:rFonts w:ascii="Times New Roman" w:hAnsi="Times New Roman" w:cs="Times New Roman"/>
                <w:sz w:val="24"/>
                <w:szCs w:val="24"/>
              </w:rPr>
              <w:t>Пожарные депо</w:t>
            </w:r>
          </w:p>
        </w:tc>
        <w:tc>
          <w:tcPr>
            <w:tcW w:w="2696" w:type="pct"/>
          </w:tcPr>
          <w:p w14:paraId="143BA0B2" w14:textId="77777777" w:rsidR="0039423F" w:rsidRPr="00B56806" w:rsidRDefault="0039423F" w:rsidP="0039423F">
            <w:pPr>
              <w:spacing w:after="0" w:line="240" w:lineRule="auto"/>
              <w:jc w:val="both"/>
              <w:rPr>
                <w:rFonts w:ascii="Times New Roman" w:hAnsi="Times New Roman" w:cs="Times New Roman"/>
                <w:sz w:val="24"/>
                <w:szCs w:val="24"/>
              </w:rPr>
            </w:pPr>
            <w:r w:rsidRPr="00B56806">
              <w:rPr>
                <w:rFonts w:ascii="Times New Roman" w:hAnsi="Times New Roman" w:cs="Times New Roman"/>
                <w:sz w:val="24"/>
                <w:szCs w:val="24"/>
              </w:rPr>
              <w:t>1) Федеральный закон от 22 июля 2008 года N 123-ФЗ "Технический регламент о требованиях пожарной безопасности";</w:t>
            </w:r>
          </w:p>
          <w:p w14:paraId="4E9082C3" w14:textId="77777777" w:rsidR="0039423F" w:rsidRPr="00B56806" w:rsidRDefault="0039423F" w:rsidP="0039423F">
            <w:pPr>
              <w:spacing w:after="0" w:line="240" w:lineRule="auto"/>
              <w:jc w:val="both"/>
              <w:rPr>
                <w:rFonts w:ascii="Times New Roman" w:hAnsi="Times New Roman" w:cs="Times New Roman"/>
                <w:sz w:val="24"/>
                <w:szCs w:val="24"/>
              </w:rPr>
            </w:pPr>
            <w:r w:rsidRPr="00B56806">
              <w:rPr>
                <w:rFonts w:ascii="Times New Roman" w:hAnsi="Times New Roman" w:cs="Times New Roman"/>
                <w:sz w:val="24"/>
                <w:szCs w:val="24"/>
              </w:rPr>
              <w:t>2) СП 380.1325800.2018 "Здания пожарных депо. Правила проектирования" (утвержден приказом Министерства строительства и жилищно-коммунального хозяйства Российской Федерации от 24 мая 2018 года N 311/</w:t>
            </w:r>
            <w:proofErr w:type="spellStart"/>
            <w:r w:rsidRPr="00B56806">
              <w:rPr>
                <w:rFonts w:ascii="Times New Roman" w:hAnsi="Times New Roman" w:cs="Times New Roman"/>
                <w:sz w:val="24"/>
                <w:szCs w:val="24"/>
              </w:rPr>
              <w:t>пр</w:t>
            </w:r>
            <w:proofErr w:type="spellEnd"/>
            <w:r w:rsidRPr="00B56806">
              <w:rPr>
                <w:rFonts w:ascii="Times New Roman" w:hAnsi="Times New Roman" w:cs="Times New Roman"/>
                <w:sz w:val="24"/>
                <w:szCs w:val="24"/>
              </w:rPr>
              <w:t>).</w:t>
            </w:r>
          </w:p>
          <w:p w14:paraId="18F5523A" w14:textId="77777777" w:rsidR="0039423F" w:rsidRPr="00B56806" w:rsidRDefault="0039423F" w:rsidP="0039423F">
            <w:pPr>
              <w:spacing w:after="0" w:line="240" w:lineRule="auto"/>
              <w:jc w:val="both"/>
              <w:rPr>
                <w:rFonts w:ascii="Times New Roman" w:hAnsi="Times New Roman" w:cs="Times New Roman"/>
                <w:sz w:val="24"/>
                <w:szCs w:val="24"/>
              </w:rPr>
            </w:pPr>
            <w:r w:rsidRPr="00B56806">
              <w:rPr>
                <w:rFonts w:ascii="Times New Roman" w:hAnsi="Times New Roman" w:cs="Times New Roman"/>
                <w:sz w:val="24"/>
                <w:szCs w:val="24"/>
              </w:rPr>
              <w:t>3) Федеральный закон от 21 декабря 1994 года N 69-ФЗ "О пожарной безопасности";</w:t>
            </w:r>
          </w:p>
          <w:p w14:paraId="7A44F80A" w14:textId="16603751" w:rsidR="0039423F" w:rsidRPr="00B56806" w:rsidRDefault="0039423F" w:rsidP="0039423F">
            <w:pPr>
              <w:spacing w:after="0" w:line="240" w:lineRule="auto"/>
              <w:jc w:val="both"/>
              <w:rPr>
                <w:rFonts w:ascii="Times New Roman" w:hAnsi="Times New Roman" w:cs="Times New Roman"/>
                <w:sz w:val="24"/>
                <w:szCs w:val="24"/>
              </w:rPr>
            </w:pPr>
            <w:r w:rsidRPr="00B56806">
              <w:rPr>
                <w:rFonts w:ascii="Times New Roman" w:hAnsi="Times New Roman" w:cs="Times New Roman"/>
                <w:sz w:val="24"/>
                <w:szCs w:val="24"/>
              </w:rPr>
              <w:t>4) Методические рекомендации по организации деятельности органов управления и подразделений противопожарной службы субъектов Российской Федерации Министерства Российской Федерации по делам гражданской обороны, чрезвычайным ситуациям и ликвидации последствий стихийных бедствий.</w:t>
            </w:r>
          </w:p>
        </w:tc>
      </w:tr>
      <w:tr w:rsidR="0039423F" w:rsidRPr="00B56806" w14:paraId="2437C333" w14:textId="77777777" w:rsidTr="00475EF6">
        <w:tc>
          <w:tcPr>
            <w:tcW w:w="303" w:type="pct"/>
          </w:tcPr>
          <w:p w14:paraId="0708BB42" w14:textId="77777777" w:rsidR="0039423F" w:rsidRPr="00B56806" w:rsidRDefault="0039423F" w:rsidP="0039423F">
            <w:pPr>
              <w:spacing w:after="0" w:line="240" w:lineRule="auto"/>
              <w:jc w:val="center"/>
              <w:rPr>
                <w:rFonts w:ascii="Times New Roman" w:hAnsi="Times New Roman" w:cs="Times New Roman"/>
                <w:sz w:val="24"/>
                <w:szCs w:val="24"/>
              </w:rPr>
            </w:pPr>
            <w:r w:rsidRPr="00B56806">
              <w:rPr>
                <w:rFonts w:ascii="Times New Roman" w:hAnsi="Times New Roman" w:cs="Times New Roman"/>
                <w:sz w:val="24"/>
                <w:szCs w:val="24"/>
              </w:rPr>
              <w:t>2</w:t>
            </w:r>
          </w:p>
        </w:tc>
        <w:tc>
          <w:tcPr>
            <w:tcW w:w="2001" w:type="pct"/>
          </w:tcPr>
          <w:p w14:paraId="75048447" w14:textId="77777777" w:rsidR="0039423F" w:rsidRPr="00B56806" w:rsidRDefault="0039423F" w:rsidP="0039423F">
            <w:pPr>
              <w:spacing w:after="0" w:line="240" w:lineRule="auto"/>
              <w:rPr>
                <w:rFonts w:ascii="Times New Roman" w:hAnsi="Times New Roman" w:cs="Times New Roman"/>
                <w:sz w:val="24"/>
                <w:szCs w:val="24"/>
              </w:rPr>
            </w:pPr>
            <w:r w:rsidRPr="00B56806">
              <w:rPr>
                <w:rFonts w:ascii="Times New Roman" w:hAnsi="Times New Roman" w:cs="Times New Roman"/>
                <w:sz w:val="24"/>
                <w:szCs w:val="24"/>
              </w:rPr>
              <w:t>Объекты противопожарного водоснабжения</w:t>
            </w:r>
          </w:p>
        </w:tc>
        <w:tc>
          <w:tcPr>
            <w:tcW w:w="2696" w:type="pct"/>
          </w:tcPr>
          <w:p w14:paraId="49538590" w14:textId="77777777" w:rsidR="0039423F" w:rsidRPr="00B56806" w:rsidRDefault="0039423F" w:rsidP="0039423F">
            <w:pPr>
              <w:spacing w:after="0" w:line="240" w:lineRule="auto"/>
              <w:jc w:val="center"/>
              <w:rPr>
                <w:rFonts w:ascii="Times New Roman" w:hAnsi="Times New Roman" w:cs="Times New Roman"/>
                <w:sz w:val="24"/>
                <w:szCs w:val="24"/>
              </w:rPr>
            </w:pPr>
            <w:bookmarkStart w:id="220" w:name="_Hlk133481727"/>
            <w:r w:rsidRPr="00B56806">
              <w:rPr>
                <w:rFonts w:ascii="Times New Roman" w:hAnsi="Times New Roman" w:cs="Times New Roman"/>
                <w:sz w:val="24"/>
                <w:szCs w:val="24"/>
              </w:rPr>
              <w:t>СП 8.13130.2020</w:t>
            </w:r>
            <w:bookmarkEnd w:id="220"/>
          </w:p>
        </w:tc>
      </w:tr>
    </w:tbl>
    <w:p w14:paraId="3373C31C" w14:textId="77777777" w:rsidR="0039423F" w:rsidRPr="00D90DEA" w:rsidRDefault="0039423F" w:rsidP="0039423F">
      <w:pPr>
        <w:spacing w:after="0" w:line="240" w:lineRule="auto"/>
        <w:ind w:firstLine="567"/>
        <w:jc w:val="both"/>
        <w:rPr>
          <w:rFonts w:ascii="Times New Roman" w:hAnsi="Times New Roman" w:cs="Times New Roman"/>
          <w:sz w:val="24"/>
          <w:szCs w:val="24"/>
        </w:rPr>
      </w:pPr>
      <w:r w:rsidRPr="00B56806">
        <w:rPr>
          <w:rFonts w:ascii="Times New Roman" w:hAnsi="Times New Roman" w:cs="Times New Roman"/>
          <w:sz w:val="24"/>
          <w:szCs w:val="24"/>
        </w:rPr>
        <w:t>Количество и тип пожарных депо на территории населенного</w:t>
      </w:r>
      <w:r w:rsidRPr="00551B59">
        <w:rPr>
          <w:rFonts w:ascii="Times New Roman" w:hAnsi="Times New Roman" w:cs="Times New Roman"/>
          <w:sz w:val="24"/>
          <w:szCs w:val="24"/>
        </w:rPr>
        <w:t xml:space="preserve"> пункта определяется в соответствии с показателями территориальной доступности и размещением объектов федеральной противопожарной службы, муниципальной и добровольной пожарной охраны.</w:t>
      </w:r>
    </w:p>
    <w:p w14:paraId="7B10D9DE" w14:textId="77777777" w:rsidR="0039423F" w:rsidRPr="00D90DEA" w:rsidRDefault="0039423F" w:rsidP="0039423F">
      <w:pPr>
        <w:spacing w:before="120" w:after="0" w:line="240" w:lineRule="auto"/>
        <w:ind w:firstLine="567"/>
        <w:jc w:val="both"/>
        <w:rPr>
          <w:rFonts w:ascii="Times New Roman" w:hAnsi="Times New Roman" w:cs="Times New Roman"/>
          <w:sz w:val="24"/>
          <w:szCs w:val="24"/>
        </w:rPr>
      </w:pPr>
      <w:r w:rsidRPr="00D90DEA">
        <w:rPr>
          <w:rFonts w:ascii="Times New Roman" w:hAnsi="Times New Roman" w:cs="Times New Roman"/>
          <w:sz w:val="24"/>
          <w:szCs w:val="24"/>
        </w:rPr>
        <w:lastRenderedPageBreak/>
        <w:t>В состав объектов пожарной охраны входят пожарные депо, производственные, складские, вспомогательные, общественные и другие здания и сооружения, перечень которых устанавливается заданием на проектирование, разрабатываемым заказчиком, с учетом положений настоящих норм.</w:t>
      </w:r>
    </w:p>
    <w:p w14:paraId="50830B8A" w14:textId="77777777" w:rsidR="0039423F" w:rsidRDefault="0039423F" w:rsidP="0039423F">
      <w:pPr>
        <w:spacing w:after="0" w:line="240" w:lineRule="auto"/>
        <w:ind w:firstLine="567"/>
        <w:jc w:val="both"/>
        <w:rPr>
          <w:rFonts w:ascii="Times New Roman" w:hAnsi="Times New Roman" w:cs="Times New Roman"/>
          <w:sz w:val="24"/>
          <w:szCs w:val="24"/>
        </w:rPr>
      </w:pPr>
      <w:r w:rsidRPr="00D90DEA">
        <w:rPr>
          <w:rFonts w:ascii="Times New Roman" w:hAnsi="Times New Roman" w:cs="Times New Roman"/>
          <w:sz w:val="24"/>
          <w:szCs w:val="24"/>
        </w:rPr>
        <w:t>Места дислокации подразделений пожарной охраны на территории населенного пункта или производственного объекта определяются на основании расчетного определения максимально допустимого расстояния от объекта предполагаемого пожара до ближайшего пожарного депо, определения пространственных зон размещения пожарного депо для каждого объекта предполагаемого пожара и областей пересечения указанных пространственных зон для всей совокупности объектов предполагаемого пожара, согласно методикам, приведенным в СП 11.13130.2009.</w:t>
      </w:r>
    </w:p>
    <w:p w14:paraId="2BD85A50" w14:textId="25EF6382" w:rsidR="005C48B4" w:rsidRPr="00B56806" w:rsidRDefault="005C48B4" w:rsidP="005C48B4">
      <w:pPr>
        <w:spacing w:before="120" w:after="120" w:line="240" w:lineRule="auto"/>
        <w:ind w:firstLine="709"/>
        <w:jc w:val="both"/>
        <w:rPr>
          <w:rFonts w:ascii="Times New Roman" w:hAnsi="Times New Roman" w:cs="Times New Roman"/>
          <w:b/>
          <w:sz w:val="24"/>
          <w:szCs w:val="24"/>
        </w:rPr>
      </w:pPr>
      <w:r w:rsidRPr="00B56806">
        <w:rPr>
          <w:rFonts w:ascii="Times New Roman" w:hAnsi="Times New Roman" w:cs="Times New Roman"/>
          <w:sz w:val="24"/>
          <w:szCs w:val="24"/>
        </w:rPr>
        <w:t>Глава 2</w:t>
      </w:r>
      <w:r w:rsidR="00F535FA">
        <w:rPr>
          <w:rFonts w:ascii="Times New Roman" w:hAnsi="Times New Roman" w:cs="Times New Roman"/>
          <w:sz w:val="24"/>
          <w:szCs w:val="24"/>
        </w:rPr>
        <w:t>3</w:t>
      </w:r>
      <w:r w:rsidRPr="00B56806">
        <w:rPr>
          <w:rFonts w:ascii="Times New Roman" w:hAnsi="Times New Roman" w:cs="Times New Roman"/>
          <w:sz w:val="24"/>
          <w:szCs w:val="24"/>
        </w:rPr>
        <w:t xml:space="preserve">. Расчетные показатели минимально допустимого уровня обеспеченности </w:t>
      </w:r>
      <w:r w:rsidR="00475EF6" w:rsidRPr="00B56806">
        <w:rPr>
          <w:rFonts w:ascii="Times New Roman" w:hAnsi="Times New Roman" w:cs="Times New Roman"/>
          <w:sz w:val="24"/>
          <w:szCs w:val="24"/>
        </w:rPr>
        <w:t xml:space="preserve">населения </w:t>
      </w:r>
      <w:r w:rsidR="00475EF6" w:rsidRPr="00B56806">
        <w:rPr>
          <w:rFonts w:ascii="Times New Roman" w:hAnsi="Times New Roman"/>
          <w:sz w:val="24"/>
          <w:szCs w:val="24"/>
        </w:rPr>
        <w:t>аварийно-спасательными службами</w:t>
      </w:r>
      <w:r w:rsidRPr="00B56806">
        <w:rPr>
          <w:rFonts w:ascii="Times New Roman" w:hAnsi="Times New Roman" w:cs="Times New Roman"/>
          <w:sz w:val="24"/>
          <w:szCs w:val="24"/>
        </w:rPr>
        <w:t xml:space="preserve"> и максимально допустимого уровня их территориальной доступности </w:t>
      </w:r>
    </w:p>
    <w:p w14:paraId="37AD2C52" w14:textId="39AB71A6" w:rsidR="0039423F" w:rsidRPr="00B56806" w:rsidRDefault="0039423F" w:rsidP="0039423F">
      <w:pPr>
        <w:spacing w:after="0" w:line="240" w:lineRule="auto"/>
        <w:ind w:firstLine="567"/>
        <w:jc w:val="both"/>
        <w:rPr>
          <w:rFonts w:ascii="Times New Roman" w:hAnsi="Times New Roman" w:cs="Times New Roman"/>
          <w:sz w:val="24"/>
          <w:szCs w:val="24"/>
        </w:rPr>
      </w:pPr>
      <w:r w:rsidRPr="00B56806">
        <w:rPr>
          <w:rFonts w:ascii="Times New Roman" w:hAnsi="Times New Roman" w:cs="Times New Roman"/>
          <w:sz w:val="24"/>
          <w:szCs w:val="24"/>
        </w:rPr>
        <w:t>С учетом приказа Минэкономразвития России от 15.02.2021 № 71: не менее 1 объекта на муниципальный район или городской округ / поселение численностью более 10 000 человек, с максимальным расстоянием до любого населенного пункта в 60 км (за исключением населенных пунктов, расположенных в муниципальных образованиях с низкой плотностью населения, (распоряжение Правительства Российской Федерации от 25.05.2004 N 707-р) и МО с компактным проживания более 90% населения МО). Территориальная доступность не устанавливается.</w:t>
      </w:r>
    </w:p>
    <w:p w14:paraId="6E6CAD0E" w14:textId="21B4D9AA" w:rsidR="005C48B4" w:rsidRPr="00B56806" w:rsidRDefault="005C48B4" w:rsidP="005C48B4">
      <w:pPr>
        <w:spacing w:before="120" w:after="120" w:line="240" w:lineRule="auto"/>
        <w:ind w:firstLine="709"/>
        <w:jc w:val="both"/>
        <w:rPr>
          <w:rFonts w:ascii="Times New Roman" w:hAnsi="Times New Roman" w:cs="Times New Roman"/>
          <w:b/>
          <w:sz w:val="24"/>
          <w:szCs w:val="24"/>
        </w:rPr>
      </w:pPr>
      <w:r w:rsidRPr="00B56806">
        <w:rPr>
          <w:rFonts w:ascii="Times New Roman" w:hAnsi="Times New Roman" w:cs="Times New Roman"/>
          <w:sz w:val="24"/>
          <w:szCs w:val="24"/>
        </w:rPr>
        <w:t>Глава 2</w:t>
      </w:r>
      <w:r w:rsidR="00F535FA">
        <w:rPr>
          <w:rFonts w:ascii="Times New Roman" w:hAnsi="Times New Roman" w:cs="Times New Roman"/>
          <w:sz w:val="24"/>
          <w:szCs w:val="24"/>
        </w:rPr>
        <w:t>4</w:t>
      </w:r>
      <w:r w:rsidRPr="00B56806">
        <w:rPr>
          <w:rFonts w:ascii="Times New Roman" w:hAnsi="Times New Roman" w:cs="Times New Roman"/>
          <w:sz w:val="24"/>
          <w:szCs w:val="24"/>
        </w:rPr>
        <w:t xml:space="preserve">. Расчетные показатели минимально допустимого уровня обеспеченности </w:t>
      </w:r>
      <w:r w:rsidRPr="00B56806">
        <w:rPr>
          <w:rFonts w:ascii="Times New Roman" w:hAnsi="Times New Roman"/>
          <w:sz w:val="24"/>
          <w:szCs w:val="24"/>
        </w:rPr>
        <w:t>объектами, необходимыми для обеспечения безопасности людей на водных объектах,</w:t>
      </w:r>
      <w:r w:rsidRPr="00B56806">
        <w:rPr>
          <w:rFonts w:ascii="Times New Roman" w:hAnsi="Times New Roman" w:cs="Times New Roman"/>
          <w:sz w:val="24"/>
          <w:szCs w:val="24"/>
        </w:rPr>
        <w:t xml:space="preserve"> и максимально допустимого уровня их территориальной доступности </w:t>
      </w:r>
    </w:p>
    <w:p w14:paraId="5A37EB65" w14:textId="77777777" w:rsidR="005C48B4" w:rsidRPr="00B56806" w:rsidRDefault="00475EF6" w:rsidP="005C48B4">
      <w:pPr>
        <w:tabs>
          <w:tab w:val="left" w:pos="142"/>
        </w:tabs>
        <w:spacing w:after="0" w:line="240" w:lineRule="auto"/>
        <w:ind w:firstLine="709"/>
        <w:jc w:val="both"/>
        <w:rPr>
          <w:rFonts w:ascii="Times New Roman" w:hAnsi="Times New Roman" w:cs="Times New Roman"/>
          <w:sz w:val="24"/>
          <w:szCs w:val="24"/>
        </w:rPr>
      </w:pPr>
      <w:r w:rsidRPr="00B56806">
        <w:rPr>
          <w:rFonts w:ascii="Times New Roman" w:hAnsi="Times New Roman" w:cs="Times New Roman"/>
          <w:sz w:val="24"/>
          <w:szCs w:val="24"/>
        </w:rPr>
        <w:t xml:space="preserve">С учетом приказа Минэкономразвития России от 15.02.2021 № 71 определена обеспеченность населения санитарными постами на водных объектах: не менее 1 объекта на каждые 2000 отдыхающих. </w:t>
      </w:r>
      <w:bookmarkStart w:id="221" w:name="_Hlk133422840"/>
      <w:r w:rsidRPr="00B56806">
        <w:rPr>
          <w:rFonts w:ascii="Times New Roman" w:hAnsi="Times New Roman" w:cs="Times New Roman"/>
          <w:sz w:val="24"/>
          <w:szCs w:val="24"/>
        </w:rPr>
        <w:t>Расстояние до любой точки обслуживаемой территории водного объекта - 500 м.</w:t>
      </w:r>
      <w:bookmarkEnd w:id="221"/>
    </w:p>
    <w:p w14:paraId="2E4E5E87" w14:textId="77777777" w:rsidR="00755C05" w:rsidRPr="00B56806" w:rsidRDefault="002571D1" w:rsidP="009D4D8A">
      <w:pPr>
        <w:spacing w:after="0" w:line="240" w:lineRule="auto"/>
        <w:ind w:firstLine="709"/>
        <w:jc w:val="both"/>
        <w:rPr>
          <w:rFonts w:ascii="Times New Roman" w:hAnsi="Times New Roman" w:cs="Times New Roman"/>
          <w:bCs/>
          <w:sz w:val="24"/>
          <w:szCs w:val="24"/>
        </w:rPr>
      </w:pPr>
      <w:r w:rsidRPr="00B56806">
        <w:rPr>
          <w:rFonts w:ascii="Times New Roman" w:hAnsi="Times New Roman" w:cs="Times New Roman"/>
          <w:bCs/>
          <w:sz w:val="24"/>
          <w:szCs w:val="24"/>
        </w:rPr>
        <w:t xml:space="preserve">Обеспеченность населения постами спасателей и сотрудников МЧС на водных объектах определяется из расчета не менее 2 объектов на каждые 1000 отдыхающих. </w:t>
      </w:r>
      <w:bookmarkStart w:id="222" w:name="_Hlk133422886"/>
      <w:r w:rsidRPr="00B56806">
        <w:rPr>
          <w:rFonts w:ascii="Times New Roman" w:hAnsi="Times New Roman" w:cs="Times New Roman"/>
          <w:bCs/>
          <w:sz w:val="24"/>
          <w:szCs w:val="24"/>
        </w:rPr>
        <w:t>Расстояние до любой точки обслуживаемой территории водного объекта - 200 м.</w:t>
      </w:r>
      <w:bookmarkEnd w:id="222"/>
    </w:p>
    <w:p w14:paraId="0F8D3CE9" w14:textId="77777777" w:rsidR="00565BD0" w:rsidRPr="0039423F" w:rsidRDefault="00565BD0" w:rsidP="0039423F">
      <w:pPr>
        <w:pStyle w:val="2"/>
        <w:ind w:firstLine="709"/>
        <w:jc w:val="both"/>
        <w:rPr>
          <w:rFonts w:ascii="Times New Roman" w:hAnsi="Times New Roman" w:cs="Times New Roman"/>
          <w:color w:val="auto"/>
          <w:sz w:val="24"/>
          <w:szCs w:val="24"/>
        </w:rPr>
      </w:pPr>
      <w:bookmarkStart w:id="223" w:name="_Hlk133423143"/>
      <w:bookmarkStart w:id="224" w:name="_Toc236044075"/>
      <w:r w:rsidRPr="0039423F">
        <w:rPr>
          <w:rFonts w:ascii="Times New Roman" w:hAnsi="Times New Roman" w:cs="Times New Roman"/>
          <w:color w:val="auto"/>
          <w:sz w:val="24"/>
          <w:szCs w:val="24"/>
        </w:rPr>
        <w:t>Раздел XVI. Иные объекты</w:t>
      </w:r>
      <w:bookmarkEnd w:id="224"/>
      <w:r w:rsidRPr="0039423F">
        <w:rPr>
          <w:rFonts w:ascii="Times New Roman" w:hAnsi="Times New Roman" w:cs="Times New Roman"/>
          <w:color w:val="auto"/>
          <w:sz w:val="24"/>
          <w:szCs w:val="24"/>
        </w:rPr>
        <w:t xml:space="preserve"> </w:t>
      </w:r>
    </w:p>
    <w:p w14:paraId="38665E48" w14:textId="681D7E10" w:rsidR="00565BD0" w:rsidRPr="004F3611" w:rsidRDefault="00565BD0" w:rsidP="00565BD0">
      <w:pPr>
        <w:spacing w:before="120" w:after="120" w:line="240" w:lineRule="auto"/>
        <w:ind w:firstLine="709"/>
        <w:jc w:val="both"/>
        <w:rPr>
          <w:rFonts w:ascii="Times New Roman" w:hAnsi="Times New Roman" w:cs="Times New Roman"/>
          <w:b/>
          <w:sz w:val="24"/>
          <w:szCs w:val="24"/>
        </w:rPr>
      </w:pPr>
      <w:r w:rsidRPr="004F3611">
        <w:rPr>
          <w:rFonts w:ascii="Times New Roman" w:hAnsi="Times New Roman" w:cs="Times New Roman"/>
          <w:sz w:val="24"/>
          <w:szCs w:val="24"/>
        </w:rPr>
        <w:t>Глава 2</w:t>
      </w:r>
      <w:r w:rsidR="00F535FA">
        <w:rPr>
          <w:rFonts w:ascii="Times New Roman" w:hAnsi="Times New Roman" w:cs="Times New Roman"/>
          <w:sz w:val="24"/>
          <w:szCs w:val="24"/>
        </w:rPr>
        <w:t>5</w:t>
      </w:r>
      <w:r w:rsidRPr="004F3611">
        <w:rPr>
          <w:rFonts w:ascii="Times New Roman" w:hAnsi="Times New Roman" w:cs="Times New Roman"/>
          <w:sz w:val="24"/>
          <w:szCs w:val="24"/>
        </w:rPr>
        <w:t xml:space="preserve">. Расчетные показатели минимально допустимого уровня обеспеченности </w:t>
      </w:r>
      <w:r w:rsidR="00EC400F" w:rsidRPr="004F3611">
        <w:rPr>
          <w:rFonts w:ascii="Times New Roman" w:hAnsi="Times New Roman" w:cs="Times New Roman"/>
          <w:sz w:val="24"/>
          <w:szCs w:val="24"/>
        </w:rPr>
        <w:t xml:space="preserve">населения </w:t>
      </w:r>
      <w:r w:rsidRPr="004F3611">
        <w:rPr>
          <w:rFonts w:ascii="Times New Roman" w:hAnsi="Times New Roman"/>
          <w:sz w:val="24"/>
          <w:szCs w:val="24"/>
        </w:rPr>
        <w:t>участковыми пунктами полиции</w:t>
      </w:r>
      <w:r w:rsidRPr="004F3611">
        <w:rPr>
          <w:rFonts w:ascii="Times New Roman" w:hAnsi="Times New Roman" w:cs="Times New Roman"/>
          <w:sz w:val="24"/>
          <w:szCs w:val="24"/>
        </w:rPr>
        <w:t xml:space="preserve"> и максимально допустимого уровня их территориальной доступности </w:t>
      </w:r>
    </w:p>
    <w:bookmarkEnd w:id="223"/>
    <w:p w14:paraId="4A3BCD5E" w14:textId="77777777" w:rsidR="00565BD0" w:rsidRPr="004F3611" w:rsidRDefault="00565BD0" w:rsidP="00565BD0">
      <w:pPr>
        <w:spacing w:after="0" w:line="240" w:lineRule="auto"/>
        <w:ind w:firstLine="709"/>
        <w:jc w:val="both"/>
        <w:rPr>
          <w:rFonts w:ascii="Times New Roman" w:hAnsi="Times New Roman" w:cs="Times New Roman"/>
          <w:bCs/>
          <w:sz w:val="24"/>
          <w:szCs w:val="24"/>
        </w:rPr>
      </w:pPr>
      <w:r w:rsidRPr="004F3611">
        <w:rPr>
          <w:rFonts w:ascii="Times New Roman" w:hAnsi="Times New Roman" w:cs="Times New Roman"/>
          <w:bCs/>
          <w:sz w:val="24"/>
          <w:szCs w:val="24"/>
        </w:rPr>
        <w:t>Параметр нормативной численности объектов участковых уполномоченных полиции принят в соответствии с приказом МВД России от 6 октября 2014 г. № 859 "Об утверждении примерных нормативов численности подразделений органов внутренних дел Российской Федерации" - 1 участковый уполномоченный полиции на 2,8 – 3 тыс. постоянно проживающего городского населения</w:t>
      </w:r>
      <w:r w:rsidR="00FC56AC" w:rsidRPr="004F3611">
        <w:rPr>
          <w:rFonts w:ascii="Times New Roman" w:hAnsi="Times New Roman" w:cs="Times New Roman"/>
          <w:bCs/>
          <w:sz w:val="24"/>
          <w:szCs w:val="24"/>
        </w:rPr>
        <w:t>.</w:t>
      </w:r>
    </w:p>
    <w:p w14:paraId="7342677C" w14:textId="34FF90E9" w:rsidR="00565BD0" w:rsidRPr="004F3611" w:rsidRDefault="00565BD0" w:rsidP="00565BD0">
      <w:pPr>
        <w:spacing w:after="0" w:line="240" w:lineRule="auto"/>
        <w:ind w:firstLine="709"/>
        <w:jc w:val="both"/>
        <w:rPr>
          <w:rFonts w:ascii="Times New Roman" w:hAnsi="Times New Roman" w:cs="Times New Roman"/>
          <w:bCs/>
          <w:sz w:val="24"/>
          <w:szCs w:val="24"/>
        </w:rPr>
      </w:pPr>
      <w:r w:rsidRPr="004F3611">
        <w:rPr>
          <w:rFonts w:ascii="Times New Roman" w:hAnsi="Times New Roman" w:cs="Times New Roman"/>
          <w:bCs/>
          <w:sz w:val="24"/>
          <w:szCs w:val="24"/>
        </w:rPr>
        <w:t xml:space="preserve">Минимально допустимый уровень обеспеченности населения </w:t>
      </w:r>
      <w:r w:rsidR="00155413" w:rsidRPr="004F3611">
        <w:rPr>
          <w:rFonts w:ascii="Times New Roman" w:hAnsi="Times New Roman" w:cs="Times New Roman"/>
          <w:bCs/>
          <w:sz w:val="24"/>
          <w:szCs w:val="24"/>
        </w:rPr>
        <w:t>муниципального округа</w:t>
      </w:r>
      <w:r w:rsidRPr="004F3611">
        <w:rPr>
          <w:rFonts w:ascii="Times New Roman" w:hAnsi="Times New Roman" w:cs="Times New Roman"/>
          <w:bCs/>
          <w:sz w:val="24"/>
          <w:szCs w:val="24"/>
        </w:rPr>
        <w:t xml:space="preserve"> участковыми пунктами полиции принимается равным 1 объект на 3000 чел.</w:t>
      </w:r>
    </w:p>
    <w:p w14:paraId="5589062B" w14:textId="77777777" w:rsidR="00565BD0" w:rsidRPr="004F3611" w:rsidRDefault="00565BD0" w:rsidP="00565BD0">
      <w:pPr>
        <w:spacing w:after="0" w:line="240" w:lineRule="auto"/>
        <w:ind w:firstLine="709"/>
        <w:jc w:val="both"/>
        <w:rPr>
          <w:rFonts w:ascii="Times New Roman" w:hAnsi="Times New Roman" w:cs="Times New Roman"/>
          <w:bCs/>
          <w:sz w:val="24"/>
          <w:szCs w:val="24"/>
        </w:rPr>
      </w:pPr>
      <w:r w:rsidRPr="004F3611">
        <w:rPr>
          <w:rFonts w:ascii="Times New Roman" w:hAnsi="Times New Roman" w:cs="Times New Roman"/>
          <w:bCs/>
          <w:sz w:val="24"/>
          <w:szCs w:val="24"/>
        </w:rPr>
        <w:t xml:space="preserve">В соответствии с Инструкцией по исполнению участковым уполномоченным полиции служебных обязанностей на обслуживаемом административном участке, утвержденной приказом МВД России от 29 марта 2019 г. № 205 "О несении службы участковым уполномоченным полиции на обслуживаемом административном участке и организации этой деятельности" участковый пункт полиции должен располагаться в </w:t>
      </w:r>
      <w:r w:rsidRPr="004F3611">
        <w:rPr>
          <w:rFonts w:ascii="Times New Roman" w:hAnsi="Times New Roman" w:cs="Times New Roman"/>
          <w:bCs/>
          <w:sz w:val="24"/>
          <w:szCs w:val="24"/>
        </w:rPr>
        <w:lastRenderedPageBreak/>
        <w:t>отдельно стоящем здании, а при размещении в одном здании с предприятиями, организациями или в жилых домах - иметь отдельный вход.</w:t>
      </w:r>
    </w:p>
    <w:p w14:paraId="04BE7EDC" w14:textId="77777777" w:rsidR="00565BD0" w:rsidRPr="004F3611" w:rsidRDefault="00565BD0" w:rsidP="00565BD0">
      <w:pPr>
        <w:spacing w:after="0" w:line="240" w:lineRule="auto"/>
        <w:ind w:firstLine="709"/>
        <w:jc w:val="both"/>
        <w:rPr>
          <w:rFonts w:ascii="Times New Roman" w:hAnsi="Times New Roman" w:cs="Times New Roman"/>
          <w:bCs/>
          <w:sz w:val="24"/>
          <w:szCs w:val="24"/>
        </w:rPr>
      </w:pPr>
      <w:r w:rsidRPr="004F3611">
        <w:rPr>
          <w:rFonts w:ascii="Times New Roman" w:hAnsi="Times New Roman" w:cs="Times New Roman"/>
          <w:bCs/>
          <w:sz w:val="24"/>
          <w:szCs w:val="24"/>
        </w:rPr>
        <w:t>За участковым уполномоченным полиции приказом начальника территориального органа МВД России на районном уровне закрепляется административный участок, размеры и границы которого определяются: в городах - исходя из численности проживающего населения и граждан, состоящих на профилактическом учете, состояния оперативной обстановки, особенностей административно-территориального деления муниципальных образований, в сельской местности - в границах одного или нескольких объединенных общей территорией сельских населенных пунктов, на территории закрытого административно-территориального образования - в границах контролируемой зоны, в соответствии с установленными нормативами их штатной численности.</w:t>
      </w:r>
    </w:p>
    <w:p w14:paraId="1B156C3B" w14:textId="77777777" w:rsidR="00565BD0" w:rsidRPr="004F3611" w:rsidRDefault="00EC400F" w:rsidP="00EC400F">
      <w:pPr>
        <w:spacing w:after="0" w:line="240" w:lineRule="auto"/>
        <w:ind w:firstLine="709"/>
        <w:jc w:val="both"/>
        <w:rPr>
          <w:rFonts w:ascii="Times New Roman" w:hAnsi="Times New Roman" w:cs="Times New Roman"/>
          <w:sz w:val="24"/>
          <w:szCs w:val="24"/>
        </w:rPr>
      </w:pPr>
      <w:r w:rsidRPr="004F3611">
        <w:rPr>
          <w:rFonts w:ascii="Times New Roman" w:hAnsi="Times New Roman" w:cs="Times New Roman"/>
          <w:sz w:val="24"/>
          <w:szCs w:val="24"/>
        </w:rPr>
        <w:t>С учетом приказа Минэкономразвития России от 15.02.2021 № 71 транспортная доступность рекомендуется не более 15 мин.</w:t>
      </w:r>
    </w:p>
    <w:p w14:paraId="1FE5D0A7" w14:textId="77777777" w:rsidR="00EC400F" w:rsidRPr="004F3611" w:rsidRDefault="00EC400F" w:rsidP="00EC400F">
      <w:pPr>
        <w:spacing w:after="0" w:line="240" w:lineRule="auto"/>
        <w:ind w:firstLine="709"/>
        <w:jc w:val="both"/>
        <w:rPr>
          <w:rFonts w:ascii="Times New Roman" w:hAnsi="Times New Roman" w:cs="Times New Roman"/>
          <w:sz w:val="24"/>
          <w:szCs w:val="24"/>
        </w:rPr>
      </w:pPr>
    </w:p>
    <w:p w14:paraId="4E825981" w14:textId="3F8D0BE9" w:rsidR="00EC400F" w:rsidRPr="004F3611" w:rsidRDefault="00EC400F" w:rsidP="00EC400F">
      <w:pPr>
        <w:spacing w:before="120" w:after="120" w:line="240" w:lineRule="auto"/>
        <w:ind w:firstLine="709"/>
        <w:jc w:val="both"/>
        <w:rPr>
          <w:rFonts w:ascii="Times New Roman" w:hAnsi="Times New Roman" w:cs="Times New Roman"/>
          <w:b/>
          <w:sz w:val="24"/>
          <w:szCs w:val="24"/>
        </w:rPr>
      </w:pPr>
      <w:bookmarkStart w:id="225" w:name="_Hlk133423354"/>
      <w:r w:rsidRPr="004F3611">
        <w:rPr>
          <w:rFonts w:ascii="Times New Roman" w:hAnsi="Times New Roman" w:cs="Times New Roman"/>
          <w:sz w:val="24"/>
          <w:szCs w:val="24"/>
        </w:rPr>
        <w:t>Глава 2</w:t>
      </w:r>
      <w:r w:rsidR="00F535FA">
        <w:rPr>
          <w:rFonts w:ascii="Times New Roman" w:hAnsi="Times New Roman" w:cs="Times New Roman"/>
          <w:sz w:val="24"/>
          <w:szCs w:val="24"/>
        </w:rPr>
        <w:t>6</w:t>
      </w:r>
      <w:r w:rsidRPr="004F3611">
        <w:rPr>
          <w:rFonts w:ascii="Times New Roman" w:hAnsi="Times New Roman" w:cs="Times New Roman"/>
          <w:sz w:val="24"/>
          <w:szCs w:val="24"/>
        </w:rPr>
        <w:t xml:space="preserve">. Расчетные показатели минимально допустимого уровня обеспеченности </w:t>
      </w:r>
      <w:r w:rsidRPr="004F3611">
        <w:rPr>
          <w:rFonts w:ascii="Times New Roman" w:hAnsi="Times New Roman"/>
          <w:sz w:val="24"/>
          <w:szCs w:val="24"/>
        </w:rPr>
        <w:t>населения приютами для животных</w:t>
      </w:r>
      <w:r w:rsidRPr="004F3611">
        <w:rPr>
          <w:rFonts w:ascii="Times New Roman" w:hAnsi="Times New Roman" w:cs="Times New Roman"/>
          <w:sz w:val="24"/>
          <w:szCs w:val="24"/>
        </w:rPr>
        <w:t xml:space="preserve"> и максимально допустимого уровня их территориальной доступности </w:t>
      </w:r>
    </w:p>
    <w:bookmarkEnd w:id="225"/>
    <w:p w14:paraId="79B08499" w14:textId="77777777" w:rsidR="00EC400F" w:rsidRPr="004F3611" w:rsidRDefault="00EC400F" w:rsidP="00EC400F">
      <w:pPr>
        <w:spacing w:after="0" w:line="240" w:lineRule="auto"/>
        <w:ind w:firstLine="709"/>
        <w:jc w:val="both"/>
        <w:rPr>
          <w:rFonts w:ascii="Times New Roman" w:hAnsi="Times New Roman" w:cs="Times New Roman"/>
          <w:bCs/>
          <w:sz w:val="24"/>
          <w:szCs w:val="24"/>
        </w:rPr>
      </w:pPr>
      <w:r w:rsidRPr="004F3611">
        <w:rPr>
          <w:rFonts w:ascii="Times New Roman" w:hAnsi="Times New Roman" w:cs="Times New Roman"/>
          <w:bCs/>
          <w:sz w:val="24"/>
          <w:szCs w:val="24"/>
        </w:rPr>
        <w:t xml:space="preserve">В соответствии с </w:t>
      </w:r>
      <w:bookmarkStart w:id="226" w:name="_Hlk133481664"/>
      <w:r w:rsidRPr="004F3611">
        <w:rPr>
          <w:rFonts w:ascii="Times New Roman" w:hAnsi="Times New Roman" w:cs="Times New Roman"/>
          <w:bCs/>
          <w:sz w:val="24"/>
          <w:szCs w:val="24"/>
        </w:rPr>
        <w:t>СП 492.1325800.2020</w:t>
      </w:r>
      <w:bookmarkEnd w:id="226"/>
      <w:r w:rsidRPr="004F3611">
        <w:rPr>
          <w:rFonts w:ascii="Times New Roman" w:hAnsi="Times New Roman" w:cs="Times New Roman"/>
          <w:bCs/>
          <w:sz w:val="24"/>
          <w:szCs w:val="24"/>
        </w:rPr>
        <w:t xml:space="preserve"> рекомендуемая численность содержащихся в приюте животных – не более 300 животных (собак и кошек).</w:t>
      </w:r>
    </w:p>
    <w:p w14:paraId="03DBE084" w14:textId="2956A2DF" w:rsidR="00B218A5" w:rsidRPr="004F3611" w:rsidRDefault="0042094D" w:rsidP="00EC400F">
      <w:pPr>
        <w:spacing w:after="0" w:line="240" w:lineRule="auto"/>
        <w:ind w:firstLine="709"/>
        <w:jc w:val="both"/>
        <w:rPr>
          <w:rFonts w:ascii="Times New Roman" w:hAnsi="Times New Roman" w:cs="Times New Roman"/>
          <w:bCs/>
          <w:sz w:val="24"/>
          <w:szCs w:val="24"/>
        </w:rPr>
      </w:pPr>
      <w:r w:rsidRPr="004F3611">
        <w:rPr>
          <w:rFonts w:ascii="Times New Roman" w:hAnsi="Times New Roman" w:cs="Times New Roman"/>
          <w:bCs/>
          <w:sz w:val="24"/>
          <w:szCs w:val="24"/>
        </w:rPr>
        <w:t xml:space="preserve">Рекомендуется размещение не менее 1 объекта по содержанию безнадзорных животных на </w:t>
      </w:r>
      <w:r w:rsidR="006F335F">
        <w:rPr>
          <w:rFonts w:ascii="Times New Roman" w:hAnsi="Times New Roman" w:cs="Times New Roman"/>
          <w:bCs/>
          <w:sz w:val="24"/>
          <w:szCs w:val="24"/>
        </w:rPr>
        <w:t>муниципальный</w:t>
      </w:r>
      <w:r w:rsidRPr="004F3611">
        <w:rPr>
          <w:rFonts w:ascii="Times New Roman" w:hAnsi="Times New Roman" w:cs="Times New Roman"/>
          <w:bCs/>
          <w:sz w:val="24"/>
          <w:szCs w:val="24"/>
        </w:rPr>
        <w:t xml:space="preserve"> округ.</w:t>
      </w:r>
    </w:p>
    <w:p w14:paraId="2540D00B" w14:textId="77777777" w:rsidR="00B218A5" w:rsidRPr="00460609" w:rsidRDefault="00B218A5">
      <w:pPr>
        <w:rPr>
          <w:rFonts w:ascii="Times New Roman" w:hAnsi="Times New Roman" w:cs="Times New Roman"/>
          <w:bCs/>
          <w:sz w:val="24"/>
          <w:szCs w:val="24"/>
          <w:highlight w:val="yellow"/>
        </w:rPr>
      </w:pPr>
      <w:r w:rsidRPr="00460609">
        <w:rPr>
          <w:rFonts w:ascii="Times New Roman" w:hAnsi="Times New Roman" w:cs="Times New Roman"/>
          <w:bCs/>
          <w:sz w:val="24"/>
          <w:szCs w:val="24"/>
          <w:highlight w:val="yellow"/>
        </w:rPr>
        <w:br w:type="page"/>
      </w:r>
    </w:p>
    <w:p w14:paraId="5B042CDC" w14:textId="28A1288E" w:rsidR="00B218A5" w:rsidRDefault="006A532F" w:rsidP="00B218A5">
      <w:pPr>
        <w:spacing w:after="0" w:line="240" w:lineRule="auto"/>
        <w:jc w:val="both"/>
        <w:rPr>
          <w:rFonts w:ascii="Times New Roman" w:hAnsi="Times New Roman" w:cs="Times New Roman"/>
          <w:bCs/>
          <w:sz w:val="24"/>
          <w:szCs w:val="24"/>
        </w:rPr>
      </w:pPr>
      <w:r>
        <w:rPr>
          <w:noProof/>
        </w:rPr>
        <w:lastRenderedPageBreak/>
        <w:drawing>
          <wp:inline distT="0" distB="0" distL="0" distR="0" wp14:anchorId="7D89EA6D" wp14:editId="5F19CBFD">
            <wp:extent cx="6057900" cy="8264775"/>
            <wp:effectExtent l="0" t="0" r="0" b="0"/>
            <wp:docPr id="30640618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406184" name=""/>
                    <pic:cNvPicPr/>
                  </pic:nvPicPr>
                  <pic:blipFill>
                    <a:blip r:embed="rId11"/>
                    <a:stretch>
                      <a:fillRect/>
                    </a:stretch>
                  </pic:blipFill>
                  <pic:spPr>
                    <a:xfrm>
                      <a:off x="0" y="0"/>
                      <a:ext cx="6059362" cy="8266769"/>
                    </a:xfrm>
                    <a:prstGeom prst="rect">
                      <a:avLst/>
                    </a:prstGeom>
                  </pic:spPr>
                </pic:pic>
              </a:graphicData>
            </a:graphic>
          </wp:inline>
        </w:drawing>
      </w:r>
      <w:r>
        <w:rPr>
          <w:noProof/>
        </w:rPr>
        <w:lastRenderedPageBreak/>
        <w:drawing>
          <wp:inline distT="0" distB="0" distL="0" distR="0" wp14:anchorId="499D9A10" wp14:editId="23DA04A8">
            <wp:extent cx="5940425" cy="8539480"/>
            <wp:effectExtent l="0" t="0" r="0" b="0"/>
            <wp:docPr id="139271184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2711847" name=""/>
                    <pic:cNvPicPr/>
                  </pic:nvPicPr>
                  <pic:blipFill>
                    <a:blip r:embed="rId12"/>
                    <a:stretch>
                      <a:fillRect/>
                    </a:stretch>
                  </pic:blipFill>
                  <pic:spPr>
                    <a:xfrm>
                      <a:off x="0" y="0"/>
                      <a:ext cx="5940425" cy="8539480"/>
                    </a:xfrm>
                    <a:prstGeom prst="rect">
                      <a:avLst/>
                    </a:prstGeom>
                  </pic:spPr>
                </pic:pic>
              </a:graphicData>
            </a:graphic>
          </wp:inline>
        </w:drawing>
      </w:r>
    </w:p>
    <w:p w14:paraId="32581E27" w14:textId="4315AFD0" w:rsidR="006A532F" w:rsidRPr="00F61C90" w:rsidRDefault="006A532F" w:rsidP="00B218A5">
      <w:pPr>
        <w:spacing w:after="0" w:line="240" w:lineRule="auto"/>
        <w:jc w:val="both"/>
        <w:rPr>
          <w:rFonts w:ascii="Times New Roman" w:hAnsi="Times New Roman" w:cs="Times New Roman"/>
          <w:bCs/>
          <w:sz w:val="24"/>
          <w:szCs w:val="24"/>
        </w:rPr>
      </w:pPr>
      <w:r>
        <w:rPr>
          <w:noProof/>
        </w:rPr>
        <w:lastRenderedPageBreak/>
        <w:drawing>
          <wp:inline distT="0" distB="0" distL="0" distR="0" wp14:anchorId="32068B11" wp14:editId="1C6F9370">
            <wp:extent cx="5940425" cy="3587115"/>
            <wp:effectExtent l="0" t="0" r="0" b="0"/>
            <wp:docPr id="192569855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5698559" name=""/>
                    <pic:cNvPicPr/>
                  </pic:nvPicPr>
                  <pic:blipFill>
                    <a:blip r:embed="rId13"/>
                    <a:stretch>
                      <a:fillRect/>
                    </a:stretch>
                  </pic:blipFill>
                  <pic:spPr>
                    <a:xfrm>
                      <a:off x="0" y="0"/>
                      <a:ext cx="5940425" cy="3587115"/>
                    </a:xfrm>
                    <a:prstGeom prst="rect">
                      <a:avLst/>
                    </a:prstGeom>
                  </pic:spPr>
                </pic:pic>
              </a:graphicData>
            </a:graphic>
          </wp:inline>
        </w:drawing>
      </w:r>
    </w:p>
    <w:sectPr w:rsidR="006A532F" w:rsidRPr="00F61C90" w:rsidSect="00B218A5">
      <w:footerReference w:type="default" r:id="rId14"/>
      <w:pgSz w:w="11906" w:h="16838"/>
      <w:pgMar w:top="1134" w:right="850" w:bottom="1134" w:left="1701" w:header="708" w:footer="708"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782875" w14:textId="77777777" w:rsidR="001E58C0" w:rsidRDefault="001E58C0" w:rsidP="00B94DC9">
      <w:pPr>
        <w:spacing w:after="0" w:line="240" w:lineRule="auto"/>
      </w:pPr>
      <w:r>
        <w:separator/>
      </w:r>
    </w:p>
  </w:endnote>
  <w:endnote w:type="continuationSeparator" w:id="0">
    <w:p w14:paraId="6F1CB6DA" w14:textId="77777777" w:rsidR="001E58C0" w:rsidRDefault="001E58C0" w:rsidP="00B94DC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altName w:val="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ISOCPEUR">
    <w:charset w:val="CC"/>
    <w:family w:val="swiss"/>
    <w:pitch w:val="variable"/>
    <w:sig w:usb0="00000287" w:usb1="00000000" w:usb2="00000000" w:usb3="00000000" w:csb0="0000009F" w:csb1="00000000"/>
  </w:font>
  <w:font w:name="Century Gothic">
    <w:panose1 w:val="020B0502020202020204"/>
    <w:charset w:val="CC"/>
    <w:family w:val="swiss"/>
    <w:pitch w:val="variable"/>
    <w:sig w:usb0="00000287" w:usb1="00000000" w:usb2="00000000" w:usb3="00000000" w:csb0="0000009F" w:csb1="00000000"/>
  </w:font>
  <w:font w:name="Times New Roman CYR">
    <w:panose1 w:val="02020603050405020304"/>
    <w:charset w:val="CC"/>
    <w:family w:val="roman"/>
    <w:pitch w:val="variable"/>
    <w:sig w:usb0="E0002EFF" w:usb1="C000785B" w:usb2="00000009" w:usb3="00000000" w:csb0="000001FF" w:csb1="00000000"/>
  </w:font>
  <w:font w:name="Segoe UI">
    <w:altName w:val="Segoe UI"/>
    <w:panose1 w:val="020B0502040204020203"/>
    <w:charset w:val="CC"/>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02085467"/>
      <w:docPartObj>
        <w:docPartGallery w:val="Page Numbers (Bottom of Page)"/>
        <w:docPartUnique/>
      </w:docPartObj>
    </w:sdtPr>
    <w:sdtEndPr/>
    <w:sdtContent>
      <w:p w14:paraId="794C3ED6" w14:textId="77777777" w:rsidR="00B218A5" w:rsidRDefault="00B218A5">
        <w:pPr>
          <w:pStyle w:val="af2"/>
          <w:jc w:val="right"/>
        </w:pPr>
        <w:r>
          <w:fldChar w:fldCharType="begin"/>
        </w:r>
        <w:r>
          <w:instrText>PAGE   \* MERGEFORMAT</w:instrText>
        </w:r>
        <w:r>
          <w:fldChar w:fldCharType="separate"/>
        </w:r>
        <w:r>
          <w:t>2</w:t>
        </w:r>
        <w:r>
          <w:fldChar w:fldCharType="end"/>
        </w:r>
      </w:p>
    </w:sdtContent>
  </w:sdt>
  <w:p w14:paraId="7D139611" w14:textId="77777777" w:rsidR="001E58C0" w:rsidRDefault="001E58C0">
    <w:pPr>
      <w:pStyle w:val="af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7BAA4B7" w14:textId="77777777" w:rsidR="001E58C0" w:rsidRDefault="001E58C0" w:rsidP="00B94DC9">
      <w:pPr>
        <w:spacing w:after="0" w:line="240" w:lineRule="auto"/>
      </w:pPr>
      <w:r>
        <w:separator/>
      </w:r>
    </w:p>
  </w:footnote>
  <w:footnote w:type="continuationSeparator" w:id="0">
    <w:p w14:paraId="352BB91E" w14:textId="77777777" w:rsidR="001E58C0" w:rsidRDefault="001E58C0" w:rsidP="00B94DC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9D5DDD"/>
    <w:multiLevelType w:val="hybridMultilevel"/>
    <w:tmpl w:val="401A7454"/>
    <w:lvl w:ilvl="0" w:tplc="89E21D44">
      <w:start w:val="8"/>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04A426B2"/>
    <w:multiLevelType w:val="hybridMultilevel"/>
    <w:tmpl w:val="FE1AEE4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1DE1078F"/>
    <w:multiLevelType w:val="hybridMultilevel"/>
    <w:tmpl w:val="EAD23562"/>
    <w:lvl w:ilvl="0" w:tplc="B7BE7982">
      <w:start w:val="2011"/>
      <w:numFmt w:val="bullet"/>
      <w:lvlText w:val=""/>
      <w:lvlJc w:val="left"/>
      <w:pPr>
        <w:ind w:left="720" w:hanging="360"/>
      </w:pPr>
      <w:rPr>
        <w:rFonts w:ascii="Symbol" w:eastAsiaTheme="minorEastAsia"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21171891"/>
    <w:multiLevelType w:val="hybridMultilevel"/>
    <w:tmpl w:val="70C6F688"/>
    <w:lvl w:ilvl="0" w:tplc="0CACA354">
      <w:start w:val="2011"/>
      <w:numFmt w:val="bullet"/>
      <w:lvlText w:val=""/>
      <w:lvlJc w:val="left"/>
      <w:pPr>
        <w:ind w:left="720" w:hanging="360"/>
      </w:pPr>
      <w:rPr>
        <w:rFonts w:ascii="Symbol" w:eastAsiaTheme="minorEastAsia"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218F1254"/>
    <w:multiLevelType w:val="hybridMultilevel"/>
    <w:tmpl w:val="8BACCAF2"/>
    <w:lvl w:ilvl="0" w:tplc="266AFB8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25166571"/>
    <w:multiLevelType w:val="hybridMultilevel"/>
    <w:tmpl w:val="E76E123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2CF85236"/>
    <w:multiLevelType w:val="hybridMultilevel"/>
    <w:tmpl w:val="54408CD8"/>
    <w:lvl w:ilvl="0" w:tplc="5CD4C26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7" w15:restartNumberingAfterBreak="0">
    <w:nsid w:val="316D5582"/>
    <w:multiLevelType w:val="hybridMultilevel"/>
    <w:tmpl w:val="EDF0AB30"/>
    <w:lvl w:ilvl="0" w:tplc="8B9EC41C">
      <w:numFmt w:val="bullet"/>
      <w:lvlText w:val=""/>
      <w:lvlJc w:val="left"/>
      <w:pPr>
        <w:ind w:left="720" w:hanging="360"/>
      </w:pPr>
      <w:rPr>
        <w:rFonts w:ascii="Symbol" w:eastAsiaTheme="minorEastAsia"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3A6C0F36"/>
    <w:multiLevelType w:val="hybridMultilevel"/>
    <w:tmpl w:val="762836F8"/>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45E7689D"/>
    <w:multiLevelType w:val="hybridMultilevel"/>
    <w:tmpl w:val="6E1817B2"/>
    <w:lvl w:ilvl="0" w:tplc="BEF2FD1C">
      <w:start w:val="1"/>
      <w:numFmt w:val="decimal"/>
      <w:pStyle w:val="a"/>
      <w:lvlText w:val="%1."/>
      <w:lvlJc w:val="left"/>
      <w:pPr>
        <w:ind w:left="720"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471D65A5"/>
    <w:multiLevelType w:val="hybridMultilevel"/>
    <w:tmpl w:val="6A78145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 w15:restartNumberingAfterBreak="0">
    <w:nsid w:val="4E6C53A4"/>
    <w:multiLevelType w:val="hybridMultilevel"/>
    <w:tmpl w:val="24A40BA2"/>
    <w:lvl w:ilvl="0" w:tplc="93663ED6">
      <w:start w:val="1"/>
      <w:numFmt w:val="bullet"/>
      <w:lvlText w:val=""/>
      <w:lvlJc w:val="left"/>
      <w:pPr>
        <w:ind w:left="1070" w:hanging="360"/>
      </w:pPr>
      <w:rPr>
        <w:rFonts w:ascii="Wingdings" w:hAnsi="Wingdings" w:hint="default"/>
        <w:strike w:val="0"/>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12" w15:restartNumberingAfterBreak="0">
    <w:nsid w:val="51BC72E9"/>
    <w:multiLevelType w:val="hybridMultilevel"/>
    <w:tmpl w:val="AA200340"/>
    <w:lvl w:ilvl="0" w:tplc="FFB09668">
      <w:start w:val="3"/>
      <w:numFmt w:val="bullet"/>
      <w:lvlText w:val=""/>
      <w:lvlJc w:val="left"/>
      <w:pPr>
        <w:ind w:left="720" w:hanging="360"/>
      </w:pPr>
      <w:rPr>
        <w:rFonts w:ascii="Symbol" w:eastAsiaTheme="minorEastAsia"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5A5E1A3E"/>
    <w:multiLevelType w:val="hybridMultilevel"/>
    <w:tmpl w:val="0AB642EA"/>
    <w:lvl w:ilvl="0" w:tplc="5E80C640">
      <w:start w:val="1"/>
      <w:numFmt w:val="decimal"/>
      <w:lvlText w:val="%1)"/>
      <w:lvlJc w:val="left"/>
      <w:pPr>
        <w:tabs>
          <w:tab w:val="num" w:pos="1065"/>
        </w:tabs>
        <w:ind w:left="1065" w:hanging="360"/>
      </w:pPr>
      <w:rPr>
        <w:rFonts w:hint="default"/>
      </w:rPr>
    </w:lvl>
    <w:lvl w:ilvl="1" w:tplc="04190019" w:tentative="1">
      <w:start w:val="1"/>
      <w:numFmt w:val="lowerLetter"/>
      <w:lvlText w:val="%2."/>
      <w:lvlJc w:val="left"/>
      <w:pPr>
        <w:tabs>
          <w:tab w:val="num" w:pos="1785"/>
        </w:tabs>
        <w:ind w:left="1785" w:hanging="360"/>
      </w:pPr>
    </w:lvl>
    <w:lvl w:ilvl="2" w:tplc="0419001B" w:tentative="1">
      <w:start w:val="1"/>
      <w:numFmt w:val="lowerRoman"/>
      <w:lvlText w:val="%3."/>
      <w:lvlJc w:val="right"/>
      <w:pPr>
        <w:tabs>
          <w:tab w:val="num" w:pos="2505"/>
        </w:tabs>
        <w:ind w:left="2505" w:hanging="180"/>
      </w:pPr>
    </w:lvl>
    <w:lvl w:ilvl="3" w:tplc="0419000F" w:tentative="1">
      <w:start w:val="1"/>
      <w:numFmt w:val="decimal"/>
      <w:lvlText w:val="%4."/>
      <w:lvlJc w:val="left"/>
      <w:pPr>
        <w:tabs>
          <w:tab w:val="num" w:pos="3225"/>
        </w:tabs>
        <w:ind w:left="3225" w:hanging="360"/>
      </w:pPr>
    </w:lvl>
    <w:lvl w:ilvl="4" w:tplc="04190019" w:tentative="1">
      <w:start w:val="1"/>
      <w:numFmt w:val="lowerLetter"/>
      <w:lvlText w:val="%5."/>
      <w:lvlJc w:val="left"/>
      <w:pPr>
        <w:tabs>
          <w:tab w:val="num" w:pos="3945"/>
        </w:tabs>
        <w:ind w:left="3945" w:hanging="360"/>
      </w:pPr>
    </w:lvl>
    <w:lvl w:ilvl="5" w:tplc="0419001B" w:tentative="1">
      <w:start w:val="1"/>
      <w:numFmt w:val="lowerRoman"/>
      <w:lvlText w:val="%6."/>
      <w:lvlJc w:val="right"/>
      <w:pPr>
        <w:tabs>
          <w:tab w:val="num" w:pos="4665"/>
        </w:tabs>
        <w:ind w:left="4665" w:hanging="180"/>
      </w:pPr>
    </w:lvl>
    <w:lvl w:ilvl="6" w:tplc="0419000F" w:tentative="1">
      <w:start w:val="1"/>
      <w:numFmt w:val="decimal"/>
      <w:lvlText w:val="%7."/>
      <w:lvlJc w:val="left"/>
      <w:pPr>
        <w:tabs>
          <w:tab w:val="num" w:pos="5385"/>
        </w:tabs>
        <w:ind w:left="5385" w:hanging="360"/>
      </w:pPr>
    </w:lvl>
    <w:lvl w:ilvl="7" w:tplc="04190019" w:tentative="1">
      <w:start w:val="1"/>
      <w:numFmt w:val="lowerLetter"/>
      <w:lvlText w:val="%8."/>
      <w:lvlJc w:val="left"/>
      <w:pPr>
        <w:tabs>
          <w:tab w:val="num" w:pos="6105"/>
        </w:tabs>
        <w:ind w:left="6105" w:hanging="360"/>
      </w:pPr>
    </w:lvl>
    <w:lvl w:ilvl="8" w:tplc="0419001B" w:tentative="1">
      <w:start w:val="1"/>
      <w:numFmt w:val="lowerRoman"/>
      <w:lvlText w:val="%9."/>
      <w:lvlJc w:val="right"/>
      <w:pPr>
        <w:tabs>
          <w:tab w:val="num" w:pos="6825"/>
        </w:tabs>
        <w:ind w:left="6825" w:hanging="180"/>
      </w:pPr>
    </w:lvl>
  </w:abstractNum>
  <w:abstractNum w:abstractNumId="14" w15:restartNumberingAfterBreak="0">
    <w:nsid w:val="5ADE4673"/>
    <w:multiLevelType w:val="hybridMultilevel"/>
    <w:tmpl w:val="F7EA8928"/>
    <w:lvl w:ilvl="0" w:tplc="58C02AD0">
      <w:start w:val="3"/>
      <w:numFmt w:val="bullet"/>
      <w:lvlText w:val=""/>
      <w:lvlJc w:val="left"/>
      <w:pPr>
        <w:ind w:left="720" w:hanging="360"/>
      </w:pPr>
      <w:rPr>
        <w:rFonts w:ascii="Symbol" w:eastAsiaTheme="minorEastAsia"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60DF278E"/>
    <w:multiLevelType w:val="hybridMultilevel"/>
    <w:tmpl w:val="5EAA2720"/>
    <w:lvl w:ilvl="0" w:tplc="3356F0A6">
      <w:start w:val="1"/>
      <w:numFmt w:val="bullet"/>
      <w:lvlText w:val=""/>
      <w:lvlJc w:val="left"/>
      <w:pPr>
        <w:ind w:left="1287"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62080D4D"/>
    <w:multiLevelType w:val="hybridMultilevel"/>
    <w:tmpl w:val="06BCAD78"/>
    <w:lvl w:ilvl="0" w:tplc="A2041AAE">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num w:numId="1" w16cid:durableId="1558006485">
    <w:abstractNumId w:val="16"/>
  </w:num>
  <w:num w:numId="2" w16cid:durableId="2050454215">
    <w:abstractNumId w:val="12"/>
  </w:num>
  <w:num w:numId="3" w16cid:durableId="203715490">
    <w:abstractNumId w:val="14"/>
  </w:num>
  <w:num w:numId="4" w16cid:durableId="751782999">
    <w:abstractNumId w:val="11"/>
  </w:num>
  <w:num w:numId="5" w16cid:durableId="1287007254">
    <w:abstractNumId w:val="10"/>
  </w:num>
  <w:num w:numId="6" w16cid:durableId="775295141">
    <w:abstractNumId w:val="8"/>
  </w:num>
  <w:num w:numId="7" w16cid:durableId="1101102240">
    <w:abstractNumId w:val="0"/>
  </w:num>
  <w:num w:numId="8" w16cid:durableId="866335852">
    <w:abstractNumId w:val="7"/>
  </w:num>
  <w:num w:numId="9" w16cid:durableId="319163599">
    <w:abstractNumId w:val="13"/>
  </w:num>
  <w:num w:numId="10" w16cid:durableId="843470957">
    <w:abstractNumId w:val="1"/>
  </w:num>
  <w:num w:numId="11" w16cid:durableId="222255448">
    <w:abstractNumId w:val="2"/>
  </w:num>
  <w:num w:numId="12" w16cid:durableId="1601375139">
    <w:abstractNumId w:val="3"/>
  </w:num>
  <w:num w:numId="13" w16cid:durableId="1469011649">
    <w:abstractNumId w:val="9"/>
  </w:num>
  <w:num w:numId="14" w16cid:durableId="173616484">
    <w:abstractNumId w:val="15"/>
  </w:num>
  <w:num w:numId="15" w16cid:durableId="1202354822">
    <w:abstractNumId w:val="6"/>
  </w:num>
  <w:num w:numId="16" w16cid:durableId="708459818">
    <w:abstractNumId w:val="4"/>
  </w:num>
  <w:num w:numId="17" w16cid:durableId="681709015">
    <w:abstractNumId w:val="5"/>
  </w:num>
  <w:num w:numId="18" w16cid:durableId="129633589">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characterSpacingControl w:val="doNotCompres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584F23"/>
    <w:rsid w:val="0001449E"/>
    <w:rsid w:val="0002269A"/>
    <w:rsid w:val="00023C45"/>
    <w:rsid w:val="00026A32"/>
    <w:rsid w:val="00031835"/>
    <w:rsid w:val="00050B43"/>
    <w:rsid w:val="0005122F"/>
    <w:rsid w:val="000526B3"/>
    <w:rsid w:val="0005622D"/>
    <w:rsid w:val="00070239"/>
    <w:rsid w:val="00071EDF"/>
    <w:rsid w:val="00073AE5"/>
    <w:rsid w:val="00076362"/>
    <w:rsid w:val="00077972"/>
    <w:rsid w:val="00083F17"/>
    <w:rsid w:val="00086D00"/>
    <w:rsid w:val="00095E35"/>
    <w:rsid w:val="0009664C"/>
    <w:rsid w:val="000A09E3"/>
    <w:rsid w:val="000A2C07"/>
    <w:rsid w:val="000A449D"/>
    <w:rsid w:val="000A5022"/>
    <w:rsid w:val="000A6651"/>
    <w:rsid w:val="000A7AF6"/>
    <w:rsid w:val="000B2867"/>
    <w:rsid w:val="000B68CA"/>
    <w:rsid w:val="000B7252"/>
    <w:rsid w:val="000C3D86"/>
    <w:rsid w:val="000C5A4F"/>
    <w:rsid w:val="000C76F3"/>
    <w:rsid w:val="000C7DF8"/>
    <w:rsid w:val="000D0258"/>
    <w:rsid w:val="000D1915"/>
    <w:rsid w:val="000D60EA"/>
    <w:rsid w:val="000D7B05"/>
    <w:rsid w:val="000E32D8"/>
    <w:rsid w:val="000E3B7C"/>
    <w:rsid w:val="000E44D1"/>
    <w:rsid w:val="000E7CB4"/>
    <w:rsid w:val="000F0BE3"/>
    <w:rsid w:val="000F430F"/>
    <w:rsid w:val="00100EA6"/>
    <w:rsid w:val="00103FDA"/>
    <w:rsid w:val="00112C99"/>
    <w:rsid w:val="00123040"/>
    <w:rsid w:val="001240F8"/>
    <w:rsid w:val="00124969"/>
    <w:rsid w:val="001270C9"/>
    <w:rsid w:val="00131F50"/>
    <w:rsid w:val="00135D6A"/>
    <w:rsid w:val="001371B0"/>
    <w:rsid w:val="00140587"/>
    <w:rsid w:val="00140901"/>
    <w:rsid w:val="00143763"/>
    <w:rsid w:val="0015188D"/>
    <w:rsid w:val="00155413"/>
    <w:rsid w:val="0016201A"/>
    <w:rsid w:val="00176D45"/>
    <w:rsid w:val="00180D8D"/>
    <w:rsid w:val="001944EB"/>
    <w:rsid w:val="001A12F5"/>
    <w:rsid w:val="001A412A"/>
    <w:rsid w:val="001A7442"/>
    <w:rsid w:val="001B4DEA"/>
    <w:rsid w:val="001C0136"/>
    <w:rsid w:val="001C3A77"/>
    <w:rsid w:val="001C4A61"/>
    <w:rsid w:val="001C68A8"/>
    <w:rsid w:val="001D0749"/>
    <w:rsid w:val="001D2858"/>
    <w:rsid w:val="001D3736"/>
    <w:rsid w:val="001D5C71"/>
    <w:rsid w:val="001E20B5"/>
    <w:rsid w:val="001E43E8"/>
    <w:rsid w:val="001E4B3D"/>
    <w:rsid w:val="001E58C0"/>
    <w:rsid w:val="001F0DD2"/>
    <w:rsid w:val="001F1889"/>
    <w:rsid w:val="001F5F78"/>
    <w:rsid w:val="001F7F8D"/>
    <w:rsid w:val="002047E9"/>
    <w:rsid w:val="00211DFF"/>
    <w:rsid w:val="002125E9"/>
    <w:rsid w:val="00213A48"/>
    <w:rsid w:val="00216DCF"/>
    <w:rsid w:val="002330A1"/>
    <w:rsid w:val="0023331F"/>
    <w:rsid w:val="00233BAE"/>
    <w:rsid w:val="0023478A"/>
    <w:rsid w:val="0024089B"/>
    <w:rsid w:val="00245672"/>
    <w:rsid w:val="00247366"/>
    <w:rsid w:val="00251BB0"/>
    <w:rsid w:val="00254C48"/>
    <w:rsid w:val="002571D1"/>
    <w:rsid w:val="00257D46"/>
    <w:rsid w:val="00260BC1"/>
    <w:rsid w:val="00262EA0"/>
    <w:rsid w:val="00265438"/>
    <w:rsid w:val="00280830"/>
    <w:rsid w:val="002915E6"/>
    <w:rsid w:val="002917F1"/>
    <w:rsid w:val="00291886"/>
    <w:rsid w:val="002919F2"/>
    <w:rsid w:val="00295ECA"/>
    <w:rsid w:val="002A4E7C"/>
    <w:rsid w:val="002A7FA5"/>
    <w:rsid w:val="002B0956"/>
    <w:rsid w:val="002B174D"/>
    <w:rsid w:val="002B1D3F"/>
    <w:rsid w:val="002C7B2F"/>
    <w:rsid w:val="002D04F0"/>
    <w:rsid w:val="002D3090"/>
    <w:rsid w:val="002D406F"/>
    <w:rsid w:val="002D636F"/>
    <w:rsid w:val="002D72A2"/>
    <w:rsid w:val="002D7440"/>
    <w:rsid w:val="002E78A6"/>
    <w:rsid w:val="00300B1B"/>
    <w:rsid w:val="00301FF0"/>
    <w:rsid w:val="00314294"/>
    <w:rsid w:val="00315AA3"/>
    <w:rsid w:val="003422AC"/>
    <w:rsid w:val="00342AA4"/>
    <w:rsid w:val="00347FD2"/>
    <w:rsid w:val="0035438F"/>
    <w:rsid w:val="0035465C"/>
    <w:rsid w:val="00356755"/>
    <w:rsid w:val="00363C4D"/>
    <w:rsid w:val="003676FE"/>
    <w:rsid w:val="003761F3"/>
    <w:rsid w:val="00383F32"/>
    <w:rsid w:val="00386467"/>
    <w:rsid w:val="00390688"/>
    <w:rsid w:val="0039423F"/>
    <w:rsid w:val="003A1641"/>
    <w:rsid w:val="003A6631"/>
    <w:rsid w:val="003B5233"/>
    <w:rsid w:val="003B57DF"/>
    <w:rsid w:val="003B6A83"/>
    <w:rsid w:val="003C423C"/>
    <w:rsid w:val="003C529A"/>
    <w:rsid w:val="003C7EA9"/>
    <w:rsid w:val="003D48EA"/>
    <w:rsid w:val="003D4BFA"/>
    <w:rsid w:val="003F0C6E"/>
    <w:rsid w:val="003F28F9"/>
    <w:rsid w:val="003F3DB0"/>
    <w:rsid w:val="003F674B"/>
    <w:rsid w:val="00411FC8"/>
    <w:rsid w:val="004124BF"/>
    <w:rsid w:val="00416478"/>
    <w:rsid w:val="004179EA"/>
    <w:rsid w:val="0042094D"/>
    <w:rsid w:val="00424079"/>
    <w:rsid w:val="00425FA7"/>
    <w:rsid w:val="00440F3C"/>
    <w:rsid w:val="00442403"/>
    <w:rsid w:val="004441F5"/>
    <w:rsid w:val="00444280"/>
    <w:rsid w:val="00446765"/>
    <w:rsid w:val="0045050D"/>
    <w:rsid w:val="00452023"/>
    <w:rsid w:val="00453C97"/>
    <w:rsid w:val="00460609"/>
    <w:rsid w:val="00463415"/>
    <w:rsid w:val="00463F0A"/>
    <w:rsid w:val="004641EA"/>
    <w:rsid w:val="00464BF7"/>
    <w:rsid w:val="00474C83"/>
    <w:rsid w:val="0047546C"/>
    <w:rsid w:val="00475630"/>
    <w:rsid w:val="00475EF6"/>
    <w:rsid w:val="00480308"/>
    <w:rsid w:val="0048522B"/>
    <w:rsid w:val="00486A73"/>
    <w:rsid w:val="004921A4"/>
    <w:rsid w:val="0049235C"/>
    <w:rsid w:val="00496701"/>
    <w:rsid w:val="00496983"/>
    <w:rsid w:val="004A09E4"/>
    <w:rsid w:val="004A6202"/>
    <w:rsid w:val="004A64A7"/>
    <w:rsid w:val="004B172E"/>
    <w:rsid w:val="004B404E"/>
    <w:rsid w:val="004C07AB"/>
    <w:rsid w:val="004C235E"/>
    <w:rsid w:val="004D2E61"/>
    <w:rsid w:val="004E3DC1"/>
    <w:rsid w:val="004E6D52"/>
    <w:rsid w:val="004F1B2B"/>
    <w:rsid w:val="004F3611"/>
    <w:rsid w:val="004F386A"/>
    <w:rsid w:val="004F6487"/>
    <w:rsid w:val="004F6726"/>
    <w:rsid w:val="004F750E"/>
    <w:rsid w:val="00500EA3"/>
    <w:rsid w:val="0050354B"/>
    <w:rsid w:val="00503CEC"/>
    <w:rsid w:val="00517ED1"/>
    <w:rsid w:val="00520023"/>
    <w:rsid w:val="00523D69"/>
    <w:rsid w:val="00525B65"/>
    <w:rsid w:val="00526F15"/>
    <w:rsid w:val="00526FB0"/>
    <w:rsid w:val="0054586F"/>
    <w:rsid w:val="00547343"/>
    <w:rsid w:val="0055430F"/>
    <w:rsid w:val="0055543C"/>
    <w:rsid w:val="00562B60"/>
    <w:rsid w:val="00565BD0"/>
    <w:rsid w:val="00575CAF"/>
    <w:rsid w:val="00581668"/>
    <w:rsid w:val="00581C26"/>
    <w:rsid w:val="00581FD8"/>
    <w:rsid w:val="00584F23"/>
    <w:rsid w:val="00595891"/>
    <w:rsid w:val="00595FAF"/>
    <w:rsid w:val="005970B7"/>
    <w:rsid w:val="005A36AF"/>
    <w:rsid w:val="005B0E4B"/>
    <w:rsid w:val="005B75BB"/>
    <w:rsid w:val="005C4387"/>
    <w:rsid w:val="005C48B4"/>
    <w:rsid w:val="005C78AD"/>
    <w:rsid w:val="005D6682"/>
    <w:rsid w:val="005D6AA3"/>
    <w:rsid w:val="005E59C3"/>
    <w:rsid w:val="005E5AF9"/>
    <w:rsid w:val="005F7A32"/>
    <w:rsid w:val="00605C57"/>
    <w:rsid w:val="00612113"/>
    <w:rsid w:val="006167F6"/>
    <w:rsid w:val="006219F8"/>
    <w:rsid w:val="00623A3C"/>
    <w:rsid w:val="00623D11"/>
    <w:rsid w:val="006249F5"/>
    <w:rsid w:val="00626C8A"/>
    <w:rsid w:val="00633223"/>
    <w:rsid w:val="00633904"/>
    <w:rsid w:val="006349C5"/>
    <w:rsid w:val="006364DA"/>
    <w:rsid w:val="00641899"/>
    <w:rsid w:val="006508F6"/>
    <w:rsid w:val="00664620"/>
    <w:rsid w:val="00665933"/>
    <w:rsid w:val="0067036C"/>
    <w:rsid w:val="00672E13"/>
    <w:rsid w:val="00677D3D"/>
    <w:rsid w:val="00680534"/>
    <w:rsid w:val="0068459B"/>
    <w:rsid w:val="006859F7"/>
    <w:rsid w:val="00690B7B"/>
    <w:rsid w:val="00692774"/>
    <w:rsid w:val="00693C17"/>
    <w:rsid w:val="006A2FAE"/>
    <w:rsid w:val="006A532F"/>
    <w:rsid w:val="006A5D54"/>
    <w:rsid w:val="006C09D0"/>
    <w:rsid w:val="006C68B4"/>
    <w:rsid w:val="006D5604"/>
    <w:rsid w:val="006D6D86"/>
    <w:rsid w:val="006E2EB5"/>
    <w:rsid w:val="006E4E18"/>
    <w:rsid w:val="006E79BA"/>
    <w:rsid w:val="006F0F39"/>
    <w:rsid w:val="006F335F"/>
    <w:rsid w:val="006F42EF"/>
    <w:rsid w:val="00700886"/>
    <w:rsid w:val="00717ACB"/>
    <w:rsid w:val="00717BB8"/>
    <w:rsid w:val="00723987"/>
    <w:rsid w:val="0072597C"/>
    <w:rsid w:val="00725C50"/>
    <w:rsid w:val="00735FB5"/>
    <w:rsid w:val="00740604"/>
    <w:rsid w:val="007442CC"/>
    <w:rsid w:val="00755C05"/>
    <w:rsid w:val="007604C4"/>
    <w:rsid w:val="00761474"/>
    <w:rsid w:val="00762562"/>
    <w:rsid w:val="00763A5D"/>
    <w:rsid w:val="0076517C"/>
    <w:rsid w:val="007658E8"/>
    <w:rsid w:val="007664AF"/>
    <w:rsid w:val="007877BC"/>
    <w:rsid w:val="00787E37"/>
    <w:rsid w:val="007A056E"/>
    <w:rsid w:val="007A201E"/>
    <w:rsid w:val="007B013C"/>
    <w:rsid w:val="007B0C83"/>
    <w:rsid w:val="007B7897"/>
    <w:rsid w:val="007C1DA8"/>
    <w:rsid w:val="007C2345"/>
    <w:rsid w:val="007C4A78"/>
    <w:rsid w:val="007D49A8"/>
    <w:rsid w:val="007D4AEC"/>
    <w:rsid w:val="007E13F5"/>
    <w:rsid w:val="007E1F6F"/>
    <w:rsid w:val="007E57B3"/>
    <w:rsid w:val="007F091D"/>
    <w:rsid w:val="007F0D53"/>
    <w:rsid w:val="007F14BE"/>
    <w:rsid w:val="0081200D"/>
    <w:rsid w:val="00832687"/>
    <w:rsid w:val="008367A0"/>
    <w:rsid w:val="0084082D"/>
    <w:rsid w:val="008432A5"/>
    <w:rsid w:val="00853194"/>
    <w:rsid w:val="00853F95"/>
    <w:rsid w:val="0085447D"/>
    <w:rsid w:val="00857C16"/>
    <w:rsid w:val="008633FA"/>
    <w:rsid w:val="00864823"/>
    <w:rsid w:val="0086531C"/>
    <w:rsid w:val="00874B13"/>
    <w:rsid w:val="00874D66"/>
    <w:rsid w:val="008778D4"/>
    <w:rsid w:val="008814E0"/>
    <w:rsid w:val="0088492D"/>
    <w:rsid w:val="0089466E"/>
    <w:rsid w:val="008946D3"/>
    <w:rsid w:val="00896ED4"/>
    <w:rsid w:val="008A361A"/>
    <w:rsid w:val="008B15A5"/>
    <w:rsid w:val="008C630F"/>
    <w:rsid w:val="008D152E"/>
    <w:rsid w:val="008D35C8"/>
    <w:rsid w:val="008D3DD0"/>
    <w:rsid w:val="008E43A6"/>
    <w:rsid w:val="008F0670"/>
    <w:rsid w:val="008F0F1A"/>
    <w:rsid w:val="008F3EEC"/>
    <w:rsid w:val="00915B64"/>
    <w:rsid w:val="009204E9"/>
    <w:rsid w:val="009245D5"/>
    <w:rsid w:val="00927984"/>
    <w:rsid w:val="0094067C"/>
    <w:rsid w:val="00940C66"/>
    <w:rsid w:val="0095208C"/>
    <w:rsid w:val="00955102"/>
    <w:rsid w:val="00961C26"/>
    <w:rsid w:val="00973270"/>
    <w:rsid w:val="00977067"/>
    <w:rsid w:val="009834EE"/>
    <w:rsid w:val="009855FD"/>
    <w:rsid w:val="0099060E"/>
    <w:rsid w:val="009938D0"/>
    <w:rsid w:val="009950BE"/>
    <w:rsid w:val="009A0665"/>
    <w:rsid w:val="009B36DB"/>
    <w:rsid w:val="009B4791"/>
    <w:rsid w:val="009B7101"/>
    <w:rsid w:val="009B7980"/>
    <w:rsid w:val="009C2CB7"/>
    <w:rsid w:val="009C3AA2"/>
    <w:rsid w:val="009C5169"/>
    <w:rsid w:val="009C5A92"/>
    <w:rsid w:val="009C77C1"/>
    <w:rsid w:val="009D4D8A"/>
    <w:rsid w:val="009E079D"/>
    <w:rsid w:val="009F1D3C"/>
    <w:rsid w:val="009F2A8D"/>
    <w:rsid w:val="00A01D79"/>
    <w:rsid w:val="00A06787"/>
    <w:rsid w:val="00A172B6"/>
    <w:rsid w:val="00A20ABE"/>
    <w:rsid w:val="00A25A37"/>
    <w:rsid w:val="00A3338E"/>
    <w:rsid w:val="00A33C1D"/>
    <w:rsid w:val="00A343CD"/>
    <w:rsid w:val="00A40935"/>
    <w:rsid w:val="00A40C9D"/>
    <w:rsid w:val="00A64465"/>
    <w:rsid w:val="00A73BC3"/>
    <w:rsid w:val="00A74762"/>
    <w:rsid w:val="00A83BC4"/>
    <w:rsid w:val="00A87AB0"/>
    <w:rsid w:val="00A90CE6"/>
    <w:rsid w:val="00A917B1"/>
    <w:rsid w:val="00A9388A"/>
    <w:rsid w:val="00A957B2"/>
    <w:rsid w:val="00A964B3"/>
    <w:rsid w:val="00A96E0C"/>
    <w:rsid w:val="00AB5A0D"/>
    <w:rsid w:val="00AB782B"/>
    <w:rsid w:val="00AC180C"/>
    <w:rsid w:val="00AC3921"/>
    <w:rsid w:val="00AC506D"/>
    <w:rsid w:val="00AD02F9"/>
    <w:rsid w:val="00AD49BB"/>
    <w:rsid w:val="00AD7CEE"/>
    <w:rsid w:val="00AE2322"/>
    <w:rsid w:val="00AF0650"/>
    <w:rsid w:val="00B218A5"/>
    <w:rsid w:val="00B259DB"/>
    <w:rsid w:val="00B32FCF"/>
    <w:rsid w:val="00B356DF"/>
    <w:rsid w:val="00B35A1F"/>
    <w:rsid w:val="00B42E6A"/>
    <w:rsid w:val="00B439BE"/>
    <w:rsid w:val="00B440F8"/>
    <w:rsid w:val="00B4714B"/>
    <w:rsid w:val="00B548C5"/>
    <w:rsid w:val="00B550DD"/>
    <w:rsid w:val="00B56806"/>
    <w:rsid w:val="00B57BAB"/>
    <w:rsid w:val="00B64C81"/>
    <w:rsid w:val="00B719B1"/>
    <w:rsid w:val="00B75FAC"/>
    <w:rsid w:val="00B83C2F"/>
    <w:rsid w:val="00B841B9"/>
    <w:rsid w:val="00B8588A"/>
    <w:rsid w:val="00B85DB9"/>
    <w:rsid w:val="00B94DC9"/>
    <w:rsid w:val="00BA1E88"/>
    <w:rsid w:val="00BA3890"/>
    <w:rsid w:val="00BA5073"/>
    <w:rsid w:val="00BB0994"/>
    <w:rsid w:val="00BC2509"/>
    <w:rsid w:val="00BC2C08"/>
    <w:rsid w:val="00BC382F"/>
    <w:rsid w:val="00BD0F9E"/>
    <w:rsid w:val="00BE1BAB"/>
    <w:rsid w:val="00BE53DE"/>
    <w:rsid w:val="00BE7514"/>
    <w:rsid w:val="00BF26DD"/>
    <w:rsid w:val="00BF29E6"/>
    <w:rsid w:val="00C104EB"/>
    <w:rsid w:val="00C213F8"/>
    <w:rsid w:val="00C21843"/>
    <w:rsid w:val="00C3235D"/>
    <w:rsid w:val="00C330FA"/>
    <w:rsid w:val="00C634B9"/>
    <w:rsid w:val="00C745E9"/>
    <w:rsid w:val="00C75341"/>
    <w:rsid w:val="00C764C6"/>
    <w:rsid w:val="00C81D80"/>
    <w:rsid w:val="00C96E91"/>
    <w:rsid w:val="00C97529"/>
    <w:rsid w:val="00CA00E3"/>
    <w:rsid w:val="00CA3B3C"/>
    <w:rsid w:val="00CB6F1A"/>
    <w:rsid w:val="00CC1743"/>
    <w:rsid w:val="00CC5BD9"/>
    <w:rsid w:val="00CD39EE"/>
    <w:rsid w:val="00CD7EF5"/>
    <w:rsid w:val="00CE2305"/>
    <w:rsid w:val="00CE7242"/>
    <w:rsid w:val="00CE76FE"/>
    <w:rsid w:val="00CF0D19"/>
    <w:rsid w:val="00CF15D2"/>
    <w:rsid w:val="00D10129"/>
    <w:rsid w:val="00D117B2"/>
    <w:rsid w:val="00D12526"/>
    <w:rsid w:val="00D15209"/>
    <w:rsid w:val="00D21978"/>
    <w:rsid w:val="00D26486"/>
    <w:rsid w:val="00D329CC"/>
    <w:rsid w:val="00D42AC5"/>
    <w:rsid w:val="00D43040"/>
    <w:rsid w:val="00D46EDF"/>
    <w:rsid w:val="00D51C06"/>
    <w:rsid w:val="00D53485"/>
    <w:rsid w:val="00D62390"/>
    <w:rsid w:val="00D63188"/>
    <w:rsid w:val="00D65409"/>
    <w:rsid w:val="00D662D9"/>
    <w:rsid w:val="00D664E9"/>
    <w:rsid w:val="00D6710E"/>
    <w:rsid w:val="00D726F2"/>
    <w:rsid w:val="00D7276D"/>
    <w:rsid w:val="00D80837"/>
    <w:rsid w:val="00D80CB0"/>
    <w:rsid w:val="00D835DC"/>
    <w:rsid w:val="00D916D3"/>
    <w:rsid w:val="00D9798F"/>
    <w:rsid w:val="00DB1180"/>
    <w:rsid w:val="00DB24E6"/>
    <w:rsid w:val="00DB598A"/>
    <w:rsid w:val="00DB5B5D"/>
    <w:rsid w:val="00DB7ED9"/>
    <w:rsid w:val="00DC39D9"/>
    <w:rsid w:val="00DC47FB"/>
    <w:rsid w:val="00DD3B8D"/>
    <w:rsid w:val="00DD4542"/>
    <w:rsid w:val="00DD79EB"/>
    <w:rsid w:val="00DE5CCC"/>
    <w:rsid w:val="00DF41A8"/>
    <w:rsid w:val="00DF4879"/>
    <w:rsid w:val="00E02D18"/>
    <w:rsid w:val="00E03E90"/>
    <w:rsid w:val="00E05FEC"/>
    <w:rsid w:val="00E111BB"/>
    <w:rsid w:val="00E2064F"/>
    <w:rsid w:val="00E23E33"/>
    <w:rsid w:val="00E25724"/>
    <w:rsid w:val="00E33028"/>
    <w:rsid w:val="00E50235"/>
    <w:rsid w:val="00E515B3"/>
    <w:rsid w:val="00E522E4"/>
    <w:rsid w:val="00E60C15"/>
    <w:rsid w:val="00E63085"/>
    <w:rsid w:val="00E63CEA"/>
    <w:rsid w:val="00E75991"/>
    <w:rsid w:val="00E77027"/>
    <w:rsid w:val="00E80C31"/>
    <w:rsid w:val="00E81603"/>
    <w:rsid w:val="00E83BA1"/>
    <w:rsid w:val="00E90825"/>
    <w:rsid w:val="00EA2BB2"/>
    <w:rsid w:val="00EA3F84"/>
    <w:rsid w:val="00EA495F"/>
    <w:rsid w:val="00EC1035"/>
    <w:rsid w:val="00EC38B5"/>
    <w:rsid w:val="00EC400F"/>
    <w:rsid w:val="00EC5675"/>
    <w:rsid w:val="00ED4FA9"/>
    <w:rsid w:val="00ED75B4"/>
    <w:rsid w:val="00EE2743"/>
    <w:rsid w:val="00EE6007"/>
    <w:rsid w:val="00EE745E"/>
    <w:rsid w:val="00EF63CA"/>
    <w:rsid w:val="00F01ADA"/>
    <w:rsid w:val="00F05915"/>
    <w:rsid w:val="00F1155B"/>
    <w:rsid w:val="00F13231"/>
    <w:rsid w:val="00F178B4"/>
    <w:rsid w:val="00F178E2"/>
    <w:rsid w:val="00F314C3"/>
    <w:rsid w:val="00F3176D"/>
    <w:rsid w:val="00F32668"/>
    <w:rsid w:val="00F421D9"/>
    <w:rsid w:val="00F438F0"/>
    <w:rsid w:val="00F45771"/>
    <w:rsid w:val="00F46DDB"/>
    <w:rsid w:val="00F471FA"/>
    <w:rsid w:val="00F51E48"/>
    <w:rsid w:val="00F5218F"/>
    <w:rsid w:val="00F535FA"/>
    <w:rsid w:val="00F55980"/>
    <w:rsid w:val="00F56E3E"/>
    <w:rsid w:val="00F6107E"/>
    <w:rsid w:val="00F61C90"/>
    <w:rsid w:val="00F61D12"/>
    <w:rsid w:val="00F61F0C"/>
    <w:rsid w:val="00F63FE0"/>
    <w:rsid w:val="00F67835"/>
    <w:rsid w:val="00F67F34"/>
    <w:rsid w:val="00F705D1"/>
    <w:rsid w:val="00F73508"/>
    <w:rsid w:val="00F763A2"/>
    <w:rsid w:val="00F77F3E"/>
    <w:rsid w:val="00F80E04"/>
    <w:rsid w:val="00F868B7"/>
    <w:rsid w:val="00F87402"/>
    <w:rsid w:val="00F97EAA"/>
    <w:rsid w:val="00FA434A"/>
    <w:rsid w:val="00FA5FAB"/>
    <w:rsid w:val="00FC56AC"/>
    <w:rsid w:val="00FC6DFA"/>
    <w:rsid w:val="00FD21FA"/>
    <w:rsid w:val="00FD5457"/>
    <w:rsid w:val="00FD70BA"/>
    <w:rsid w:val="00FE0D8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15E29B37"/>
  <w15:docId w15:val="{75F5764E-8248-48CD-A7CD-8885A92DDA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677D3D"/>
  </w:style>
  <w:style w:type="paragraph" w:styleId="1">
    <w:name w:val="heading 1"/>
    <w:basedOn w:val="a0"/>
    <w:link w:val="10"/>
    <w:uiPriority w:val="9"/>
    <w:qFormat/>
    <w:rsid w:val="0049235C"/>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2">
    <w:name w:val="heading 2"/>
    <w:basedOn w:val="a0"/>
    <w:next w:val="a0"/>
    <w:link w:val="20"/>
    <w:uiPriority w:val="9"/>
    <w:unhideWhenUsed/>
    <w:qFormat/>
    <w:rsid w:val="000D1915"/>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4">
    <w:name w:val="heading 4"/>
    <w:basedOn w:val="a0"/>
    <w:next w:val="a0"/>
    <w:link w:val="40"/>
    <w:uiPriority w:val="9"/>
    <w:semiHidden/>
    <w:unhideWhenUsed/>
    <w:qFormat/>
    <w:rsid w:val="000D1915"/>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table" w:customStyle="1" w:styleId="11">
    <w:name w:val="Сетка таблицы11"/>
    <w:basedOn w:val="a2"/>
    <w:rsid w:val="00AB5A0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4">
    <w:name w:val="Table Grid"/>
    <w:basedOn w:val="a2"/>
    <w:rsid w:val="00AB5A0D"/>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5">
    <w:name w:val="No Spacing"/>
    <w:aliases w:val="с интервалом,No Spacing1,No Spacing,РИСУНОК"/>
    <w:link w:val="a6"/>
    <w:uiPriority w:val="1"/>
    <w:qFormat/>
    <w:rsid w:val="007F091D"/>
    <w:pPr>
      <w:spacing w:after="0" w:line="240" w:lineRule="auto"/>
    </w:pPr>
    <w:rPr>
      <w:rFonts w:ascii="Calibri" w:eastAsia="Calibri" w:hAnsi="Calibri" w:cs="Arial"/>
      <w:lang w:eastAsia="en-US"/>
    </w:rPr>
  </w:style>
  <w:style w:type="character" w:customStyle="1" w:styleId="a6">
    <w:name w:val="Без интервала Знак"/>
    <w:aliases w:val="с интервалом Знак,No Spacing1 Знак,No Spacing Знак,РИСУНОК Знак"/>
    <w:link w:val="a5"/>
    <w:uiPriority w:val="1"/>
    <w:locked/>
    <w:rsid w:val="007F091D"/>
    <w:rPr>
      <w:rFonts w:ascii="Calibri" w:eastAsia="Calibri" w:hAnsi="Calibri" w:cs="Arial"/>
      <w:lang w:eastAsia="en-US"/>
    </w:rPr>
  </w:style>
  <w:style w:type="paragraph" w:styleId="a7">
    <w:name w:val="List Paragraph"/>
    <w:basedOn w:val="a0"/>
    <w:link w:val="a8"/>
    <w:qFormat/>
    <w:rsid w:val="00FD70BA"/>
    <w:pPr>
      <w:ind w:left="720"/>
      <w:contextualSpacing/>
    </w:pPr>
  </w:style>
  <w:style w:type="character" w:styleId="a9">
    <w:name w:val="Strong"/>
    <w:basedOn w:val="a1"/>
    <w:uiPriority w:val="22"/>
    <w:qFormat/>
    <w:rsid w:val="0049235C"/>
    <w:rPr>
      <w:b/>
      <w:bCs/>
    </w:rPr>
  </w:style>
  <w:style w:type="character" w:customStyle="1" w:styleId="10">
    <w:name w:val="Заголовок 1 Знак"/>
    <w:basedOn w:val="a1"/>
    <w:link w:val="1"/>
    <w:uiPriority w:val="9"/>
    <w:rsid w:val="0049235C"/>
    <w:rPr>
      <w:rFonts w:ascii="Times New Roman" w:eastAsia="Times New Roman" w:hAnsi="Times New Roman" w:cs="Times New Roman"/>
      <w:b/>
      <w:bCs/>
      <w:kern w:val="36"/>
      <w:sz w:val="48"/>
      <w:szCs w:val="48"/>
    </w:rPr>
  </w:style>
  <w:style w:type="character" w:styleId="aa">
    <w:name w:val="Hyperlink"/>
    <w:basedOn w:val="a1"/>
    <w:uiPriority w:val="99"/>
    <w:unhideWhenUsed/>
    <w:rsid w:val="0049235C"/>
    <w:rPr>
      <w:color w:val="0000FF"/>
      <w:u w:val="single"/>
    </w:rPr>
  </w:style>
  <w:style w:type="character" w:customStyle="1" w:styleId="headeraa">
    <w:name w:val="header_aa"/>
    <w:basedOn w:val="a1"/>
    <w:rsid w:val="00A06787"/>
  </w:style>
  <w:style w:type="paragraph" w:customStyle="1" w:styleId="style1">
    <w:name w:val="style1"/>
    <w:basedOn w:val="a0"/>
    <w:rsid w:val="00AD49BB"/>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a1"/>
    <w:rsid w:val="00AD49BB"/>
  </w:style>
  <w:style w:type="character" w:styleId="ab">
    <w:name w:val="Emphasis"/>
    <w:basedOn w:val="a1"/>
    <w:uiPriority w:val="20"/>
    <w:qFormat/>
    <w:rsid w:val="00AD49BB"/>
    <w:rPr>
      <w:i/>
      <w:iCs/>
    </w:rPr>
  </w:style>
  <w:style w:type="paragraph" w:customStyle="1" w:styleId="ac">
    <w:name w:val="Обычный нум. список"/>
    <w:basedOn w:val="a0"/>
    <w:qFormat/>
    <w:rsid w:val="0081200D"/>
    <w:pPr>
      <w:tabs>
        <w:tab w:val="num" w:pos="0"/>
      </w:tabs>
      <w:suppressAutoHyphens/>
      <w:spacing w:before="45" w:after="0" w:line="240" w:lineRule="auto"/>
      <w:ind w:left="147" w:firstLine="567"/>
      <w:jc w:val="both"/>
    </w:pPr>
    <w:rPr>
      <w:rFonts w:ascii="Times New Roman" w:eastAsia="Times New Roman" w:hAnsi="Times New Roman" w:cs="Times New Roman"/>
      <w:sz w:val="28"/>
      <w:szCs w:val="28"/>
      <w:lang w:eastAsia="ar-SA"/>
    </w:rPr>
  </w:style>
  <w:style w:type="paragraph" w:styleId="ad">
    <w:name w:val="Document Map"/>
    <w:basedOn w:val="a0"/>
    <w:link w:val="ae"/>
    <w:uiPriority w:val="99"/>
    <w:semiHidden/>
    <w:unhideWhenUsed/>
    <w:rsid w:val="00C213F8"/>
    <w:pPr>
      <w:spacing w:after="0" w:line="240" w:lineRule="auto"/>
    </w:pPr>
    <w:rPr>
      <w:rFonts w:ascii="Tahoma" w:hAnsi="Tahoma" w:cs="Tahoma"/>
      <w:sz w:val="16"/>
      <w:szCs w:val="16"/>
    </w:rPr>
  </w:style>
  <w:style w:type="character" w:customStyle="1" w:styleId="ae">
    <w:name w:val="Схема документа Знак"/>
    <w:basedOn w:val="a1"/>
    <w:link w:val="ad"/>
    <w:uiPriority w:val="99"/>
    <w:semiHidden/>
    <w:rsid w:val="00C213F8"/>
    <w:rPr>
      <w:rFonts w:ascii="Tahoma" w:hAnsi="Tahoma" w:cs="Tahoma"/>
      <w:sz w:val="16"/>
      <w:szCs w:val="16"/>
    </w:rPr>
  </w:style>
  <w:style w:type="paragraph" w:customStyle="1" w:styleId="af">
    <w:name w:val="Текст документа"/>
    <w:basedOn w:val="a0"/>
    <w:qFormat/>
    <w:rsid w:val="00EA2BB2"/>
    <w:pPr>
      <w:tabs>
        <w:tab w:val="left" w:pos="851"/>
      </w:tabs>
      <w:spacing w:after="0" w:line="240" w:lineRule="auto"/>
      <w:ind w:firstLine="567"/>
      <w:jc w:val="both"/>
    </w:pPr>
    <w:rPr>
      <w:rFonts w:ascii="Calibri" w:eastAsia="Calibri" w:hAnsi="Calibri" w:cs="Times New Roman"/>
      <w:sz w:val="24"/>
      <w:lang w:eastAsia="en-US"/>
    </w:rPr>
  </w:style>
  <w:style w:type="paragraph" w:customStyle="1" w:styleId="Default">
    <w:name w:val="Default"/>
    <w:rsid w:val="0035438F"/>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customStyle="1" w:styleId="Style4">
    <w:name w:val="Style4"/>
    <w:basedOn w:val="a0"/>
    <w:rsid w:val="000A6651"/>
    <w:pPr>
      <w:widowControl w:val="0"/>
      <w:autoSpaceDE w:val="0"/>
      <w:autoSpaceDN w:val="0"/>
      <w:adjustRightInd w:val="0"/>
      <w:spacing w:after="0" w:line="264" w:lineRule="exact"/>
      <w:jc w:val="both"/>
    </w:pPr>
    <w:rPr>
      <w:rFonts w:ascii="Times New Roman" w:eastAsia="Calibri" w:hAnsi="Times New Roman" w:cs="Times New Roman"/>
      <w:sz w:val="24"/>
      <w:szCs w:val="24"/>
    </w:rPr>
  </w:style>
  <w:style w:type="character" w:customStyle="1" w:styleId="FontStyle18">
    <w:name w:val="Font Style18"/>
    <w:basedOn w:val="a1"/>
    <w:rsid w:val="000A6651"/>
    <w:rPr>
      <w:rFonts w:ascii="Times New Roman" w:hAnsi="Times New Roman" w:cs="Times New Roman"/>
      <w:sz w:val="20"/>
      <w:szCs w:val="20"/>
    </w:rPr>
  </w:style>
  <w:style w:type="paragraph" w:customStyle="1" w:styleId="ConsPlusCell">
    <w:name w:val="ConsPlusCell"/>
    <w:rsid w:val="000B7252"/>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ConsTitle">
    <w:name w:val="ConsTitle"/>
    <w:rsid w:val="007A056E"/>
    <w:pPr>
      <w:widowControl w:val="0"/>
      <w:autoSpaceDE w:val="0"/>
      <w:autoSpaceDN w:val="0"/>
      <w:adjustRightInd w:val="0"/>
      <w:spacing w:after="0" w:line="240" w:lineRule="auto"/>
      <w:ind w:right="19772"/>
    </w:pPr>
    <w:rPr>
      <w:rFonts w:ascii="Arial" w:eastAsia="Times New Roman" w:hAnsi="Arial" w:cs="Arial"/>
      <w:b/>
      <w:bCs/>
      <w:sz w:val="16"/>
      <w:szCs w:val="16"/>
    </w:rPr>
  </w:style>
  <w:style w:type="paragraph" w:styleId="af0">
    <w:name w:val="header"/>
    <w:basedOn w:val="a0"/>
    <w:link w:val="af1"/>
    <w:uiPriority w:val="99"/>
    <w:unhideWhenUsed/>
    <w:rsid w:val="00B94DC9"/>
    <w:pPr>
      <w:tabs>
        <w:tab w:val="center" w:pos="4677"/>
        <w:tab w:val="right" w:pos="9355"/>
      </w:tabs>
      <w:spacing w:after="0" w:line="240" w:lineRule="auto"/>
    </w:pPr>
  </w:style>
  <w:style w:type="character" w:customStyle="1" w:styleId="af1">
    <w:name w:val="Верхний колонтитул Знак"/>
    <w:basedOn w:val="a1"/>
    <w:link w:val="af0"/>
    <w:uiPriority w:val="99"/>
    <w:rsid w:val="00B94DC9"/>
  </w:style>
  <w:style w:type="paragraph" w:styleId="af2">
    <w:name w:val="footer"/>
    <w:basedOn w:val="a0"/>
    <w:link w:val="af3"/>
    <w:uiPriority w:val="99"/>
    <w:unhideWhenUsed/>
    <w:rsid w:val="00B94DC9"/>
    <w:pPr>
      <w:tabs>
        <w:tab w:val="center" w:pos="4677"/>
        <w:tab w:val="right" w:pos="9355"/>
      </w:tabs>
      <w:spacing w:after="0" w:line="240" w:lineRule="auto"/>
    </w:pPr>
  </w:style>
  <w:style w:type="character" w:customStyle="1" w:styleId="af3">
    <w:name w:val="Нижний колонтитул Знак"/>
    <w:basedOn w:val="a1"/>
    <w:link w:val="af2"/>
    <w:uiPriority w:val="99"/>
    <w:rsid w:val="00B94DC9"/>
  </w:style>
  <w:style w:type="paragraph" w:styleId="af4">
    <w:name w:val="Balloon Text"/>
    <w:basedOn w:val="a0"/>
    <w:link w:val="af5"/>
    <w:uiPriority w:val="99"/>
    <w:semiHidden/>
    <w:unhideWhenUsed/>
    <w:rsid w:val="00315AA3"/>
    <w:pPr>
      <w:spacing w:after="0" w:line="240" w:lineRule="auto"/>
    </w:pPr>
    <w:rPr>
      <w:rFonts w:ascii="Tahoma" w:hAnsi="Tahoma" w:cs="Tahoma"/>
      <w:sz w:val="16"/>
      <w:szCs w:val="16"/>
    </w:rPr>
  </w:style>
  <w:style w:type="character" w:customStyle="1" w:styleId="af5">
    <w:name w:val="Текст выноски Знак"/>
    <w:basedOn w:val="a1"/>
    <w:link w:val="af4"/>
    <w:uiPriority w:val="99"/>
    <w:semiHidden/>
    <w:rsid w:val="00315AA3"/>
    <w:rPr>
      <w:rFonts w:ascii="Tahoma" w:hAnsi="Tahoma" w:cs="Tahoma"/>
      <w:sz w:val="16"/>
      <w:szCs w:val="16"/>
    </w:rPr>
  </w:style>
  <w:style w:type="paragraph" w:customStyle="1" w:styleId="a">
    <w:name w:val="Пункт РНГП"/>
    <w:basedOn w:val="a7"/>
    <w:uiPriority w:val="99"/>
    <w:rsid w:val="009D4D8A"/>
    <w:pPr>
      <w:numPr>
        <w:numId w:val="13"/>
      </w:numPr>
      <w:tabs>
        <w:tab w:val="left" w:pos="993"/>
      </w:tabs>
      <w:spacing w:after="0" w:line="240" w:lineRule="auto"/>
      <w:jc w:val="both"/>
    </w:pPr>
    <w:rPr>
      <w:rFonts w:ascii="Times New Roman" w:eastAsia="Calibri" w:hAnsi="Times New Roman" w:cs="Times New Roman"/>
      <w:color w:val="000000"/>
      <w:sz w:val="24"/>
      <w:szCs w:val="24"/>
      <w:lang w:eastAsia="en-US"/>
    </w:rPr>
  </w:style>
  <w:style w:type="paragraph" w:styleId="af6">
    <w:name w:val="Body Text"/>
    <w:basedOn w:val="a0"/>
    <w:link w:val="af7"/>
    <w:rsid w:val="00723987"/>
    <w:pPr>
      <w:spacing w:after="0" w:line="336" w:lineRule="auto"/>
      <w:ind w:firstLine="851"/>
      <w:jc w:val="both"/>
    </w:pPr>
    <w:rPr>
      <w:rFonts w:ascii="Times New Roman" w:eastAsia="Times New Roman" w:hAnsi="Times New Roman" w:cs="Times New Roman"/>
      <w:sz w:val="28"/>
      <w:szCs w:val="20"/>
      <w:lang w:val="uk-UA"/>
    </w:rPr>
  </w:style>
  <w:style w:type="character" w:customStyle="1" w:styleId="af7">
    <w:name w:val="Основной текст Знак"/>
    <w:basedOn w:val="a1"/>
    <w:link w:val="af6"/>
    <w:rsid w:val="00723987"/>
    <w:rPr>
      <w:rFonts w:ascii="Times New Roman" w:eastAsia="Times New Roman" w:hAnsi="Times New Roman" w:cs="Times New Roman"/>
      <w:sz w:val="28"/>
      <w:szCs w:val="20"/>
      <w:lang w:val="uk-UA"/>
    </w:rPr>
  </w:style>
  <w:style w:type="paragraph" w:styleId="af8">
    <w:name w:val="Normal (Web)"/>
    <w:basedOn w:val="a0"/>
    <w:rsid w:val="00723987"/>
    <w:pPr>
      <w:spacing w:before="100" w:beforeAutospacing="1" w:after="100" w:afterAutospacing="1" w:line="240" w:lineRule="auto"/>
    </w:pPr>
    <w:rPr>
      <w:rFonts w:ascii="Arial Unicode MS" w:eastAsia="Arial Unicode MS" w:hAnsi="Arial Unicode MS" w:cs="Arial Unicode MS"/>
      <w:sz w:val="24"/>
      <w:szCs w:val="24"/>
    </w:rPr>
  </w:style>
  <w:style w:type="character" w:customStyle="1" w:styleId="20">
    <w:name w:val="Заголовок 2 Знак"/>
    <w:basedOn w:val="a1"/>
    <w:link w:val="2"/>
    <w:uiPriority w:val="9"/>
    <w:rsid w:val="000D1915"/>
    <w:rPr>
      <w:rFonts w:asciiTheme="majorHAnsi" w:eastAsiaTheme="majorEastAsia" w:hAnsiTheme="majorHAnsi" w:cstheme="majorBidi"/>
      <w:b/>
      <w:bCs/>
      <w:color w:val="4F81BD" w:themeColor="accent1"/>
      <w:sz w:val="26"/>
      <w:szCs w:val="26"/>
    </w:rPr>
  </w:style>
  <w:style w:type="character" w:customStyle="1" w:styleId="40">
    <w:name w:val="Заголовок 4 Знак"/>
    <w:basedOn w:val="a1"/>
    <w:link w:val="4"/>
    <w:uiPriority w:val="9"/>
    <w:semiHidden/>
    <w:rsid w:val="000D1915"/>
    <w:rPr>
      <w:rFonts w:asciiTheme="majorHAnsi" w:eastAsiaTheme="majorEastAsia" w:hAnsiTheme="majorHAnsi" w:cstheme="majorBidi"/>
      <w:b/>
      <w:bCs/>
      <w:i/>
      <w:iCs/>
      <w:color w:val="4F81BD" w:themeColor="accent1"/>
    </w:rPr>
  </w:style>
  <w:style w:type="paragraph" w:customStyle="1" w:styleId="ConsPlusNormal">
    <w:name w:val="ConsPlusNormal"/>
    <w:rsid w:val="00301FF0"/>
    <w:pPr>
      <w:widowControl w:val="0"/>
      <w:autoSpaceDE w:val="0"/>
      <w:autoSpaceDN w:val="0"/>
      <w:adjustRightInd w:val="0"/>
      <w:spacing w:after="0" w:line="240" w:lineRule="auto"/>
      <w:ind w:firstLine="720"/>
    </w:pPr>
    <w:rPr>
      <w:rFonts w:ascii="Arial" w:eastAsia="Times New Roman" w:hAnsi="Arial" w:cs="Arial"/>
      <w:sz w:val="20"/>
      <w:szCs w:val="20"/>
    </w:rPr>
  </w:style>
  <w:style w:type="paragraph" w:customStyle="1" w:styleId="af9">
    <w:name w:val="Заголовок ПЗ"/>
    <w:link w:val="afa"/>
    <w:uiPriority w:val="99"/>
    <w:rsid w:val="00526F15"/>
    <w:pPr>
      <w:spacing w:after="0" w:line="240" w:lineRule="auto"/>
      <w:jc w:val="center"/>
    </w:pPr>
    <w:rPr>
      <w:rFonts w:ascii="ISOCPEUR" w:eastAsia="Times New Roman" w:hAnsi="ISOCPEUR" w:cs="Times New Roman"/>
      <w:b/>
      <w:i/>
      <w:sz w:val="28"/>
      <w:szCs w:val="24"/>
    </w:rPr>
  </w:style>
  <w:style w:type="paragraph" w:customStyle="1" w:styleId="TimesNewRoman18">
    <w:name w:val="Times New Roman 18 пт"/>
    <w:basedOn w:val="af9"/>
    <w:link w:val="TimesNewRoman180"/>
    <w:uiPriority w:val="99"/>
    <w:rsid w:val="00526F15"/>
    <w:rPr>
      <w:rFonts w:ascii="Times New Roman" w:hAnsi="Times New Roman"/>
      <w:bCs/>
      <w:i w:val="0"/>
      <w:sz w:val="36"/>
    </w:rPr>
  </w:style>
  <w:style w:type="character" w:customStyle="1" w:styleId="afa">
    <w:name w:val="Заголовок ПЗ Знак"/>
    <w:link w:val="af9"/>
    <w:uiPriority w:val="99"/>
    <w:rsid w:val="00526F15"/>
    <w:rPr>
      <w:rFonts w:ascii="ISOCPEUR" w:eastAsia="Times New Roman" w:hAnsi="ISOCPEUR" w:cs="Times New Roman"/>
      <w:b/>
      <w:i/>
      <w:sz w:val="28"/>
      <w:szCs w:val="24"/>
    </w:rPr>
  </w:style>
  <w:style w:type="character" w:customStyle="1" w:styleId="TimesNewRoman180">
    <w:name w:val="Times New Roman 18 пт Знак Знак"/>
    <w:link w:val="TimesNewRoman18"/>
    <w:uiPriority w:val="99"/>
    <w:rsid w:val="00526F15"/>
    <w:rPr>
      <w:rFonts w:ascii="Times New Roman" w:eastAsia="Times New Roman" w:hAnsi="Times New Roman" w:cs="Times New Roman"/>
      <w:b/>
      <w:bCs/>
      <w:sz w:val="36"/>
      <w:szCs w:val="24"/>
    </w:rPr>
  </w:style>
  <w:style w:type="character" w:customStyle="1" w:styleId="a8">
    <w:name w:val="Абзац списка Знак"/>
    <w:link w:val="a7"/>
    <w:rsid w:val="00A964B3"/>
  </w:style>
  <w:style w:type="character" w:styleId="afb">
    <w:name w:val="Unresolved Mention"/>
    <w:basedOn w:val="a1"/>
    <w:uiPriority w:val="99"/>
    <w:semiHidden/>
    <w:unhideWhenUsed/>
    <w:rsid w:val="00E60C15"/>
    <w:rPr>
      <w:color w:val="605E5C"/>
      <w:shd w:val="clear" w:color="auto" w:fill="E1DFDD"/>
    </w:rPr>
  </w:style>
  <w:style w:type="paragraph" w:styleId="afc">
    <w:name w:val="TOC Heading"/>
    <w:basedOn w:val="1"/>
    <w:next w:val="a0"/>
    <w:uiPriority w:val="39"/>
    <w:unhideWhenUsed/>
    <w:qFormat/>
    <w:rsid w:val="00383F32"/>
    <w:pPr>
      <w:keepNext/>
      <w:keepLines/>
      <w:spacing w:before="240" w:beforeAutospacing="0" w:after="0" w:afterAutospacing="0" w:line="259" w:lineRule="auto"/>
      <w:outlineLvl w:val="9"/>
    </w:pPr>
    <w:rPr>
      <w:rFonts w:asciiTheme="majorHAnsi" w:eastAsiaTheme="majorEastAsia" w:hAnsiTheme="majorHAnsi" w:cstheme="majorBidi"/>
      <w:b w:val="0"/>
      <w:bCs w:val="0"/>
      <w:color w:val="365F91" w:themeColor="accent1" w:themeShade="BF"/>
      <w:kern w:val="0"/>
      <w:sz w:val="32"/>
      <w:szCs w:val="32"/>
    </w:rPr>
  </w:style>
  <w:style w:type="paragraph" w:styleId="12">
    <w:name w:val="toc 1"/>
    <w:basedOn w:val="a0"/>
    <w:next w:val="a0"/>
    <w:autoRedefine/>
    <w:uiPriority w:val="39"/>
    <w:unhideWhenUsed/>
    <w:rsid w:val="00383F32"/>
    <w:pPr>
      <w:spacing w:after="100"/>
    </w:pPr>
  </w:style>
  <w:style w:type="paragraph" w:styleId="21">
    <w:name w:val="toc 2"/>
    <w:basedOn w:val="a0"/>
    <w:next w:val="a0"/>
    <w:autoRedefine/>
    <w:uiPriority w:val="39"/>
    <w:unhideWhenUsed/>
    <w:rsid w:val="00383F32"/>
    <w:pPr>
      <w:spacing w:after="100"/>
      <w:ind w:left="220"/>
    </w:pPr>
  </w:style>
  <w:style w:type="paragraph" w:styleId="3">
    <w:name w:val="toc 3"/>
    <w:basedOn w:val="a0"/>
    <w:next w:val="a0"/>
    <w:autoRedefine/>
    <w:uiPriority w:val="39"/>
    <w:unhideWhenUsed/>
    <w:rsid w:val="00383F32"/>
    <w:pPr>
      <w:spacing w:after="100" w:line="278" w:lineRule="auto"/>
      <w:ind w:left="480"/>
    </w:pPr>
    <w:rPr>
      <w:kern w:val="2"/>
      <w:sz w:val="24"/>
      <w:szCs w:val="24"/>
    </w:rPr>
  </w:style>
  <w:style w:type="paragraph" w:styleId="41">
    <w:name w:val="toc 4"/>
    <w:basedOn w:val="a0"/>
    <w:next w:val="a0"/>
    <w:autoRedefine/>
    <w:uiPriority w:val="39"/>
    <w:unhideWhenUsed/>
    <w:rsid w:val="00383F32"/>
    <w:pPr>
      <w:spacing w:after="100" w:line="278" w:lineRule="auto"/>
      <w:ind w:left="720"/>
    </w:pPr>
    <w:rPr>
      <w:kern w:val="2"/>
      <w:sz w:val="24"/>
      <w:szCs w:val="24"/>
    </w:rPr>
  </w:style>
  <w:style w:type="paragraph" w:styleId="5">
    <w:name w:val="toc 5"/>
    <w:basedOn w:val="a0"/>
    <w:next w:val="a0"/>
    <w:autoRedefine/>
    <w:uiPriority w:val="39"/>
    <w:unhideWhenUsed/>
    <w:rsid w:val="00383F32"/>
    <w:pPr>
      <w:spacing w:after="100" w:line="278" w:lineRule="auto"/>
      <w:ind w:left="960"/>
    </w:pPr>
    <w:rPr>
      <w:kern w:val="2"/>
      <w:sz w:val="24"/>
      <w:szCs w:val="24"/>
    </w:rPr>
  </w:style>
  <w:style w:type="paragraph" w:styleId="6">
    <w:name w:val="toc 6"/>
    <w:basedOn w:val="a0"/>
    <w:next w:val="a0"/>
    <w:autoRedefine/>
    <w:uiPriority w:val="39"/>
    <w:unhideWhenUsed/>
    <w:rsid w:val="00383F32"/>
    <w:pPr>
      <w:spacing w:after="100" w:line="278" w:lineRule="auto"/>
      <w:ind w:left="1200"/>
    </w:pPr>
    <w:rPr>
      <w:kern w:val="2"/>
      <w:sz w:val="24"/>
      <w:szCs w:val="24"/>
    </w:rPr>
  </w:style>
  <w:style w:type="paragraph" w:styleId="7">
    <w:name w:val="toc 7"/>
    <w:basedOn w:val="a0"/>
    <w:next w:val="a0"/>
    <w:autoRedefine/>
    <w:uiPriority w:val="39"/>
    <w:unhideWhenUsed/>
    <w:rsid w:val="00383F32"/>
    <w:pPr>
      <w:spacing w:after="100" w:line="278" w:lineRule="auto"/>
      <w:ind w:left="1440"/>
    </w:pPr>
    <w:rPr>
      <w:kern w:val="2"/>
      <w:sz w:val="24"/>
      <w:szCs w:val="24"/>
    </w:rPr>
  </w:style>
  <w:style w:type="paragraph" w:styleId="8">
    <w:name w:val="toc 8"/>
    <w:basedOn w:val="a0"/>
    <w:next w:val="a0"/>
    <w:autoRedefine/>
    <w:uiPriority w:val="39"/>
    <w:unhideWhenUsed/>
    <w:rsid w:val="00383F32"/>
    <w:pPr>
      <w:spacing w:after="100" w:line="278" w:lineRule="auto"/>
      <w:ind w:left="1680"/>
    </w:pPr>
    <w:rPr>
      <w:kern w:val="2"/>
      <w:sz w:val="24"/>
      <w:szCs w:val="24"/>
    </w:rPr>
  </w:style>
  <w:style w:type="paragraph" w:styleId="9">
    <w:name w:val="toc 9"/>
    <w:basedOn w:val="a0"/>
    <w:next w:val="a0"/>
    <w:autoRedefine/>
    <w:uiPriority w:val="39"/>
    <w:unhideWhenUsed/>
    <w:rsid w:val="00383F32"/>
    <w:pPr>
      <w:spacing w:after="100" w:line="278" w:lineRule="auto"/>
      <w:ind w:left="1920"/>
    </w:pPr>
    <w:rPr>
      <w:kern w:val="2"/>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3172031">
      <w:bodyDiv w:val="1"/>
      <w:marLeft w:val="0"/>
      <w:marRight w:val="0"/>
      <w:marTop w:val="0"/>
      <w:marBottom w:val="0"/>
      <w:divBdr>
        <w:top w:val="none" w:sz="0" w:space="0" w:color="auto"/>
        <w:left w:val="none" w:sz="0" w:space="0" w:color="auto"/>
        <w:bottom w:val="none" w:sz="0" w:space="0" w:color="auto"/>
        <w:right w:val="none" w:sz="0" w:space="0" w:color="auto"/>
      </w:divBdr>
    </w:div>
    <w:div w:id="586811386">
      <w:bodyDiv w:val="1"/>
      <w:marLeft w:val="0"/>
      <w:marRight w:val="0"/>
      <w:marTop w:val="0"/>
      <w:marBottom w:val="0"/>
      <w:divBdr>
        <w:top w:val="none" w:sz="0" w:space="0" w:color="auto"/>
        <w:left w:val="none" w:sz="0" w:space="0" w:color="auto"/>
        <w:bottom w:val="none" w:sz="0" w:space="0" w:color="auto"/>
        <w:right w:val="none" w:sz="0" w:space="0" w:color="auto"/>
      </w:divBdr>
    </w:div>
    <w:div w:id="698624922">
      <w:bodyDiv w:val="1"/>
      <w:marLeft w:val="0"/>
      <w:marRight w:val="0"/>
      <w:marTop w:val="0"/>
      <w:marBottom w:val="0"/>
      <w:divBdr>
        <w:top w:val="none" w:sz="0" w:space="0" w:color="auto"/>
        <w:left w:val="none" w:sz="0" w:space="0" w:color="auto"/>
        <w:bottom w:val="none" w:sz="0" w:space="0" w:color="auto"/>
        <w:right w:val="none" w:sz="0" w:space="0" w:color="auto"/>
      </w:divBdr>
    </w:div>
    <w:div w:id="1374504422">
      <w:bodyDiv w:val="1"/>
      <w:marLeft w:val="0"/>
      <w:marRight w:val="0"/>
      <w:marTop w:val="0"/>
      <w:marBottom w:val="0"/>
      <w:divBdr>
        <w:top w:val="none" w:sz="0" w:space="0" w:color="auto"/>
        <w:left w:val="none" w:sz="0" w:space="0" w:color="auto"/>
        <w:bottom w:val="none" w:sz="0" w:space="0" w:color="auto"/>
        <w:right w:val="none" w:sz="0" w:space="0" w:color="auto"/>
      </w:divBdr>
    </w:div>
    <w:div w:id="1395858439">
      <w:bodyDiv w:val="1"/>
      <w:marLeft w:val="0"/>
      <w:marRight w:val="0"/>
      <w:marTop w:val="0"/>
      <w:marBottom w:val="0"/>
      <w:divBdr>
        <w:top w:val="none" w:sz="0" w:space="0" w:color="auto"/>
        <w:left w:val="none" w:sz="0" w:space="0" w:color="auto"/>
        <w:bottom w:val="none" w:sz="0" w:space="0" w:color="auto"/>
        <w:right w:val="none" w:sz="0" w:space="0" w:color="auto"/>
      </w:divBdr>
    </w:div>
    <w:div w:id="14920239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888.htm" TargetMode="External"/><Relationship Id="rId4" Type="http://schemas.openxmlformats.org/officeDocument/2006/relationships/settings" Target="settings.xml"/><Relationship Id="rId9" Type="http://schemas.openxmlformats.org/officeDocument/2006/relationships/hyperlink" Target="file:///C:\TEMP\3878.htm" TargetMode="External"/><Relationship Id="rId14"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3F936C1-ADB4-4135-8E75-2F6764DE83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4044</TotalTime>
  <Pages>45</Pages>
  <Words>13922</Words>
  <Characters>79358</Characters>
  <Application>Microsoft Office Word</Application>
  <DocSecurity>0</DocSecurity>
  <Lines>661</Lines>
  <Paragraphs>186</Paragraphs>
  <ScaleCrop>false</ScaleCrop>
  <HeadingPairs>
    <vt:vector size="2" baseType="variant">
      <vt:variant>
        <vt:lpstr>Название</vt:lpstr>
      </vt:variant>
      <vt:variant>
        <vt:i4>1</vt:i4>
      </vt:variant>
    </vt:vector>
  </HeadingPairs>
  <TitlesOfParts>
    <vt:vector size="1" baseType="lpstr">
      <vt:lpstr/>
    </vt:vector>
  </TitlesOfParts>
  <Company>userland</Company>
  <LinksUpToDate>false</LinksUpToDate>
  <CharactersWithSpaces>93094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user</dc:creator>
  <cp:lastModifiedBy>Руслан Хотулёв</cp:lastModifiedBy>
  <cp:revision>267</cp:revision>
  <cp:lastPrinted>2023-05-05T07:50:00Z</cp:lastPrinted>
  <dcterms:created xsi:type="dcterms:W3CDTF">2015-05-31T13:10:00Z</dcterms:created>
  <dcterms:modified xsi:type="dcterms:W3CDTF">2026-07-27T03:27:00Z</dcterms:modified>
</cp:coreProperties>
</file>