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0E" w:rsidRPr="00631750" w:rsidRDefault="00631750" w:rsidP="00631750">
      <w:pPr>
        <w:pStyle w:val="a8"/>
        <w:jc w:val="center"/>
        <w:rPr>
          <w:b/>
        </w:rPr>
      </w:pPr>
      <w:r>
        <w:rPr>
          <w:b/>
        </w:rPr>
        <w:t>ПРОТОКОЛ</w:t>
      </w:r>
      <w:r w:rsidR="006A6D0E" w:rsidRPr="00631750">
        <w:rPr>
          <w:b/>
        </w:rPr>
        <w:t xml:space="preserve">  № </w:t>
      </w:r>
      <w:r w:rsidR="00A4214E">
        <w:rPr>
          <w:b/>
        </w:rPr>
        <w:t>2</w:t>
      </w:r>
      <w:r w:rsidR="006F1B87" w:rsidRPr="00631750">
        <w:rPr>
          <w:b/>
        </w:rPr>
        <w:t>/1</w:t>
      </w:r>
      <w:r w:rsidR="007F493E">
        <w:rPr>
          <w:b/>
        </w:rPr>
        <w:t>7</w:t>
      </w:r>
    </w:p>
    <w:p w:rsidR="00631750" w:rsidRDefault="00631750" w:rsidP="00631750">
      <w:pPr>
        <w:pStyle w:val="a8"/>
        <w:jc w:val="center"/>
        <w:rPr>
          <w:b/>
          <w:sz w:val="28"/>
          <w:szCs w:val="28"/>
        </w:rPr>
      </w:pPr>
      <w:r w:rsidRPr="00631750">
        <w:rPr>
          <w:b/>
          <w:sz w:val="28"/>
          <w:szCs w:val="28"/>
        </w:rPr>
        <w:t>з</w:t>
      </w:r>
      <w:r w:rsidR="000955F0" w:rsidRPr="00631750">
        <w:rPr>
          <w:b/>
          <w:sz w:val="28"/>
          <w:szCs w:val="28"/>
        </w:rPr>
        <w:t xml:space="preserve">аседания </w:t>
      </w:r>
      <w:r w:rsidRPr="00631750">
        <w:rPr>
          <w:b/>
          <w:sz w:val="28"/>
          <w:szCs w:val="28"/>
        </w:rPr>
        <w:t>а</w:t>
      </w:r>
      <w:r w:rsidR="000955F0" w:rsidRPr="00631750">
        <w:rPr>
          <w:b/>
          <w:sz w:val="28"/>
          <w:szCs w:val="28"/>
        </w:rPr>
        <w:t xml:space="preserve">нтинаркотической комиссии </w:t>
      </w:r>
    </w:p>
    <w:p w:rsidR="006A6D0E" w:rsidRDefault="000955F0" w:rsidP="00631750">
      <w:pPr>
        <w:pStyle w:val="a8"/>
        <w:jc w:val="center"/>
        <w:rPr>
          <w:b/>
          <w:sz w:val="28"/>
          <w:szCs w:val="28"/>
        </w:rPr>
      </w:pPr>
      <w:r w:rsidRPr="00631750">
        <w:rPr>
          <w:b/>
          <w:sz w:val="28"/>
          <w:szCs w:val="28"/>
        </w:rPr>
        <w:t xml:space="preserve">муниципального образования </w:t>
      </w:r>
      <w:r w:rsidR="006F1B87" w:rsidRPr="00631750">
        <w:rPr>
          <w:b/>
          <w:sz w:val="28"/>
          <w:szCs w:val="28"/>
        </w:rPr>
        <w:t>"</w:t>
      </w:r>
      <w:r w:rsidRPr="00631750">
        <w:rPr>
          <w:b/>
          <w:sz w:val="28"/>
          <w:szCs w:val="28"/>
        </w:rPr>
        <w:t>Тайшетский район</w:t>
      </w:r>
      <w:r w:rsidR="006F1B87" w:rsidRPr="00631750">
        <w:rPr>
          <w:b/>
          <w:sz w:val="28"/>
          <w:szCs w:val="28"/>
        </w:rPr>
        <w:t>"</w:t>
      </w:r>
    </w:p>
    <w:p w:rsidR="00631750" w:rsidRPr="00631750" w:rsidRDefault="00631750" w:rsidP="00631750">
      <w:pPr>
        <w:pStyle w:val="a8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3652"/>
        <w:gridCol w:w="3260"/>
        <w:gridCol w:w="2869"/>
      </w:tblGrid>
      <w:tr w:rsidR="006A6D0E" w:rsidRPr="003E27BA" w:rsidTr="005B6E05">
        <w:tc>
          <w:tcPr>
            <w:tcW w:w="3652" w:type="dxa"/>
            <w:shd w:val="clear" w:color="auto" w:fill="auto"/>
          </w:tcPr>
          <w:p w:rsidR="003D1462" w:rsidRDefault="005B6E05" w:rsidP="002A55C7">
            <w:pPr>
              <w:pStyle w:val="a8"/>
            </w:pPr>
            <w:r>
              <w:t>Место проведения:</w:t>
            </w:r>
            <w:r w:rsidR="00186A7A">
              <w:t xml:space="preserve"> </w:t>
            </w:r>
          </w:p>
          <w:p w:rsidR="003D1462" w:rsidRDefault="00186A7A" w:rsidP="002A55C7">
            <w:pPr>
              <w:pStyle w:val="a8"/>
            </w:pPr>
            <w:r>
              <w:t>г.</w:t>
            </w:r>
            <w:r w:rsidR="003D1462">
              <w:t xml:space="preserve"> </w:t>
            </w:r>
            <w:r>
              <w:t>Тайшет, ул.</w:t>
            </w:r>
            <w:r w:rsidR="003D1462">
              <w:t xml:space="preserve"> </w:t>
            </w:r>
            <w:r>
              <w:t xml:space="preserve">Суворова, д. 13, </w:t>
            </w:r>
          </w:p>
          <w:p w:rsidR="001D7D58" w:rsidRPr="003E27BA" w:rsidRDefault="00186A7A" w:rsidP="00186A7A">
            <w:pPr>
              <w:pStyle w:val="a8"/>
            </w:pPr>
            <w:r>
              <w:t xml:space="preserve">2 </w:t>
            </w:r>
            <w:r w:rsidRPr="003E27BA">
              <w:t>этаж</w:t>
            </w:r>
            <w:r w:rsidR="003D1462">
              <w:t xml:space="preserve">, </w:t>
            </w:r>
            <w:r w:rsidR="001D7D58" w:rsidRPr="001D7D58">
              <w:t>актовый зал</w:t>
            </w:r>
          </w:p>
        </w:tc>
        <w:tc>
          <w:tcPr>
            <w:tcW w:w="3260" w:type="dxa"/>
            <w:shd w:val="clear" w:color="auto" w:fill="auto"/>
          </w:tcPr>
          <w:p w:rsidR="006A6D0E" w:rsidRPr="003E27BA" w:rsidRDefault="006A6D0E" w:rsidP="002A55C7">
            <w:pPr>
              <w:pStyle w:val="a8"/>
            </w:pPr>
          </w:p>
        </w:tc>
        <w:tc>
          <w:tcPr>
            <w:tcW w:w="2869" w:type="dxa"/>
            <w:shd w:val="clear" w:color="auto" w:fill="auto"/>
          </w:tcPr>
          <w:p w:rsidR="006A6D0E" w:rsidRPr="00631750" w:rsidRDefault="000C59A9" w:rsidP="007F493E">
            <w:pPr>
              <w:pStyle w:val="a8"/>
              <w:jc w:val="right"/>
            </w:pPr>
            <w:r>
              <w:t>24 мая</w:t>
            </w:r>
            <w:r w:rsidR="006F1B87" w:rsidRPr="00631750">
              <w:t xml:space="preserve"> </w:t>
            </w:r>
            <w:r w:rsidR="00B46DAC" w:rsidRPr="00631750">
              <w:t xml:space="preserve"> </w:t>
            </w:r>
            <w:r w:rsidR="006A6D0E" w:rsidRPr="00631750">
              <w:t>20</w:t>
            </w:r>
            <w:r w:rsidR="000955F0" w:rsidRPr="00631750">
              <w:t>1</w:t>
            </w:r>
            <w:r w:rsidR="007F493E">
              <w:t>7</w:t>
            </w:r>
            <w:r w:rsidR="006A6D0E" w:rsidRPr="00631750">
              <w:t xml:space="preserve"> года</w:t>
            </w:r>
          </w:p>
        </w:tc>
      </w:tr>
      <w:tr w:rsidR="001D7D58" w:rsidRPr="003E27BA" w:rsidTr="005B6E05">
        <w:trPr>
          <w:trHeight w:val="359"/>
        </w:trPr>
        <w:tc>
          <w:tcPr>
            <w:tcW w:w="3652" w:type="dxa"/>
            <w:shd w:val="clear" w:color="auto" w:fill="auto"/>
            <w:vAlign w:val="bottom"/>
          </w:tcPr>
          <w:p w:rsidR="001D7D58" w:rsidRDefault="001D7D58" w:rsidP="00D223F7">
            <w:pPr>
              <w:pStyle w:val="a8"/>
            </w:pPr>
            <w:r w:rsidRPr="001B5553">
              <w:rPr>
                <w:rFonts w:eastAsia="Times New Roman"/>
              </w:rPr>
              <w:t>Время проведения</w:t>
            </w:r>
            <w:r w:rsidRPr="003A082E">
              <w:rPr>
                <w:rFonts w:eastAsia="Times New Roman"/>
              </w:rPr>
              <w:t xml:space="preserve">: </w:t>
            </w:r>
            <w:r w:rsidR="00D223F7">
              <w:t>14</w:t>
            </w:r>
            <w:r w:rsidRPr="004D7A71">
              <w:rPr>
                <w:rFonts w:eastAsia="Times New Roman"/>
              </w:rPr>
              <w:t>:</w:t>
            </w:r>
            <w:r>
              <w:t>00</w:t>
            </w:r>
            <w:r w:rsidRPr="001B5553">
              <w:rPr>
                <w:rFonts w:eastAsia="Times New Roman"/>
              </w:rPr>
              <w:t xml:space="preserve"> часов</w:t>
            </w:r>
          </w:p>
        </w:tc>
        <w:tc>
          <w:tcPr>
            <w:tcW w:w="3260" w:type="dxa"/>
            <w:shd w:val="clear" w:color="auto" w:fill="auto"/>
          </w:tcPr>
          <w:p w:rsidR="001D7D58" w:rsidRPr="003E27BA" w:rsidRDefault="001D7D58" w:rsidP="002A55C7">
            <w:pPr>
              <w:pStyle w:val="a8"/>
            </w:pPr>
          </w:p>
        </w:tc>
        <w:tc>
          <w:tcPr>
            <w:tcW w:w="2869" w:type="dxa"/>
            <w:shd w:val="clear" w:color="auto" w:fill="auto"/>
          </w:tcPr>
          <w:p w:rsidR="001D7D58" w:rsidRDefault="001D7D58" w:rsidP="002A55C7">
            <w:pPr>
              <w:pStyle w:val="a8"/>
              <w:rPr>
                <w:b/>
              </w:rPr>
            </w:pPr>
          </w:p>
        </w:tc>
      </w:tr>
    </w:tbl>
    <w:p w:rsidR="00A25F33" w:rsidRDefault="00A25F33" w:rsidP="00A25F33">
      <w:pPr>
        <w:pStyle w:val="a8"/>
      </w:pPr>
    </w:p>
    <w:p w:rsidR="006A6D0E" w:rsidRPr="00326CBD" w:rsidRDefault="006A6D0E" w:rsidP="006A6D0E">
      <w:pPr>
        <w:jc w:val="both"/>
        <w:rPr>
          <w:b/>
        </w:rPr>
      </w:pPr>
      <w:r w:rsidRPr="00326CBD">
        <w:rPr>
          <w:b/>
        </w:rPr>
        <w:t>Председательствовал:</w:t>
      </w:r>
    </w:p>
    <w:tbl>
      <w:tblPr>
        <w:tblW w:w="9781" w:type="dxa"/>
        <w:tblInd w:w="108" w:type="dxa"/>
        <w:tblLook w:val="01E0"/>
      </w:tblPr>
      <w:tblGrid>
        <w:gridCol w:w="3686"/>
        <w:gridCol w:w="3260"/>
        <w:gridCol w:w="2835"/>
      </w:tblGrid>
      <w:tr w:rsidR="00C70310" w:rsidRPr="003E27BA" w:rsidTr="005B6E05">
        <w:trPr>
          <w:trHeight w:val="1046"/>
        </w:trPr>
        <w:tc>
          <w:tcPr>
            <w:tcW w:w="3686" w:type="dxa"/>
            <w:shd w:val="clear" w:color="auto" w:fill="auto"/>
          </w:tcPr>
          <w:p w:rsidR="00C70310" w:rsidRPr="003E27BA" w:rsidRDefault="007F493E" w:rsidP="007F493E">
            <w:pPr>
              <w:pStyle w:val="a8"/>
            </w:pPr>
            <w:r>
              <w:t xml:space="preserve">И.о. </w:t>
            </w:r>
            <w:r w:rsidRPr="002D1D74">
              <w:t xml:space="preserve">мэра Тайшетского района, </w:t>
            </w:r>
            <w:r>
              <w:t xml:space="preserve">заместитель </w:t>
            </w:r>
            <w:r w:rsidRPr="002D1D74">
              <w:t>председател</w:t>
            </w:r>
            <w:r>
              <w:t>я</w:t>
            </w:r>
            <w:r w:rsidRPr="002D1D74">
              <w:t xml:space="preserve"> </w:t>
            </w:r>
            <w:r>
              <w:t>К</w:t>
            </w:r>
            <w:r w:rsidRPr="002D1D74">
              <w:t>омиссии</w:t>
            </w:r>
          </w:p>
        </w:tc>
        <w:tc>
          <w:tcPr>
            <w:tcW w:w="3260" w:type="dxa"/>
            <w:tcBorders>
              <w:right w:val="nil"/>
            </w:tcBorders>
          </w:tcPr>
          <w:p w:rsidR="00C70310" w:rsidRDefault="00C70310" w:rsidP="002A6BB9">
            <w:pPr>
              <w:jc w:val="right"/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C70310" w:rsidRPr="003E27BA" w:rsidRDefault="007F493E" w:rsidP="007F493E">
            <w:pPr>
              <w:jc w:val="right"/>
            </w:pPr>
            <w:r>
              <w:t>М.В. Малиновский</w:t>
            </w:r>
          </w:p>
        </w:tc>
      </w:tr>
    </w:tbl>
    <w:p w:rsidR="00326CBD" w:rsidRDefault="00326CBD" w:rsidP="00326CBD">
      <w:pPr>
        <w:pStyle w:val="a3"/>
        <w:spacing w:after="0" w:line="240" w:lineRule="auto"/>
        <w:ind w:left="928"/>
        <w:contextualSpacing w:val="0"/>
        <w:rPr>
          <w:b/>
          <w:shd w:val="clear" w:color="auto" w:fill="FFFFFF"/>
        </w:rPr>
      </w:pPr>
    </w:p>
    <w:tbl>
      <w:tblPr>
        <w:tblW w:w="9781" w:type="dxa"/>
        <w:tblInd w:w="108" w:type="dxa"/>
        <w:tblLook w:val="01E0"/>
      </w:tblPr>
      <w:tblGrid>
        <w:gridCol w:w="2235"/>
        <w:gridCol w:w="7546"/>
      </w:tblGrid>
      <w:tr w:rsidR="005B6E05" w:rsidRPr="002D1D74" w:rsidTr="002B2479">
        <w:tc>
          <w:tcPr>
            <w:tcW w:w="9781" w:type="dxa"/>
            <w:gridSpan w:val="2"/>
            <w:vAlign w:val="bottom"/>
          </w:tcPr>
          <w:p w:rsidR="005B6E05" w:rsidRDefault="005B6E05" w:rsidP="0072491E">
            <w:pPr>
              <w:pStyle w:val="a8"/>
              <w:rPr>
                <w:b/>
              </w:rPr>
            </w:pPr>
            <w:r w:rsidRPr="00326CBD">
              <w:rPr>
                <w:b/>
              </w:rPr>
              <w:t>Присутствовали:</w:t>
            </w:r>
          </w:p>
          <w:p w:rsidR="00623826" w:rsidRPr="002B2479" w:rsidRDefault="00623826" w:rsidP="0072491E">
            <w:pPr>
              <w:pStyle w:val="a8"/>
              <w:rPr>
                <w:b/>
                <w:sz w:val="16"/>
                <w:szCs w:val="16"/>
              </w:rPr>
            </w:pPr>
          </w:p>
        </w:tc>
      </w:tr>
      <w:tr w:rsidR="00A25F33" w:rsidRPr="002D1D74" w:rsidTr="002B2479">
        <w:trPr>
          <w:trHeight w:val="295"/>
        </w:trPr>
        <w:tc>
          <w:tcPr>
            <w:tcW w:w="2235" w:type="dxa"/>
          </w:tcPr>
          <w:p w:rsidR="00A25F33" w:rsidRPr="003E27BA" w:rsidRDefault="00A25F33" w:rsidP="00623826">
            <w:pPr>
              <w:pStyle w:val="a8"/>
            </w:pPr>
            <w:r>
              <w:t>Самбуева</w:t>
            </w:r>
            <w:r w:rsidR="008040DA">
              <w:t xml:space="preserve"> С.А.</w:t>
            </w:r>
          </w:p>
        </w:tc>
        <w:tc>
          <w:tcPr>
            <w:tcW w:w="7546" w:type="dxa"/>
          </w:tcPr>
          <w:p w:rsidR="00A25F33" w:rsidRPr="003E27BA" w:rsidRDefault="00A25F33" w:rsidP="00623826">
            <w:pPr>
              <w:pStyle w:val="a8"/>
            </w:pPr>
            <w:r>
              <w:t>- с</w:t>
            </w:r>
            <w:r w:rsidRPr="003E27BA">
              <w:t>екретарь антинаркотической комиссии</w:t>
            </w:r>
          </w:p>
        </w:tc>
      </w:tr>
      <w:tr w:rsidR="00A25F33" w:rsidRPr="002D1D74" w:rsidTr="002B2479">
        <w:trPr>
          <w:trHeight w:val="427"/>
        </w:trPr>
        <w:tc>
          <w:tcPr>
            <w:tcW w:w="9781" w:type="dxa"/>
            <w:gridSpan w:val="2"/>
            <w:vAlign w:val="center"/>
          </w:tcPr>
          <w:p w:rsidR="00A25F33" w:rsidRDefault="00A25F33" w:rsidP="00623826">
            <w:pPr>
              <w:pStyle w:val="a8"/>
            </w:pPr>
            <w:r w:rsidRPr="003E27BA">
              <w:t xml:space="preserve">Члены </w:t>
            </w:r>
            <w:r>
              <w:t>антинаркотической комиссии:</w:t>
            </w:r>
          </w:p>
        </w:tc>
      </w:tr>
      <w:tr w:rsidR="00A25F33" w:rsidRPr="002D1D74" w:rsidTr="002B2479">
        <w:tc>
          <w:tcPr>
            <w:tcW w:w="2235" w:type="dxa"/>
          </w:tcPr>
          <w:p w:rsidR="00A25F33" w:rsidRDefault="00A25F33" w:rsidP="00417B7D">
            <w:pPr>
              <w:spacing w:line="240" w:lineRule="auto"/>
            </w:pPr>
            <w:r>
              <w:t xml:space="preserve">Гнидан Т. А. </w:t>
            </w:r>
          </w:p>
        </w:tc>
        <w:tc>
          <w:tcPr>
            <w:tcW w:w="7546" w:type="dxa"/>
          </w:tcPr>
          <w:p w:rsidR="00A25F33" w:rsidRPr="00C248C9" w:rsidRDefault="00A25F33" w:rsidP="00417B7D">
            <w:pPr>
              <w:spacing w:line="240" w:lineRule="auto"/>
              <w:jc w:val="both"/>
            </w:pPr>
            <w:r w:rsidRPr="00D168A3">
              <w:t>- исполнитель региональный системы профилактики наркомании и токсикомании ОГКУ "Центр профилактики наркомании";</w:t>
            </w:r>
          </w:p>
        </w:tc>
      </w:tr>
      <w:tr w:rsidR="00A25F33" w:rsidRPr="002D1D74" w:rsidTr="002B2479">
        <w:tc>
          <w:tcPr>
            <w:tcW w:w="2235" w:type="dxa"/>
          </w:tcPr>
          <w:p w:rsidR="00A25F33" w:rsidRPr="002D1D74" w:rsidRDefault="00A25F33" w:rsidP="00327386">
            <w:r>
              <w:t>Ефремов В.Н.</w:t>
            </w:r>
          </w:p>
        </w:tc>
        <w:tc>
          <w:tcPr>
            <w:tcW w:w="7546" w:type="dxa"/>
          </w:tcPr>
          <w:p w:rsidR="00A25F33" w:rsidRPr="00A25F33" w:rsidRDefault="00A25F33" w:rsidP="00327386">
            <w:pPr>
              <w:jc w:val="both"/>
            </w:pPr>
            <w:r w:rsidRPr="002D1D74">
              <w:t>- начальник</w:t>
            </w:r>
            <w:r>
              <w:t xml:space="preserve"> отдела сельского хозяйства</w:t>
            </w:r>
            <w:r w:rsidRPr="002D1D74">
              <w:t xml:space="preserve"> администрации Тайшетского района;</w:t>
            </w:r>
          </w:p>
        </w:tc>
      </w:tr>
      <w:tr w:rsidR="00A25F33" w:rsidRPr="002D1D74" w:rsidTr="002B2479">
        <w:tc>
          <w:tcPr>
            <w:tcW w:w="2235" w:type="dxa"/>
          </w:tcPr>
          <w:p w:rsidR="00A25F33" w:rsidRPr="002D1D74" w:rsidRDefault="00A25F33" w:rsidP="00417B7D">
            <w:pPr>
              <w:spacing w:line="240" w:lineRule="auto"/>
            </w:pPr>
            <w:r>
              <w:t>Кравченко О. В.</w:t>
            </w:r>
          </w:p>
        </w:tc>
        <w:tc>
          <w:tcPr>
            <w:tcW w:w="7546" w:type="dxa"/>
          </w:tcPr>
          <w:p w:rsidR="00A25F33" w:rsidRPr="00C248C9" w:rsidRDefault="00A25F33" w:rsidP="008040DA">
            <w:pPr>
              <w:spacing w:line="240" w:lineRule="auto"/>
              <w:jc w:val="both"/>
            </w:pPr>
            <w:r>
              <w:t xml:space="preserve">- начальник отделения по контролю </w:t>
            </w:r>
            <w:r w:rsidR="008040DA">
              <w:t>з</w:t>
            </w:r>
            <w:r>
              <w:t>а оборотом наркотиков отдела Министерства внутренних дел России по Тайшетскому району;</w:t>
            </w:r>
          </w:p>
        </w:tc>
      </w:tr>
      <w:tr w:rsidR="00A4214E" w:rsidRPr="002D1D74" w:rsidTr="002B2479">
        <w:tc>
          <w:tcPr>
            <w:tcW w:w="2235" w:type="dxa"/>
          </w:tcPr>
          <w:p w:rsidR="00A4214E" w:rsidRPr="002D1D74" w:rsidRDefault="00A4214E" w:rsidP="00327386">
            <w:r w:rsidRPr="002D1D74">
              <w:t>Рубекина Е.В.</w:t>
            </w:r>
          </w:p>
        </w:tc>
        <w:tc>
          <w:tcPr>
            <w:tcW w:w="7546" w:type="dxa"/>
          </w:tcPr>
          <w:p w:rsidR="00A4214E" w:rsidRPr="00A4214E" w:rsidRDefault="00A4214E" w:rsidP="00327386">
            <w:pPr>
              <w:jc w:val="both"/>
            </w:pPr>
            <w:r w:rsidRPr="001B763A">
              <w:t>- заместитель начальника отдела участковых уполномоченных полиции и начальник отдела по делам несовершеннолетних отделения Министерства внутренних дел России по Тайшетскому району;</w:t>
            </w:r>
          </w:p>
        </w:tc>
      </w:tr>
      <w:tr w:rsidR="00A25F33" w:rsidRPr="002D1D74" w:rsidTr="002B2479">
        <w:tc>
          <w:tcPr>
            <w:tcW w:w="2235" w:type="dxa"/>
          </w:tcPr>
          <w:p w:rsidR="00A25F33" w:rsidRPr="002D1D74" w:rsidRDefault="00A25F33" w:rsidP="00417B7D">
            <w:pPr>
              <w:spacing w:line="240" w:lineRule="auto"/>
            </w:pPr>
            <w:r w:rsidRPr="002D1D74">
              <w:t>Семчишина Л.В.</w:t>
            </w:r>
          </w:p>
        </w:tc>
        <w:tc>
          <w:tcPr>
            <w:tcW w:w="7546" w:type="dxa"/>
          </w:tcPr>
          <w:p w:rsidR="00A25F33" w:rsidRPr="002D1D74" w:rsidRDefault="00A25F33" w:rsidP="00417B7D">
            <w:pPr>
              <w:spacing w:line="240" w:lineRule="auto"/>
              <w:jc w:val="both"/>
            </w:pPr>
            <w:r w:rsidRPr="002D1D74">
              <w:t xml:space="preserve">- начальник </w:t>
            </w:r>
            <w:r>
              <w:t>У</w:t>
            </w:r>
            <w:r w:rsidRPr="002D1D74">
              <w:t>правления образования администрации Тайшетского района;</w:t>
            </w:r>
          </w:p>
        </w:tc>
      </w:tr>
      <w:tr w:rsidR="00A4214E" w:rsidRPr="002D1D74" w:rsidTr="002B2479">
        <w:tc>
          <w:tcPr>
            <w:tcW w:w="2235" w:type="dxa"/>
          </w:tcPr>
          <w:p w:rsidR="00A4214E" w:rsidRPr="002D1D74" w:rsidRDefault="00A4214E" w:rsidP="00327386">
            <w:r>
              <w:t>Семёнов С.А</w:t>
            </w:r>
            <w:r w:rsidRPr="002D1D74">
              <w:t>.</w:t>
            </w:r>
          </w:p>
        </w:tc>
        <w:tc>
          <w:tcPr>
            <w:tcW w:w="7546" w:type="dxa"/>
          </w:tcPr>
          <w:p w:rsidR="00A4214E" w:rsidRPr="00A4214E" w:rsidRDefault="00A4214E" w:rsidP="00327386">
            <w:pPr>
              <w:jc w:val="both"/>
            </w:pPr>
            <w:r w:rsidRPr="002D1D74">
              <w:t xml:space="preserve">- начальник </w:t>
            </w:r>
            <w:r>
              <w:t>У</w:t>
            </w:r>
            <w:r w:rsidRPr="002D1D74">
              <w:t>правления культуры, спорта и молодёжной политики администрации Тайшетского района</w:t>
            </w:r>
            <w:r>
              <w:t>;</w:t>
            </w:r>
          </w:p>
        </w:tc>
      </w:tr>
      <w:tr w:rsidR="00A4214E" w:rsidRPr="002D1D74" w:rsidTr="002B2479">
        <w:tc>
          <w:tcPr>
            <w:tcW w:w="2235" w:type="dxa"/>
          </w:tcPr>
          <w:p w:rsidR="00A4214E" w:rsidRPr="00997A83" w:rsidRDefault="00A4214E" w:rsidP="00327386">
            <w:r>
              <w:t>Лысенко С.Н.</w:t>
            </w:r>
          </w:p>
        </w:tc>
        <w:tc>
          <w:tcPr>
            <w:tcW w:w="7546" w:type="dxa"/>
          </w:tcPr>
          <w:p w:rsidR="00A4214E" w:rsidRPr="00A4214E" w:rsidRDefault="00A4214E" w:rsidP="00327386">
            <w:pPr>
              <w:jc w:val="both"/>
            </w:pPr>
            <w:r w:rsidRPr="00997A83">
              <w:t xml:space="preserve">- </w:t>
            </w:r>
            <w:r>
              <w:t>Врио начальника</w:t>
            </w:r>
            <w:r w:rsidRPr="00997A83">
              <w:t xml:space="preserve"> Тайшетск</w:t>
            </w:r>
            <w:r>
              <w:t>ого линейного отдела Министерства внутренних дел России на транспорте</w:t>
            </w:r>
            <w:r w:rsidRPr="00997A83">
              <w:t>;</w:t>
            </w:r>
          </w:p>
        </w:tc>
      </w:tr>
      <w:tr w:rsidR="00617DA1" w:rsidRPr="002D1D74" w:rsidTr="002B2479">
        <w:tc>
          <w:tcPr>
            <w:tcW w:w="2235" w:type="dxa"/>
          </w:tcPr>
          <w:p w:rsidR="00617DA1" w:rsidRPr="00617DA1" w:rsidRDefault="00617DA1" w:rsidP="00617DA1">
            <w:pPr>
              <w:spacing w:line="240" w:lineRule="auto"/>
              <w:rPr>
                <w:b/>
              </w:rPr>
            </w:pPr>
            <w:r w:rsidRPr="00617DA1">
              <w:rPr>
                <w:b/>
              </w:rPr>
              <w:t>Приглашенные:</w:t>
            </w:r>
          </w:p>
        </w:tc>
        <w:tc>
          <w:tcPr>
            <w:tcW w:w="7546" w:type="dxa"/>
          </w:tcPr>
          <w:p w:rsidR="00617DA1" w:rsidRPr="002D1D74" w:rsidRDefault="00617DA1" w:rsidP="00417B7D">
            <w:pPr>
              <w:spacing w:line="240" w:lineRule="auto"/>
              <w:jc w:val="both"/>
            </w:pPr>
          </w:p>
        </w:tc>
      </w:tr>
      <w:tr w:rsidR="00A25F33" w:rsidRPr="002D1D74" w:rsidTr="002B2479">
        <w:tc>
          <w:tcPr>
            <w:tcW w:w="2235" w:type="dxa"/>
          </w:tcPr>
          <w:p w:rsidR="00A25F33" w:rsidRPr="002D1D74" w:rsidRDefault="00A4214E" w:rsidP="00A25F33">
            <w:pPr>
              <w:spacing w:line="240" w:lineRule="auto"/>
            </w:pPr>
            <w:r>
              <w:t>Жапова Е.Б.</w:t>
            </w:r>
          </w:p>
        </w:tc>
        <w:tc>
          <w:tcPr>
            <w:tcW w:w="7546" w:type="dxa"/>
          </w:tcPr>
          <w:p w:rsidR="00A25F33" w:rsidRPr="000A5E69" w:rsidRDefault="00A4214E" w:rsidP="00A4214E">
            <w:pPr>
              <w:spacing w:line="240" w:lineRule="auto"/>
              <w:jc w:val="both"/>
            </w:pPr>
            <w:r>
              <w:t>- помощник Тайшетского межрайонного прокурора;</w:t>
            </w:r>
          </w:p>
        </w:tc>
      </w:tr>
      <w:tr w:rsidR="00A4214E" w:rsidRPr="002D1D74" w:rsidTr="002B2479">
        <w:tc>
          <w:tcPr>
            <w:tcW w:w="2235" w:type="dxa"/>
          </w:tcPr>
          <w:p w:rsidR="00A4214E" w:rsidRDefault="00A4214E" w:rsidP="00A25F33">
            <w:pPr>
              <w:spacing w:line="240" w:lineRule="auto"/>
            </w:pPr>
            <w:r>
              <w:t>Антипина Л.И.</w:t>
            </w:r>
          </w:p>
        </w:tc>
        <w:tc>
          <w:tcPr>
            <w:tcW w:w="7546" w:type="dxa"/>
          </w:tcPr>
          <w:p w:rsidR="00A4214E" w:rsidRDefault="00A4214E" w:rsidP="00A4214E">
            <w:pPr>
              <w:spacing w:line="240" w:lineRule="auto"/>
              <w:jc w:val="both"/>
            </w:pPr>
            <w:r>
              <w:t>- заведующая клинико-диагностической лабораторией ОГБУЗ "Тайшетская  районная больница"</w:t>
            </w:r>
          </w:p>
        </w:tc>
      </w:tr>
    </w:tbl>
    <w:p w:rsidR="00395A72" w:rsidRPr="005F2776" w:rsidRDefault="005F2776" w:rsidP="005F277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8"/>
        <w:contextualSpacing w:val="0"/>
        <w:jc w:val="both"/>
        <w:rPr>
          <w:b/>
          <w:lang w:eastAsia="ru-RU"/>
        </w:rPr>
      </w:pPr>
      <w:r w:rsidRPr="00512A0E">
        <w:rPr>
          <w:b/>
        </w:rPr>
        <w:t>О профилактике употребления наркотических средств и психотропных веществ без назначения врача работниками организаций, обслуживания железнодорожной инфраструктуры на территории муниципального образования "Тайшетский район"</w:t>
      </w:r>
    </w:p>
    <w:p w:rsidR="005B6E05" w:rsidRDefault="005B6E05" w:rsidP="00890FCA">
      <w:pPr>
        <w:spacing w:after="0" w:line="240" w:lineRule="auto"/>
        <w:ind w:firstLine="568"/>
        <w:jc w:val="both"/>
      </w:pPr>
      <w:r w:rsidRPr="00E45773">
        <w:t>СЛУШАЛИ:</w:t>
      </w:r>
    </w:p>
    <w:p w:rsidR="00623826" w:rsidRPr="005E67EB" w:rsidRDefault="005F2776" w:rsidP="00623826">
      <w:pPr>
        <w:pStyle w:val="a8"/>
        <w:ind w:firstLine="568"/>
        <w:jc w:val="both"/>
      </w:pPr>
      <w:r>
        <w:t>Лысенко С.Н.</w:t>
      </w:r>
      <w:r w:rsidR="00623826">
        <w:t xml:space="preserve"> </w:t>
      </w:r>
      <w:r w:rsidR="008040DA">
        <w:t>-</w:t>
      </w:r>
      <w:r>
        <w:t xml:space="preserve"> Врио начальника</w:t>
      </w:r>
      <w:r w:rsidRPr="00997A83">
        <w:t xml:space="preserve"> Тайшетск</w:t>
      </w:r>
      <w:r>
        <w:t>ого линейного отдела Министерства внутренних дел России на транспорте</w:t>
      </w:r>
      <w:r w:rsidR="00623826" w:rsidRPr="005E67EB">
        <w:t>;</w:t>
      </w:r>
    </w:p>
    <w:p w:rsidR="005B6E05" w:rsidRPr="00623826" w:rsidRDefault="005B6E05" w:rsidP="00890FCA">
      <w:pPr>
        <w:pStyle w:val="a8"/>
        <w:ind w:firstLine="568"/>
      </w:pPr>
      <w:r w:rsidRPr="00623826">
        <w:lastRenderedPageBreak/>
        <w:t>ПОСТАНОВИЛИ:</w:t>
      </w:r>
    </w:p>
    <w:p w:rsidR="00241BF2" w:rsidRPr="00D91EB2" w:rsidRDefault="00644D68" w:rsidP="00241BF2">
      <w:pPr>
        <w:pStyle w:val="a8"/>
        <w:ind w:firstLine="568"/>
        <w:jc w:val="both"/>
      </w:pPr>
      <w:r w:rsidRPr="00D91EB2">
        <w:t>1.</w:t>
      </w:r>
      <w:r w:rsidR="00FA02E9" w:rsidRPr="00D91EB2">
        <w:t>1.</w:t>
      </w:r>
      <w:r w:rsidRPr="00D91EB2">
        <w:t xml:space="preserve"> </w:t>
      </w:r>
      <w:r w:rsidR="00016280" w:rsidRPr="00D91EB2">
        <w:t>Принять и</w:t>
      </w:r>
      <w:r w:rsidR="004365C0" w:rsidRPr="00D91EB2">
        <w:t>нформацию</w:t>
      </w:r>
      <w:r w:rsidR="00016280" w:rsidRPr="00D91EB2">
        <w:t xml:space="preserve"> </w:t>
      </w:r>
      <w:r w:rsidR="005F2776">
        <w:t>Врио начальника</w:t>
      </w:r>
      <w:r w:rsidR="005F2776" w:rsidRPr="00997A83">
        <w:t xml:space="preserve"> Тайшетск</w:t>
      </w:r>
      <w:r w:rsidR="005F2776">
        <w:t>ого линейного отдела Министерства внутренних дел России на транспорте</w:t>
      </w:r>
      <w:r w:rsidR="005F2776" w:rsidRPr="00D91EB2">
        <w:t xml:space="preserve"> </w:t>
      </w:r>
      <w:r w:rsidR="00016280" w:rsidRPr="00D91EB2">
        <w:t>(</w:t>
      </w:r>
      <w:r w:rsidR="005F2776">
        <w:t>Лысенко С.Н.</w:t>
      </w:r>
      <w:r w:rsidR="00016280" w:rsidRPr="00D91EB2">
        <w:t>)</w:t>
      </w:r>
      <w:r w:rsidR="00DB41D6" w:rsidRPr="00D91EB2">
        <w:t xml:space="preserve"> </w:t>
      </w:r>
      <w:r w:rsidR="00B3748D" w:rsidRPr="00D91EB2">
        <w:t>о</w:t>
      </w:r>
      <w:r w:rsidR="00B3748D" w:rsidRPr="00D91EB2">
        <w:rPr>
          <w:rFonts w:eastAsia="Times New Roman"/>
        </w:rPr>
        <w:t xml:space="preserve"> профилактике употребления наркотических средств и психотропных веществ без назначения врача работниками организаций, обслуживания железнодорожной инфраструктуры на территории муниципального образования "Тайшетский район"</w:t>
      </w:r>
      <w:r w:rsidR="00DB41D6" w:rsidRPr="00D91EB2">
        <w:rPr>
          <w:rFonts w:eastAsia="Times New Roman"/>
        </w:rPr>
        <w:t xml:space="preserve">, </w:t>
      </w:r>
      <w:r w:rsidR="004365C0" w:rsidRPr="00D91EB2">
        <w:t>к сведению</w:t>
      </w:r>
      <w:r w:rsidR="00241BF2" w:rsidRPr="00D91EB2">
        <w:t>, продолжить работу в этом направлении.</w:t>
      </w:r>
    </w:p>
    <w:p w:rsidR="004F5359" w:rsidRPr="00113534" w:rsidRDefault="004F5359" w:rsidP="00890FCA">
      <w:pPr>
        <w:pStyle w:val="a8"/>
        <w:ind w:firstLine="568"/>
        <w:jc w:val="both"/>
      </w:pPr>
    </w:p>
    <w:p w:rsidR="005F2776" w:rsidRPr="0018508B" w:rsidRDefault="005F2776" w:rsidP="00890FCA">
      <w:pPr>
        <w:spacing w:after="0" w:line="240" w:lineRule="auto"/>
        <w:ind w:firstLine="568"/>
        <w:jc w:val="both"/>
        <w:rPr>
          <w:b/>
        </w:rPr>
      </w:pPr>
      <w:r w:rsidRPr="0018508B">
        <w:rPr>
          <w:b/>
        </w:rPr>
        <w:t>2. О работе химико-токсилогической лаборатории, о возможности проведения химико-токсилогического исследования на предмет выявления синтетических наркотиков нового поколения у лиц, находящихся в наркотическом опьянении</w:t>
      </w:r>
    </w:p>
    <w:p w:rsidR="00016280" w:rsidRPr="0018508B" w:rsidRDefault="00016280" w:rsidP="00890FCA">
      <w:pPr>
        <w:spacing w:after="0" w:line="240" w:lineRule="auto"/>
        <w:ind w:firstLine="568"/>
        <w:jc w:val="both"/>
      </w:pPr>
      <w:r w:rsidRPr="0018508B">
        <w:t>СЛУШАЛИ:</w:t>
      </w:r>
    </w:p>
    <w:p w:rsidR="00623826" w:rsidRPr="0018508B" w:rsidRDefault="005F2776" w:rsidP="00890FCA">
      <w:pPr>
        <w:spacing w:after="0" w:line="240" w:lineRule="auto"/>
        <w:ind w:firstLine="568"/>
        <w:jc w:val="both"/>
      </w:pPr>
      <w:r w:rsidRPr="0018508B">
        <w:t>Антипину Л.И.</w:t>
      </w:r>
      <w:r w:rsidR="00623826" w:rsidRPr="0018508B">
        <w:t xml:space="preserve"> - </w:t>
      </w:r>
      <w:r w:rsidRPr="0018508B">
        <w:t>заведующую клинико-диагностической лабораторией ОГБУЗ "Тайшетская  районная больница"</w:t>
      </w:r>
      <w:r w:rsidR="00623826" w:rsidRPr="0018508B">
        <w:t>;</w:t>
      </w:r>
    </w:p>
    <w:p w:rsidR="00016280" w:rsidRPr="0018508B" w:rsidRDefault="00016280" w:rsidP="00890FCA">
      <w:pPr>
        <w:spacing w:after="0" w:line="240" w:lineRule="auto"/>
        <w:ind w:firstLine="568"/>
        <w:jc w:val="both"/>
      </w:pPr>
      <w:r w:rsidRPr="0018508B">
        <w:t>ПОСТАНОВИЛИ:</w:t>
      </w:r>
    </w:p>
    <w:p w:rsidR="00890FCA" w:rsidRPr="0018508B" w:rsidRDefault="00FA02E9" w:rsidP="00241BF2">
      <w:pPr>
        <w:pStyle w:val="a3"/>
        <w:tabs>
          <w:tab w:val="left" w:pos="851"/>
        </w:tabs>
        <w:spacing w:after="0" w:line="240" w:lineRule="auto"/>
        <w:ind w:left="0" w:firstLine="568"/>
        <w:contextualSpacing w:val="0"/>
        <w:jc w:val="both"/>
      </w:pPr>
      <w:r w:rsidRPr="0018508B">
        <w:t xml:space="preserve">2.1. Принять информацию </w:t>
      </w:r>
      <w:r w:rsidR="005F2776" w:rsidRPr="0018508B">
        <w:t>заведующей клинико-диагностической лабораторией ОГБУЗ "Тайшетская районная больница"</w:t>
      </w:r>
      <w:r w:rsidR="00241BF2" w:rsidRPr="0018508B">
        <w:t xml:space="preserve"> </w:t>
      </w:r>
      <w:r w:rsidR="00D16384" w:rsidRPr="0018508B">
        <w:t>(</w:t>
      </w:r>
      <w:r w:rsidR="005F2776" w:rsidRPr="0018508B">
        <w:t>Антипиной Л.И.</w:t>
      </w:r>
      <w:r w:rsidR="00D16384" w:rsidRPr="0018508B">
        <w:t>)</w:t>
      </w:r>
      <w:r w:rsidR="004215FD" w:rsidRPr="0018508B">
        <w:t xml:space="preserve"> </w:t>
      </w:r>
      <w:r w:rsidR="005F2776" w:rsidRPr="0018508B">
        <w:t>о работе химико-токсилогической лаборатории, о возможности проведения химико-токсилогического исследования на предмет выявления синтетических наркотиков нового поколения у лиц, находящихся в наркотическом опьянении</w:t>
      </w:r>
      <w:r w:rsidRPr="0018508B">
        <w:t xml:space="preserve">, </w:t>
      </w:r>
      <w:r w:rsidR="00DA793C" w:rsidRPr="0018508B">
        <w:t>к сведению</w:t>
      </w:r>
      <w:r w:rsidR="00890FCA" w:rsidRPr="0018508B">
        <w:t>.</w:t>
      </w:r>
    </w:p>
    <w:p w:rsidR="00FA549A" w:rsidRPr="0018508B" w:rsidRDefault="00FA549A" w:rsidP="00241BF2">
      <w:pPr>
        <w:pStyle w:val="a3"/>
        <w:tabs>
          <w:tab w:val="left" w:pos="851"/>
        </w:tabs>
        <w:spacing w:after="0" w:line="240" w:lineRule="auto"/>
        <w:ind w:left="0" w:firstLine="568"/>
        <w:contextualSpacing w:val="0"/>
        <w:jc w:val="both"/>
      </w:pPr>
      <w:r w:rsidRPr="0018508B">
        <w:t>2.3. Рекомендовать Главному врачу ОГБУЗ "Тайшетская районная больница" (Лазаревой М</w:t>
      </w:r>
      <w:r w:rsidR="00CF01FC">
        <w:t>.</w:t>
      </w:r>
      <w:r w:rsidRPr="0018508B">
        <w:t>В.)</w:t>
      </w:r>
      <w:r w:rsidR="0018508B" w:rsidRPr="0018508B">
        <w:t xml:space="preserve"> обеспечить личное присутствие, на очередном заседании антинаркотической комиссии </w:t>
      </w:r>
      <w:r w:rsidR="0018508B" w:rsidRPr="0018508B">
        <w:rPr>
          <w:rFonts w:eastAsia="Times New Roman"/>
        </w:rPr>
        <w:t xml:space="preserve">муниципального образования "Тайшетский район", </w:t>
      </w:r>
      <w:r w:rsidR="0018508B" w:rsidRPr="0018508B">
        <w:t xml:space="preserve">с целью урегулирования вопросов </w:t>
      </w:r>
      <w:r w:rsidR="0018508B">
        <w:t xml:space="preserve">по согласованию направления биологических материалов в г.Иркутск для более широкого анализа на предмет </w:t>
      </w:r>
      <w:r w:rsidR="00C6208E" w:rsidRPr="00C6208E">
        <w:t>выявления синтетических наркотиков нового поколения</w:t>
      </w:r>
      <w:r w:rsidR="00C6208E">
        <w:t>.</w:t>
      </w:r>
    </w:p>
    <w:p w:rsidR="003C0114" w:rsidRPr="000A50C5" w:rsidRDefault="003C0114" w:rsidP="000D7671">
      <w:pPr>
        <w:pStyle w:val="a8"/>
        <w:ind w:firstLine="568"/>
        <w:jc w:val="both"/>
        <w:rPr>
          <w:highlight w:val="yellow"/>
        </w:rPr>
      </w:pPr>
    </w:p>
    <w:p w:rsidR="00623826" w:rsidRPr="00623826" w:rsidRDefault="00D223F7" w:rsidP="0062382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b/>
          <w:color w:val="333333"/>
          <w:shd w:val="clear" w:color="auto" w:fill="FFFFFF"/>
        </w:rPr>
      </w:pPr>
      <w:r w:rsidRPr="00944442">
        <w:rPr>
          <w:b/>
          <w:lang w:eastAsia="ru-RU"/>
        </w:rPr>
        <w:t xml:space="preserve">3. </w:t>
      </w:r>
      <w:r w:rsidR="000A50C5" w:rsidRPr="00512A0E">
        <w:rPr>
          <w:rFonts w:eastAsia="Times New Roman"/>
          <w:b/>
        </w:rPr>
        <w:t>О результатах мониторинга наркоситуации в Тайшетском районе по итогам 2016 года</w:t>
      </w:r>
    </w:p>
    <w:p w:rsidR="00623826" w:rsidRPr="00CC1C79" w:rsidRDefault="00623826" w:rsidP="00623826">
      <w:pPr>
        <w:spacing w:after="0" w:line="240" w:lineRule="auto"/>
        <w:ind w:firstLine="568"/>
        <w:jc w:val="both"/>
      </w:pPr>
      <w:r w:rsidRPr="00CC1C79">
        <w:t>СЛУШАЛИ:</w:t>
      </w:r>
    </w:p>
    <w:p w:rsidR="00623826" w:rsidRPr="00CC1C79" w:rsidRDefault="000A50C5" w:rsidP="00623826">
      <w:pPr>
        <w:pStyle w:val="a8"/>
        <w:ind w:firstLine="568"/>
        <w:jc w:val="both"/>
      </w:pPr>
      <w:r w:rsidRPr="00CC1C79">
        <w:t>Малиновского М.В.</w:t>
      </w:r>
      <w:r w:rsidR="00623826" w:rsidRPr="00CC1C79">
        <w:t xml:space="preserve"> –-</w:t>
      </w:r>
      <w:r w:rsidRPr="00CC1C79">
        <w:t xml:space="preserve"> заместителя председателя Комиссии</w:t>
      </w:r>
      <w:r w:rsidR="00623826" w:rsidRPr="00CC1C79">
        <w:t>;</w:t>
      </w:r>
    </w:p>
    <w:p w:rsidR="0037344B" w:rsidRPr="00CC1C79" w:rsidRDefault="0037344B" w:rsidP="00890FCA">
      <w:pPr>
        <w:pStyle w:val="a8"/>
        <w:ind w:firstLine="568"/>
        <w:jc w:val="both"/>
      </w:pPr>
      <w:r w:rsidRPr="00CC1C79">
        <w:t>ПОСТАНОВИЛИ:</w:t>
      </w:r>
    </w:p>
    <w:p w:rsidR="000A50C5" w:rsidRPr="00CC1C79" w:rsidRDefault="000A50C5" w:rsidP="000A50C5">
      <w:pPr>
        <w:pStyle w:val="a8"/>
        <w:ind w:firstLine="567"/>
        <w:jc w:val="both"/>
        <w:rPr>
          <w:rFonts w:eastAsia="Times New Roman"/>
          <w:color w:val="333333"/>
        </w:rPr>
      </w:pPr>
      <w:r w:rsidRPr="00CC1C79">
        <w:t>3.1. Принять к сведению результаты мониторинга</w:t>
      </w:r>
      <w:r w:rsidRPr="00CC1C79">
        <w:rPr>
          <w:rFonts w:eastAsia="Times New Roman"/>
        </w:rPr>
        <w:t xml:space="preserve"> наркоситуации в Тайшетском районе по итогам 2015 года;</w:t>
      </w:r>
    </w:p>
    <w:p w:rsidR="000A50C5" w:rsidRPr="00CC1C79" w:rsidRDefault="000A50C5" w:rsidP="000A50C5">
      <w:pPr>
        <w:tabs>
          <w:tab w:val="left" w:pos="851"/>
        </w:tabs>
        <w:spacing w:after="0" w:line="240" w:lineRule="auto"/>
        <w:ind w:firstLine="568"/>
        <w:jc w:val="both"/>
        <w:rPr>
          <w:rFonts w:eastAsia="Times New Roman"/>
          <w:color w:val="333333"/>
        </w:rPr>
      </w:pPr>
      <w:r w:rsidRPr="00CC1C79">
        <w:t>3.2. Обеспечить исполнение управленческих решений и предложений по изменению наркоситуации в районе</w:t>
      </w:r>
    </w:p>
    <w:p w:rsidR="000A50C5" w:rsidRPr="00CC1C79" w:rsidRDefault="000A50C5" w:rsidP="000A50C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</w:pPr>
      <w:r w:rsidRPr="00CC1C79">
        <w:t>СРОК</w:t>
      </w:r>
      <w:r w:rsidRPr="00CC1C79">
        <w:rPr>
          <w:rFonts w:eastAsia="Times New Roman"/>
        </w:rPr>
        <w:t xml:space="preserve"> ИСПОЛНЕНИЯ</w:t>
      </w:r>
      <w:r w:rsidRPr="00CC1C79">
        <w:t>: до 25 декабря 2017 года;</w:t>
      </w:r>
    </w:p>
    <w:p w:rsidR="000A50C5" w:rsidRPr="00CC1C79" w:rsidRDefault="000A50C5" w:rsidP="000A50C5">
      <w:pPr>
        <w:tabs>
          <w:tab w:val="left" w:pos="709"/>
        </w:tabs>
        <w:spacing w:after="0" w:line="240" w:lineRule="auto"/>
        <w:ind w:firstLine="568"/>
        <w:jc w:val="both"/>
        <w:rPr>
          <w:rFonts w:eastAsia="Times New Roman"/>
          <w:color w:val="333333"/>
        </w:rPr>
      </w:pPr>
      <w:r w:rsidRPr="00CC1C79">
        <w:t>3.3. Секретарю антинаркотической комиссии (Самбуев</w:t>
      </w:r>
      <w:r w:rsidR="00CC1C79">
        <w:t>ой</w:t>
      </w:r>
      <w:r w:rsidRPr="00CC1C79">
        <w:t xml:space="preserve"> С.А.) довести информацию </w:t>
      </w:r>
      <w:r w:rsidRPr="00CC1C79">
        <w:rPr>
          <w:rFonts w:eastAsia="Times New Roman"/>
        </w:rPr>
        <w:t xml:space="preserve">о результатах мониторинга наркоситуации в Тайшетском районе по итогам 2016 года до </w:t>
      </w:r>
      <w:r w:rsidRPr="00CC1C79">
        <w:t>глав городских и сельских поселений Тайшетского района</w:t>
      </w:r>
    </w:p>
    <w:p w:rsidR="000A50C5" w:rsidRPr="00CC1C79" w:rsidRDefault="000A50C5" w:rsidP="000A50C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</w:pPr>
      <w:r w:rsidRPr="00CC1C79">
        <w:t>СРОК</w:t>
      </w:r>
      <w:r w:rsidRPr="00CC1C79">
        <w:rPr>
          <w:rFonts w:eastAsia="Times New Roman"/>
        </w:rPr>
        <w:t xml:space="preserve"> ИСПОЛНЕНИЯ</w:t>
      </w:r>
      <w:r w:rsidRPr="00CC1C79">
        <w:t>: до 9 июня 2017 года</w:t>
      </w:r>
      <w:r w:rsidR="00381976" w:rsidRPr="00CC1C79">
        <w:t>.</w:t>
      </w:r>
    </w:p>
    <w:p w:rsidR="00241BF2" w:rsidRPr="00D223F7" w:rsidRDefault="00241BF2" w:rsidP="00890FCA">
      <w:pPr>
        <w:pStyle w:val="a8"/>
        <w:ind w:firstLine="568"/>
        <w:jc w:val="both"/>
        <w:rPr>
          <w:highlight w:val="yellow"/>
        </w:rPr>
      </w:pPr>
    </w:p>
    <w:p w:rsidR="008E65C3" w:rsidRPr="008E65C3" w:rsidRDefault="007F575E" w:rsidP="008E65C3">
      <w:pPr>
        <w:spacing w:after="0" w:line="240" w:lineRule="auto"/>
        <w:ind w:firstLine="567"/>
        <w:jc w:val="both"/>
        <w:rPr>
          <w:b/>
        </w:rPr>
      </w:pPr>
      <w:r w:rsidRPr="00944442">
        <w:rPr>
          <w:b/>
        </w:rPr>
        <w:t xml:space="preserve">4. </w:t>
      </w:r>
      <w:r w:rsidR="000A50C5" w:rsidRPr="00512A0E">
        <w:rPr>
          <w:b/>
        </w:rPr>
        <w:t>О разработке дополнительных мероприятий по противодействию распространению наркомании на территории муниципального образования "Тайшетский район" на 2017 год с целью стабилизации наркоситуации</w:t>
      </w:r>
    </w:p>
    <w:p w:rsidR="0044273C" w:rsidRPr="007F0F71" w:rsidRDefault="0044273C" w:rsidP="008E65C3">
      <w:pPr>
        <w:spacing w:after="0" w:line="240" w:lineRule="auto"/>
        <w:ind w:firstLine="568"/>
        <w:jc w:val="both"/>
      </w:pPr>
      <w:r w:rsidRPr="007F0F71">
        <w:t>СЛУШАЛИ:</w:t>
      </w:r>
    </w:p>
    <w:p w:rsidR="000A50C5" w:rsidRPr="005E67EB" w:rsidRDefault="000A50C5" w:rsidP="000A50C5">
      <w:pPr>
        <w:pStyle w:val="a8"/>
        <w:ind w:firstLine="568"/>
        <w:jc w:val="both"/>
      </w:pPr>
      <w:r>
        <w:t>Малиновского М.В. –</w:t>
      </w:r>
      <w:r w:rsidRPr="005E67EB">
        <w:t>-</w:t>
      </w:r>
      <w:r w:rsidRPr="002D1D74">
        <w:t xml:space="preserve"> </w:t>
      </w:r>
      <w:r>
        <w:t xml:space="preserve">заместителя </w:t>
      </w:r>
      <w:r w:rsidRPr="002D1D74">
        <w:t>председател</w:t>
      </w:r>
      <w:r>
        <w:t>я</w:t>
      </w:r>
      <w:r w:rsidRPr="002D1D74">
        <w:t xml:space="preserve"> </w:t>
      </w:r>
      <w:r>
        <w:t>К</w:t>
      </w:r>
      <w:r w:rsidRPr="002D1D74">
        <w:t>омиссии</w:t>
      </w:r>
      <w:r w:rsidRPr="005E67EB">
        <w:t>;</w:t>
      </w:r>
    </w:p>
    <w:p w:rsidR="000A50C5" w:rsidRPr="00E45773" w:rsidRDefault="000A50C5" w:rsidP="000A50C5">
      <w:pPr>
        <w:pStyle w:val="a8"/>
        <w:tabs>
          <w:tab w:val="left" w:pos="709"/>
        </w:tabs>
        <w:ind w:firstLine="568"/>
        <w:jc w:val="both"/>
      </w:pPr>
      <w:r w:rsidRPr="00E45773">
        <w:t>ПОСТАНОВИЛИ:</w:t>
      </w:r>
    </w:p>
    <w:p w:rsidR="000A50C5" w:rsidRDefault="00381976" w:rsidP="000A50C5">
      <w:pPr>
        <w:tabs>
          <w:tab w:val="left" w:pos="1080"/>
        </w:tabs>
        <w:spacing w:after="0" w:line="240" w:lineRule="auto"/>
        <w:ind w:firstLine="567"/>
        <w:jc w:val="both"/>
      </w:pPr>
      <w:r>
        <w:t>4</w:t>
      </w:r>
      <w:r w:rsidR="000A50C5">
        <w:t xml:space="preserve">.1. Членам антинаркотической комиссии представить в антинаркотическую комиссию предложения </w:t>
      </w:r>
      <w:r w:rsidR="000A50C5" w:rsidRPr="00A5678A">
        <w:t>по разработке дополнительных мероприятий по противодействию распространению наркомании на территории муниципального образования "Тайшетский район" на 201</w:t>
      </w:r>
      <w:r w:rsidR="000A50C5">
        <w:t>7</w:t>
      </w:r>
      <w:r w:rsidR="000A50C5" w:rsidRPr="00A5678A">
        <w:t xml:space="preserve"> год с целью стабилизации наркоситуации</w:t>
      </w:r>
    </w:p>
    <w:p w:rsidR="000A50C5" w:rsidRDefault="000A50C5" w:rsidP="000A50C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</w:pPr>
      <w:r>
        <w:t>СРОК</w:t>
      </w:r>
      <w:r w:rsidRPr="00CB1BEC">
        <w:rPr>
          <w:rFonts w:eastAsia="Times New Roman"/>
        </w:rPr>
        <w:t xml:space="preserve"> </w:t>
      </w:r>
      <w:r>
        <w:rPr>
          <w:rFonts w:eastAsia="Times New Roman"/>
        </w:rPr>
        <w:t>ИСПОЛНЕНИЯ</w:t>
      </w:r>
      <w:r>
        <w:t>: до 29 мая 2017 года</w:t>
      </w:r>
      <w:r w:rsidR="00381976">
        <w:t>;</w:t>
      </w:r>
    </w:p>
    <w:p w:rsidR="000A50C5" w:rsidRDefault="00381976" w:rsidP="00381976">
      <w:pPr>
        <w:pStyle w:val="a8"/>
        <w:ind w:firstLine="568"/>
        <w:jc w:val="both"/>
      </w:pPr>
      <w:r>
        <w:lastRenderedPageBreak/>
        <w:t>4</w:t>
      </w:r>
      <w:r w:rsidR="000A50C5">
        <w:t xml:space="preserve">.2. </w:t>
      </w:r>
      <w:r w:rsidR="000571B2">
        <w:t>З</w:t>
      </w:r>
      <w:r>
        <w:t xml:space="preserve">аместителю </w:t>
      </w:r>
      <w:r w:rsidRPr="002D1D74">
        <w:t>председател</w:t>
      </w:r>
      <w:r>
        <w:t>я</w:t>
      </w:r>
      <w:r w:rsidRPr="002D1D74">
        <w:t xml:space="preserve"> </w:t>
      </w:r>
      <w:r>
        <w:t>К</w:t>
      </w:r>
      <w:r w:rsidRPr="002D1D74">
        <w:t>омиссии</w:t>
      </w:r>
      <w:r w:rsidRPr="00381976">
        <w:t xml:space="preserve"> </w:t>
      </w:r>
      <w:r>
        <w:t>(Малиновскому М.В.) у</w:t>
      </w:r>
      <w:r w:rsidR="000A50C5">
        <w:t>твердить</w:t>
      </w:r>
      <w:r>
        <w:t xml:space="preserve"> план </w:t>
      </w:r>
      <w:r w:rsidRPr="00A5678A">
        <w:t>дополнительных мероприятий по противодействию распространению наркомании на территории муниципального образования "Тайшетский район" на 201</w:t>
      </w:r>
      <w:r>
        <w:t>7</w:t>
      </w:r>
      <w:r w:rsidRPr="00A5678A">
        <w:t xml:space="preserve"> год с целью стабилизации наркоситуации</w:t>
      </w:r>
    </w:p>
    <w:p w:rsidR="00381976" w:rsidRDefault="00381976" w:rsidP="00381976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</w:pPr>
      <w:r>
        <w:t>СРОК</w:t>
      </w:r>
      <w:r w:rsidRPr="00CB1BEC">
        <w:rPr>
          <w:rFonts w:eastAsia="Times New Roman"/>
        </w:rPr>
        <w:t xml:space="preserve"> </w:t>
      </w:r>
      <w:r>
        <w:rPr>
          <w:rFonts w:eastAsia="Times New Roman"/>
        </w:rPr>
        <w:t>ИСПОЛНЕНИЯ</w:t>
      </w:r>
      <w:r>
        <w:t>: до 30 мая 2017 года;</w:t>
      </w:r>
    </w:p>
    <w:p w:rsidR="00381976" w:rsidRDefault="00381976" w:rsidP="000A50C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</w:pPr>
      <w:r>
        <w:t xml:space="preserve">4.3. </w:t>
      </w:r>
      <w:r w:rsidRPr="003E27BA">
        <w:t>Секретар</w:t>
      </w:r>
      <w:r>
        <w:t>ю</w:t>
      </w:r>
      <w:r w:rsidRPr="003E27BA">
        <w:t xml:space="preserve"> антинаркотической комиссии</w:t>
      </w:r>
      <w:r>
        <w:t xml:space="preserve"> (Самбуев</w:t>
      </w:r>
      <w:r w:rsidR="00CC1C79">
        <w:t>ой</w:t>
      </w:r>
      <w:r>
        <w:t xml:space="preserve"> С.А.) направить в аппарат антинаркотической комиссии в Иркутской области утвержденный план </w:t>
      </w:r>
      <w:r w:rsidRPr="00A5678A">
        <w:t>дополнительных мероприятий по противодействию распространению наркомании на территории муниципального образования "Тайшетский район" на 201</w:t>
      </w:r>
      <w:r>
        <w:t>7</w:t>
      </w:r>
      <w:r w:rsidRPr="00A5678A">
        <w:t xml:space="preserve"> год с целью стабилизации наркоситуации</w:t>
      </w:r>
    </w:p>
    <w:p w:rsidR="00381976" w:rsidRDefault="00381976" w:rsidP="00381976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</w:pPr>
      <w:r>
        <w:t>СРОК</w:t>
      </w:r>
      <w:r w:rsidRPr="00CB1BEC">
        <w:rPr>
          <w:rFonts w:eastAsia="Times New Roman"/>
        </w:rPr>
        <w:t xml:space="preserve"> </w:t>
      </w:r>
      <w:r>
        <w:rPr>
          <w:rFonts w:eastAsia="Times New Roman"/>
        </w:rPr>
        <w:t>ИСПОЛНЕНИЯ</w:t>
      </w:r>
      <w:r>
        <w:t>: до 30 мая 2017 года.</w:t>
      </w:r>
    </w:p>
    <w:p w:rsidR="00381976" w:rsidRDefault="00381976" w:rsidP="00381976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</w:pPr>
    </w:p>
    <w:p w:rsidR="00381976" w:rsidRPr="00512A0E" w:rsidRDefault="00381976" w:rsidP="00381976">
      <w:pPr>
        <w:spacing w:after="0" w:line="240" w:lineRule="auto"/>
        <w:ind w:firstLine="567"/>
        <w:jc w:val="both"/>
        <w:rPr>
          <w:b/>
        </w:rPr>
      </w:pPr>
      <w:r w:rsidRPr="00512A0E">
        <w:rPr>
          <w:b/>
        </w:rPr>
        <w:t>5. Об уточнении плана-графика по организации в 2017 году работы по выявлению и уничтожению посевов растений, содержащих наркотические средства на территории муниципального образования "Тайшетский район"</w:t>
      </w:r>
    </w:p>
    <w:p w:rsidR="003D0011" w:rsidRPr="007F0F71" w:rsidRDefault="003D0011" w:rsidP="003D0011">
      <w:pPr>
        <w:spacing w:after="0" w:line="240" w:lineRule="auto"/>
        <w:ind w:firstLine="568"/>
        <w:jc w:val="both"/>
      </w:pPr>
      <w:r w:rsidRPr="007F0F71">
        <w:t>СЛУШАЛИ:</w:t>
      </w:r>
    </w:p>
    <w:p w:rsidR="003D0011" w:rsidRPr="005E67EB" w:rsidRDefault="003D0011" w:rsidP="003D0011">
      <w:pPr>
        <w:pStyle w:val="a8"/>
        <w:ind w:firstLine="568"/>
        <w:jc w:val="both"/>
      </w:pPr>
      <w:r>
        <w:t>Малиновского М.В. –</w:t>
      </w:r>
      <w:r w:rsidRPr="005E67EB">
        <w:t>-</w:t>
      </w:r>
      <w:r w:rsidRPr="002D1D74">
        <w:t xml:space="preserve"> </w:t>
      </w:r>
      <w:r>
        <w:t xml:space="preserve">заместителя </w:t>
      </w:r>
      <w:r w:rsidRPr="002D1D74">
        <w:t>председател</w:t>
      </w:r>
      <w:r>
        <w:t>я</w:t>
      </w:r>
      <w:r w:rsidRPr="002D1D74">
        <w:t xml:space="preserve"> </w:t>
      </w:r>
      <w:r>
        <w:t>К</w:t>
      </w:r>
      <w:r w:rsidRPr="002D1D74">
        <w:t>омиссии</w:t>
      </w:r>
      <w:r w:rsidRPr="005E67EB">
        <w:t>;</w:t>
      </w:r>
    </w:p>
    <w:p w:rsidR="003D0011" w:rsidRPr="00E45773" w:rsidRDefault="003D0011" w:rsidP="003D0011">
      <w:pPr>
        <w:pStyle w:val="a8"/>
        <w:tabs>
          <w:tab w:val="left" w:pos="709"/>
        </w:tabs>
        <w:ind w:firstLine="568"/>
        <w:jc w:val="both"/>
      </w:pPr>
      <w:r w:rsidRPr="00E45773">
        <w:t>ПОСТАНОВИЛИ:</w:t>
      </w:r>
    </w:p>
    <w:p w:rsidR="007C6332" w:rsidRDefault="003D0011" w:rsidP="00890FCA">
      <w:pPr>
        <w:tabs>
          <w:tab w:val="left" w:pos="993"/>
        </w:tabs>
        <w:spacing w:after="0"/>
        <w:ind w:firstLine="568"/>
        <w:jc w:val="both"/>
      </w:pPr>
      <w:r>
        <w:t>5.1. Утвердить план-график</w:t>
      </w:r>
      <w:r w:rsidRPr="003D0011">
        <w:t xml:space="preserve"> по организации в 2017 году работы по выявлению и уничтожению посевов растений, содержащих наркотические средства на территории муниципального образования "Тайшетский район"</w:t>
      </w:r>
      <w:r w:rsidR="005336FD">
        <w:t xml:space="preserve"> с учетом предложенных изменений;</w:t>
      </w:r>
    </w:p>
    <w:p w:rsidR="005336FD" w:rsidRDefault="005336FD" w:rsidP="00890FCA">
      <w:pPr>
        <w:tabs>
          <w:tab w:val="left" w:pos="993"/>
        </w:tabs>
        <w:spacing w:after="0"/>
        <w:ind w:firstLine="568"/>
        <w:jc w:val="both"/>
      </w:pPr>
      <w:r>
        <w:t xml:space="preserve">5.2. </w:t>
      </w:r>
      <w:r w:rsidR="00327386" w:rsidRPr="003E27BA">
        <w:t>Секретар</w:t>
      </w:r>
      <w:r w:rsidR="00327386">
        <w:t>ю</w:t>
      </w:r>
      <w:r w:rsidR="00327386" w:rsidRPr="003E27BA">
        <w:t xml:space="preserve"> антинаркотической комиссии</w:t>
      </w:r>
      <w:r w:rsidR="00327386">
        <w:t xml:space="preserve"> (Самбуева С.А.) </w:t>
      </w:r>
      <w:r>
        <w:t>опове</w:t>
      </w:r>
      <w:r w:rsidR="00FE49FD">
        <w:t>щать</w:t>
      </w:r>
      <w:r>
        <w:t xml:space="preserve"> глав муниципальных образований</w:t>
      </w:r>
      <w:r w:rsidR="00CF01FC">
        <w:t>,</w:t>
      </w:r>
      <w:r>
        <w:t xml:space="preserve"> на территории которых выявлены очаги произрастания дикорастущей конопли</w:t>
      </w:r>
      <w:r w:rsidR="00CF01FC">
        <w:t>,</w:t>
      </w:r>
      <w:r>
        <w:t xml:space="preserve"> о </w:t>
      </w:r>
      <w:r w:rsidR="00327386">
        <w:t xml:space="preserve">датах </w:t>
      </w:r>
      <w:r>
        <w:t xml:space="preserve">проведения рейдов </w:t>
      </w:r>
      <w:r w:rsidR="00327386">
        <w:t>по выявлению очагов произрастания дикорастущей конопли на территории городских и сельских поселений муниципального образования "Тайшетский район"</w:t>
      </w:r>
    </w:p>
    <w:p w:rsidR="00327386" w:rsidRDefault="00327386" w:rsidP="00327386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</w:pPr>
      <w:r>
        <w:t>СРОК</w:t>
      </w:r>
      <w:r w:rsidRPr="00CB1BEC">
        <w:rPr>
          <w:rFonts w:eastAsia="Times New Roman"/>
        </w:rPr>
        <w:t xml:space="preserve"> </w:t>
      </w:r>
      <w:r>
        <w:rPr>
          <w:rFonts w:eastAsia="Times New Roman"/>
        </w:rPr>
        <w:t>ИСПОЛНЕНИЯ</w:t>
      </w:r>
      <w:r>
        <w:t xml:space="preserve">: не </w:t>
      </w:r>
      <w:r w:rsidR="00FE49FD">
        <w:t>позднее,</w:t>
      </w:r>
      <w:r>
        <w:t xml:space="preserve"> чем за </w:t>
      </w:r>
      <w:r w:rsidR="00FA549A">
        <w:t>два</w:t>
      </w:r>
      <w:r>
        <w:t xml:space="preserve"> д</w:t>
      </w:r>
      <w:r w:rsidR="00FA549A">
        <w:t>ня</w:t>
      </w:r>
      <w:r>
        <w:t xml:space="preserve"> до даты про</w:t>
      </w:r>
      <w:r w:rsidR="00FE49FD">
        <w:t>ведения рейда</w:t>
      </w:r>
      <w:r>
        <w:t>.</w:t>
      </w:r>
    </w:p>
    <w:p w:rsidR="005336FD" w:rsidRDefault="005336FD" w:rsidP="00890FCA">
      <w:pPr>
        <w:tabs>
          <w:tab w:val="left" w:pos="993"/>
        </w:tabs>
        <w:spacing w:after="0"/>
        <w:ind w:firstLine="568"/>
        <w:jc w:val="both"/>
      </w:pPr>
      <w:r>
        <w:t xml:space="preserve">5.3. </w:t>
      </w:r>
      <w:r w:rsidR="00FE49FD">
        <w:t>С целью планирования дальнейшей работы и проверки исполнения предписаний об уничтожении наркосодержащих растений выписанных сотрудниками ОМВД России по Тайшетскому району, с</w:t>
      </w:r>
      <w:r w:rsidR="00FE49FD" w:rsidRPr="003E27BA">
        <w:t>екретар</w:t>
      </w:r>
      <w:r w:rsidR="00FE49FD">
        <w:t>ю</w:t>
      </w:r>
      <w:r w:rsidR="00FE49FD" w:rsidRPr="003E27BA">
        <w:t xml:space="preserve"> антинаркотической комиссии</w:t>
      </w:r>
      <w:r w:rsidR="00FE49FD">
        <w:t xml:space="preserve"> (Самбуевой С.А.) </w:t>
      </w:r>
      <w:r>
        <w:t>созвать рабочую группу по мониторингу на предмет произрастания растений, содержащих наркотические средства</w:t>
      </w:r>
      <w:r w:rsidR="00CF01FC">
        <w:t>,</w:t>
      </w:r>
      <w:r w:rsidR="00FA549A">
        <w:t xml:space="preserve"> для повторного проведения рейдов</w:t>
      </w:r>
      <w:r w:rsidR="00CC1C79">
        <w:t>.</w:t>
      </w:r>
    </w:p>
    <w:p w:rsidR="00FA549A" w:rsidRDefault="00FA549A" w:rsidP="00FA549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</w:pPr>
      <w:r>
        <w:t>СРОК</w:t>
      </w:r>
      <w:r w:rsidRPr="00CB1BEC">
        <w:rPr>
          <w:rFonts w:eastAsia="Times New Roman"/>
        </w:rPr>
        <w:t xml:space="preserve"> </w:t>
      </w:r>
      <w:r>
        <w:rPr>
          <w:rFonts w:eastAsia="Times New Roman"/>
        </w:rPr>
        <w:t>ИСПОЛНЕНИЯ</w:t>
      </w:r>
      <w:r>
        <w:t>: июль 2017 года.</w:t>
      </w:r>
    </w:p>
    <w:p w:rsidR="00FA549A" w:rsidRDefault="00FA549A" w:rsidP="00890FCA">
      <w:pPr>
        <w:tabs>
          <w:tab w:val="left" w:pos="993"/>
        </w:tabs>
        <w:spacing w:after="0"/>
        <w:ind w:firstLine="568"/>
        <w:jc w:val="both"/>
      </w:pPr>
    </w:p>
    <w:p w:rsidR="00FE49FD" w:rsidRPr="00BE31DD" w:rsidRDefault="00FE49FD" w:rsidP="00890FCA">
      <w:pPr>
        <w:tabs>
          <w:tab w:val="left" w:pos="993"/>
        </w:tabs>
        <w:spacing w:after="0"/>
        <w:ind w:firstLine="568"/>
        <w:jc w:val="both"/>
      </w:pPr>
    </w:p>
    <w:p w:rsidR="00FE3623" w:rsidRDefault="00FE3623" w:rsidP="00966089">
      <w:pPr>
        <w:tabs>
          <w:tab w:val="left" w:pos="1080"/>
        </w:tabs>
        <w:spacing w:after="0" w:line="240" w:lineRule="auto"/>
        <w:ind w:firstLine="568"/>
        <w:jc w:val="both"/>
      </w:pPr>
    </w:p>
    <w:p w:rsidR="00AF29AC" w:rsidRDefault="00AF29AC" w:rsidP="00966089">
      <w:pPr>
        <w:tabs>
          <w:tab w:val="left" w:pos="1080"/>
        </w:tabs>
        <w:spacing w:after="0" w:line="240" w:lineRule="auto"/>
        <w:ind w:firstLine="568"/>
        <w:jc w:val="both"/>
      </w:pPr>
    </w:p>
    <w:p w:rsidR="00966089" w:rsidRDefault="008E65C3" w:rsidP="00BE31DD">
      <w:pPr>
        <w:tabs>
          <w:tab w:val="left" w:pos="1080"/>
        </w:tabs>
        <w:spacing w:after="0" w:line="240" w:lineRule="auto"/>
        <w:ind w:firstLine="567"/>
        <w:jc w:val="both"/>
      </w:pPr>
      <w:r>
        <w:t>И.о. м</w:t>
      </w:r>
      <w:r w:rsidR="00966089">
        <w:t>эр</w:t>
      </w:r>
      <w:r>
        <w:t>а</w:t>
      </w:r>
      <w:r w:rsidR="00966089">
        <w:t xml:space="preserve"> Тайшетского района,</w:t>
      </w:r>
      <w:r w:rsidRPr="008E65C3">
        <w:t xml:space="preserve"> </w:t>
      </w:r>
      <w:r>
        <w:t>заместитель</w:t>
      </w:r>
      <w:r w:rsidR="00966089">
        <w:t xml:space="preserve">                                               </w:t>
      </w:r>
    </w:p>
    <w:p w:rsidR="001367EC" w:rsidRDefault="008E65C3" w:rsidP="00BE31DD">
      <w:pPr>
        <w:tabs>
          <w:tab w:val="left" w:pos="1080"/>
        </w:tabs>
        <w:spacing w:after="0" w:line="240" w:lineRule="auto"/>
        <w:ind w:firstLine="567"/>
        <w:jc w:val="both"/>
      </w:pPr>
      <w:r w:rsidRPr="002D1D74">
        <w:t>председател</w:t>
      </w:r>
      <w:r>
        <w:t>я</w:t>
      </w:r>
      <w:r w:rsidRPr="002D1D74">
        <w:t xml:space="preserve"> </w:t>
      </w:r>
      <w:r w:rsidR="006A6D0E" w:rsidRPr="003E27BA">
        <w:t>антинаркотической</w:t>
      </w:r>
      <w:r w:rsidR="001367EC">
        <w:t xml:space="preserve"> </w:t>
      </w:r>
      <w:r w:rsidR="006A6D0E" w:rsidRPr="003E27BA">
        <w:t>комиссии</w:t>
      </w:r>
    </w:p>
    <w:p w:rsidR="00695F37" w:rsidRDefault="001367EC" w:rsidP="00BE31DD">
      <w:pPr>
        <w:tabs>
          <w:tab w:val="left" w:pos="1080"/>
        </w:tabs>
        <w:spacing w:after="0" w:line="240" w:lineRule="auto"/>
        <w:ind w:firstLine="567"/>
      </w:pPr>
      <w:r>
        <w:t>м</w:t>
      </w:r>
      <w:r w:rsidR="004F35D1">
        <w:t>униципального</w:t>
      </w:r>
      <w:r>
        <w:t xml:space="preserve"> </w:t>
      </w:r>
      <w:r w:rsidR="004F35D1">
        <w:t>образования</w:t>
      </w:r>
      <w:r w:rsidR="00966089">
        <w:t xml:space="preserve"> </w:t>
      </w:r>
      <w:r>
        <w:t>"</w:t>
      </w:r>
      <w:r w:rsidR="004F35D1">
        <w:t>Тайшетский район</w:t>
      </w:r>
      <w:r>
        <w:t>"</w:t>
      </w:r>
      <w:r w:rsidR="00BE31DD">
        <w:tab/>
      </w:r>
      <w:r w:rsidR="00BE31DD">
        <w:tab/>
      </w:r>
      <w:r w:rsidR="00BE31DD">
        <w:tab/>
      </w:r>
      <w:r w:rsidR="008E65C3">
        <w:t>М.В. Малиновский</w:t>
      </w:r>
    </w:p>
    <w:p w:rsidR="00326CBD" w:rsidRPr="003E27BA" w:rsidRDefault="00326CBD" w:rsidP="00BE31DD">
      <w:pPr>
        <w:tabs>
          <w:tab w:val="left" w:pos="1080"/>
        </w:tabs>
        <w:spacing w:after="0" w:line="240" w:lineRule="auto"/>
        <w:ind w:firstLine="567"/>
        <w:jc w:val="both"/>
      </w:pPr>
    </w:p>
    <w:sectPr w:rsidR="00326CBD" w:rsidRPr="003E27BA" w:rsidSect="002B2479">
      <w:headerReference w:type="default" r:id="rId8"/>
      <w:pgSz w:w="11906" w:h="16838"/>
      <w:pgMar w:top="851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15" w:rsidRDefault="00941C15" w:rsidP="00782451">
      <w:pPr>
        <w:spacing w:after="0" w:line="240" w:lineRule="auto"/>
      </w:pPr>
      <w:r>
        <w:separator/>
      </w:r>
    </w:p>
  </w:endnote>
  <w:endnote w:type="continuationSeparator" w:id="1">
    <w:p w:rsidR="00941C15" w:rsidRDefault="00941C15" w:rsidP="0078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15" w:rsidRDefault="00941C15" w:rsidP="00782451">
      <w:pPr>
        <w:spacing w:after="0" w:line="240" w:lineRule="auto"/>
      </w:pPr>
      <w:r>
        <w:separator/>
      </w:r>
    </w:p>
  </w:footnote>
  <w:footnote w:type="continuationSeparator" w:id="1">
    <w:p w:rsidR="00941C15" w:rsidRDefault="00941C15" w:rsidP="0078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26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386" w:rsidRDefault="00AC0811">
        <w:pPr>
          <w:pStyle w:val="a4"/>
          <w:jc w:val="center"/>
        </w:pPr>
        <w:r w:rsidRPr="00FA02E9">
          <w:rPr>
            <w:sz w:val="20"/>
            <w:szCs w:val="20"/>
          </w:rPr>
          <w:fldChar w:fldCharType="begin"/>
        </w:r>
        <w:r w:rsidR="00327386" w:rsidRPr="00FA02E9">
          <w:rPr>
            <w:sz w:val="20"/>
            <w:szCs w:val="20"/>
          </w:rPr>
          <w:instrText>PAGE   \* MERGEFORMAT</w:instrText>
        </w:r>
        <w:r w:rsidRPr="00FA02E9">
          <w:rPr>
            <w:sz w:val="20"/>
            <w:szCs w:val="20"/>
          </w:rPr>
          <w:fldChar w:fldCharType="separate"/>
        </w:r>
        <w:r w:rsidR="00CF01FC">
          <w:rPr>
            <w:noProof/>
            <w:sz w:val="20"/>
            <w:szCs w:val="20"/>
          </w:rPr>
          <w:t>3</w:t>
        </w:r>
        <w:r w:rsidRPr="00FA02E9">
          <w:rPr>
            <w:sz w:val="20"/>
            <w:szCs w:val="20"/>
          </w:rPr>
          <w:fldChar w:fldCharType="end"/>
        </w:r>
      </w:p>
    </w:sdtContent>
  </w:sdt>
  <w:p w:rsidR="00327386" w:rsidRDefault="003273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C02"/>
    <w:multiLevelType w:val="hybridMultilevel"/>
    <w:tmpl w:val="11380C2E"/>
    <w:lvl w:ilvl="0" w:tplc="6DFE3AF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553E"/>
    <w:multiLevelType w:val="hybridMultilevel"/>
    <w:tmpl w:val="E37CA994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D3F"/>
    <w:multiLevelType w:val="hybridMultilevel"/>
    <w:tmpl w:val="BFA6DD9C"/>
    <w:lvl w:ilvl="0" w:tplc="9B3A83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3B7D8A"/>
    <w:multiLevelType w:val="hybridMultilevel"/>
    <w:tmpl w:val="14E61820"/>
    <w:lvl w:ilvl="0" w:tplc="9B3A83C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260F"/>
    <w:multiLevelType w:val="hybridMultilevel"/>
    <w:tmpl w:val="43989546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61AE"/>
    <w:multiLevelType w:val="hybridMultilevel"/>
    <w:tmpl w:val="896C872A"/>
    <w:lvl w:ilvl="0" w:tplc="385A1DDA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734248"/>
    <w:multiLevelType w:val="hybridMultilevel"/>
    <w:tmpl w:val="B0C6298A"/>
    <w:lvl w:ilvl="0" w:tplc="40F8B406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">
    <w:nsid w:val="235F234F"/>
    <w:multiLevelType w:val="hybridMultilevel"/>
    <w:tmpl w:val="9A4CDEB8"/>
    <w:lvl w:ilvl="0" w:tplc="88ACD12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150663"/>
    <w:multiLevelType w:val="hybridMultilevel"/>
    <w:tmpl w:val="94782980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60E"/>
    <w:multiLevelType w:val="hybridMultilevel"/>
    <w:tmpl w:val="A9662D3E"/>
    <w:lvl w:ilvl="0" w:tplc="3F2A9C0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34B3"/>
    <w:multiLevelType w:val="hybridMultilevel"/>
    <w:tmpl w:val="94782980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02BB"/>
    <w:multiLevelType w:val="hybridMultilevel"/>
    <w:tmpl w:val="006A3250"/>
    <w:lvl w:ilvl="0" w:tplc="AA7CF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D46492"/>
    <w:multiLevelType w:val="hybridMultilevel"/>
    <w:tmpl w:val="FBFEC752"/>
    <w:lvl w:ilvl="0" w:tplc="E806C2D2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F1A7B"/>
    <w:multiLevelType w:val="hybridMultilevel"/>
    <w:tmpl w:val="D012D3E8"/>
    <w:lvl w:ilvl="0" w:tplc="3F54DF7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0475A3"/>
    <w:multiLevelType w:val="hybridMultilevel"/>
    <w:tmpl w:val="A184E7C2"/>
    <w:lvl w:ilvl="0" w:tplc="450A0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5082"/>
    <w:multiLevelType w:val="hybridMultilevel"/>
    <w:tmpl w:val="E8140394"/>
    <w:lvl w:ilvl="0" w:tplc="9B3A8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B2B69"/>
    <w:multiLevelType w:val="hybridMultilevel"/>
    <w:tmpl w:val="E1122E18"/>
    <w:lvl w:ilvl="0" w:tplc="9B3A83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D456963"/>
    <w:multiLevelType w:val="hybridMultilevel"/>
    <w:tmpl w:val="A2565FAA"/>
    <w:lvl w:ilvl="0" w:tplc="9B3A83C6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637975F9"/>
    <w:multiLevelType w:val="hybridMultilevel"/>
    <w:tmpl w:val="601A3A28"/>
    <w:lvl w:ilvl="0" w:tplc="E5FEBF12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740B7"/>
    <w:multiLevelType w:val="hybridMultilevel"/>
    <w:tmpl w:val="94782980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A0B17"/>
    <w:multiLevelType w:val="hybridMultilevel"/>
    <w:tmpl w:val="7070E1AA"/>
    <w:lvl w:ilvl="0" w:tplc="3F54DF7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19"/>
  </w:num>
  <w:num w:numId="8">
    <w:abstractNumId w:val="13"/>
  </w:num>
  <w:num w:numId="9">
    <w:abstractNumId w:val="15"/>
  </w:num>
  <w:num w:numId="10">
    <w:abstractNumId w:val="14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0"/>
  </w:num>
  <w:num w:numId="16">
    <w:abstractNumId w:val="1"/>
  </w:num>
  <w:num w:numId="17">
    <w:abstractNumId w:val="4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D0E"/>
    <w:rsid w:val="00014CF6"/>
    <w:rsid w:val="0001587B"/>
    <w:rsid w:val="00016280"/>
    <w:rsid w:val="000248B3"/>
    <w:rsid w:val="00035A86"/>
    <w:rsid w:val="00041145"/>
    <w:rsid w:val="00053212"/>
    <w:rsid w:val="000571B2"/>
    <w:rsid w:val="0006123E"/>
    <w:rsid w:val="000705C6"/>
    <w:rsid w:val="000729EF"/>
    <w:rsid w:val="00072B23"/>
    <w:rsid w:val="0008600B"/>
    <w:rsid w:val="000955F0"/>
    <w:rsid w:val="000A50C5"/>
    <w:rsid w:val="000A59DD"/>
    <w:rsid w:val="000A5D70"/>
    <w:rsid w:val="000B102F"/>
    <w:rsid w:val="000B5080"/>
    <w:rsid w:val="000C59A9"/>
    <w:rsid w:val="000D7671"/>
    <w:rsid w:val="001079FA"/>
    <w:rsid w:val="00113534"/>
    <w:rsid w:val="00132833"/>
    <w:rsid w:val="00132C0D"/>
    <w:rsid w:val="001367EC"/>
    <w:rsid w:val="00140371"/>
    <w:rsid w:val="00145C65"/>
    <w:rsid w:val="0015235A"/>
    <w:rsid w:val="00182F5C"/>
    <w:rsid w:val="0018508B"/>
    <w:rsid w:val="00186A7A"/>
    <w:rsid w:val="00187166"/>
    <w:rsid w:val="00195865"/>
    <w:rsid w:val="001A3A82"/>
    <w:rsid w:val="001B29EE"/>
    <w:rsid w:val="001B37EF"/>
    <w:rsid w:val="001D7D58"/>
    <w:rsid w:val="001E0CCF"/>
    <w:rsid w:val="001E59B6"/>
    <w:rsid w:val="001E77A9"/>
    <w:rsid w:val="001F192A"/>
    <w:rsid w:val="001F1D1D"/>
    <w:rsid w:val="001F5B69"/>
    <w:rsid w:val="00204180"/>
    <w:rsid w:val="002068F3"/>
    <w:rsid w:val="00227C3F"/>
    <w:rsid w:val="00241BF2"/>
    <w:rsid w:val="00256F2E"/>
    <w:rsid w:val="002620F3"/>
    <w:rsid w:val="00263209"/>
    <w:rsid w:val="002807F9"/>
    <w:rsid w:val="0028127A"/>
    <w:rsid w:val="00290424"/>
    <w:rsid w:val="002A0638"/>
    <w:rsid w:val="002A55C7"/>
    <w:rsid w:val="002A6BB9"/>
    <w:rsid w:val="002A7B81"/>
    <w:rsid w:val="002B2479"/>
    <w:rsid w:val="002B4995"/>
    <w:rsid w:val="002C433A"/>
    <w:rsid w:val="002D07DC"/>
    <w:rsid w:val="002F44C3"/>
    <w:rsid w:val="00303064"/>
    <w:rsid w:val="003077B7"/>
    <w:rsid w:val="003124BD"/>
    <w:rsid w:val="0031610A"/>
    <w:rsid w:val="00323498"/>
    <w:rsid w:val="00326CBD"/>
    <w:rsid w:val="00327386"/>
    <w:rsid w:val="00327DDB"/>
    <w:rsid w:val="00341F79"/>
    <w:rsid w:val="00343D6E"/>
    <w:rsid w:val="00367ACC"/>
    <w:rsid w:val="00367D96"/>
    <w:rsid w:val="0037344B"/>
    <w:rsid w:val="00375C03"/>
    <w:rsid w:val="003767D2"/>
    <w:rsid w:val="00377646"/>
    <w:rsid w:val="00381976"/>
    <w:rsid w:val="00381C30"/>
    <w:rsid w:val="0038204F"/>
    <w:rsid w:val="00395A72"/>
    <w:rsid w:val="003A5F21"/>
    <w:rsid w:val="003A6A20"/>
    <w:rsid w:val="003C0114"/>
    <w:rsid w:val="003C24B5"/>
    <w:rsid w:val="003D0011"/>
    <w:rsid w:val="003D1462"/>
    <w:rsid w:val="003D460F"/>
    <w:rsid w:val="003E27BA"/>
    <w:rsid w:val="00407AB7"/>
    <w:rsid w:val="00417B7D"/>
    <w:rsid w:val="004215FD"/>
    <w:rsid w:val="00425CF3"/>
    <w:rsid w:val="004365C0"/>
    <w:rsid w:val="0044273C"/>
    <w:rsid w:val="0044432E"/>
    <w:rsid w:val="0047170A"/>
    <w:rsid w:val="00480A34"/>
    <w:rsid w:val="004863A1"/>
    <w:rsid w:val="004D2BD2"/>
    <w:rsid w:val="004E0BF4"/>
    <w:rsid w:val="004E5395"/>
    <w:rsid w:val="004F35D1"/>
    <w:rsid w:val="004F5359"/>
    <w:rsid w:val="005001D1"/>
    <w:rsid w:val="00501DBA"/>
    <w:rsid w:val="0050202C"/>
    <w:rsid w:val="00503322"/>
    <w:rsid w:val="00510027"/>
    <w:rsid w:val="005147F8"/>
    <w:rsid w:val="00514E62"/>
    <w:rsid w:val="005336FD"/>
    <w:rsid w:val="0054731F"/>
    <w:rsid w:val="00547321"/>
    <w:rsid w:val="005474C6"/>
    <w:rsid w:val="0056285D"/>
    <w:rsid w:val="00584F62"/>
    <w:rsid w:val="005949B6"/>
    <w:rsid w:val="005B1359"/>
    <w:rsid w:val="005B6E05"/>
    <w:rsid w:val="005D5F4C"/>
    <w:rsid w:val="005E1502"/>
    <w:rsid w:val="005E42B5"/>
    <w:rsid w:val="005E67EB"/>
    <w:rsid w:val="005F23FD"/>
    <w:rsid w:val="005F2776"/>
    <w:rsid w:val="005F421B"/>
    <w:rsid w:val="00607631"/>
    <w:rsid w:val="00617313"/>
    <w:rsid w:val="00617DA1"/>
    <w:rsid w:val="006219CF"/>
    <w:rsid w:val="00623826"/>
    <w:rsid w:val="0062764A"/>
    <w:rsid w:val="00630DA5"/>
    <w:rsid w:val="00631750"/>
    <w:rsid w:val="00633C4D"/>
    <w:rsid w:val="0063470D"/>
    <w:rsid w:val="006377C8"/>
    <w:rsid w:val="00644D68"/>
    <w:rsid w:val="006746ED"/>
    <w:rsid w:val="00675726"/>
    <w:rsid w:val="00695F37"/>
    <w:rsid w:val="006A4758"/>
    <w:rsid w:val="006A5DA5"/>
    <w:rsid w:val="006A6D0E"/>
    <w:rsid w:val="006B26DF"/>
    <w:rsid w:val="006C5DEA"/>
    <w:rsid w:val="006D47B5"/>
    <w:rsid w:val="006F1B87"/>
    <w:rsid w:val="006F6A71"/>
    <w:rsid w:val="00705800"/>
    <w:rsid w:val="00705E49"/>
    <w:rsid w:val="00714A39"/>
    <w:rsid w:val="007210D1"/>
    <w:rsid w:val="007217B9"/>
    <w:rsid w:val="0072491E"/>
    <w:rsid w:val="00731702"/>
    <w:rsid w:val="00731BE5"/>
    <w:rsid w:val="00736327"/>
    <w:rsid w:val="007463C8"/>
    <w:rsid w:val="00751D1A"/>
    <w:rsid w:val="007524DE"/>
    <w:rsid w:val="0076234B"/>
    <w:rsid w:val="007823E5"/>
    <w:rsid w:val="00782451"/>
    <w:rsid w:val="00787C1B"/>
    <w:rsid w:val="007941EB"/>
    <w:rsid w:val="007A7776"/>
    <w:rsid w:val="007C4431"/>
    <w:rsid w:val="007C6332"/>
    <w:rsid w:val="007D106E"/>
    <w:rsid w:val="007E5DE7"/>
    <w:rsid w:val="007F0106"/>
    <w:rsid w:val="007F0F71"/>
    <w:rsid w:val="007F2325"/>
    <w:rsid w:val="007F493E"/>
    <w:rsid w:val="007F5044"/>
    <w:rsid w:val="007F575E"/>
    <w:rsid w:val="008004AA"/>
    <w:rsid w:val="008040DA"/>
    <w:rsid w:val="0081681D"/>
    <w:rsid w:val="00822478"/>
    <w:rsid w:val="00824B8E"/>
    <w:rsid w:val="00844D88"/>
    <w:rsid w:val="00845E16"/>
    <w:rsid w:val="00847F02"/>
    <w:rsid w:val="00863A31"/>
    <w:rsid w:val="008667A2"/>
    <w:rsid w:val="00870506"/>
    <w:rsid w:val="00876FF6"/>
    <w:rsid w:val="008840B8"/>
    <w:rsid w:val="00890FCA"/>
    <w:rsid w:val="00893377"/>
    <w:rsid w:val="00896705"/>
    <w:rsid w:val="008A21F1"/>
    <w:rsid w:val="008A2DEC"/>
    <w:rsid w:val="008B501C"/>
    <w:rsid w:val="008B59DF"/>
    <w:rsid w:val="008B656F"/>
    <w:rsid w:val="008C4F34"/>
    <w:rsid w:val="008C61DA"/>
    <w:rsid w:val="008E4584"/>
    <w:rsid w:val="008E65C3"/>
    <w:rsid w:val="00904512"/>
    <w:rsid w:val="00926AAA"/>
    <w:rsid w:val="009302B1"/>
    <w:rsid w:val="00936622"/>
    <w:rsid w:val="00941C15"/>
    <w:rsid w:val="00943E7F"/>
    <w:rsid w:val="0096130C"/>
    <w:rsid w:val="009623C9"/>
    <w:rsid w:val="009652B0"/>
    <w:rsid w:val="00966089"/>
    <w:rsid w:val="00971F03"/>
    <w:rsid w:val="009A2A3D"/>
    <w:rsid w:val="009B0B99"/>
    <w:rsid w:val="009C124D"/>
    <w:rsid w:val="009C4DC7"/>
    <w:rsid w:val="009C5ABC"/>
    <w:rsid w:val="009D0B28"/>
    <w:rsid w:val="009D5907"/>
    <w:rsid w:val="009D6AC6"/>
    <w:rsid w:val="009F13EE"/>
    <w:rsid w:val="00A2475C"/>
    <w:rsid w:val="00A259B2"/>
    <w:rsid w:val="00A25F33"/>
    <w:rsid w:val="00A3097C"/>
    <w:rsid w:val="00A37AFC"/>
    <w:rsid w:val="00A4214E"/>
    <w:rsid w:val="00A43E98"/>
    <w:rsid w:val="00A52967"/>
    <w:rsid w:val="00A53780"/>
    <w:rsid w:val="00A5678A"/>
    <w:rsid w:val="00A56E35"/>
    <w:rsid w:val="00A66E79"/>
    <w:rsid w:val="00A74372"/>
    <w:rsid w:val="00A74834"/>
    <w:rsid w:val="00A772D6"/>
    <w:rsid w:val="00A844CA"/>
    <w:rsid w:val="00A85AA4"/>
    <w:rsid w:val="00A94CB8"/>
    <w:rsid w:val="00AA2AE6"/>
    <w:rsid w:val="00AB5FCF"/>
    <w:rsid w:val="00AC0811"/>
    <w:rsid w:val="00AC4C6F"/>
    <w:rsid w:val="00AC5C71"/>
    <w:rsid w:val="00AD4FDB"/>
    <w:rsid w:val="00AF29AC"/>
    <w:rsid w:val="00B00986"/>
    <w:rsid w:val="00B14EC2"/>
    <w:rsid w:val="00B222E8"/>
    <w:rsid w:val="00B23B0B"/>
    <w:rsid w:val="00B278CD"/>
    <w:rsid w:val="00B363E5"/>
    <w:rsid w:val="00B3748D"/>
    <w:rsid w:val="00B46DAC"/>
    <w:rsid w:val="00B61399"/>
    <w:rsid w:val="00B613BE"/>
    <w:rsid w:val="00B67E23"/>
    <w:rsid w:val="00B70E2B"/>
    <w:rsid w:val="00B7554B"/>
    <w:rsid w:val="00B86B45"/>
    <w:rsid w:val="00B95159"/>
    <w:rsid w:val="00BA2CE4"/>
    <w:rsid w:val="00BB5BE8"/>
    <w:rsid w:val="00BC0AA7"/>
    <w:rsid w:val="00BC24B8"/>
    <w:rsid w:val="00BC5ED3"/>
    <w:rsid w:val="00BE31DD"/>
    <w:rsid w:val="00BF47AA"/>
    <w:rsid w:val="00C15868"/>
    <w:rsid w:val="00C21EC6"/>
    <w:rsid w:val="00C248C9"/>
    <w:rsid w:val="00C27A9F"/>
    <w:rsid w:val="00C329B4"/>
    <w:rsid w:val="00C33CCE"/>
    <w:rsid w:val="00C4419B"/>
    <w:rsid w:val="00C50AE2"/>
    <w:rsid w:val="00C57BC6"/>
    <w:rsid w:val="00C6208E"/>
    <w:rsid w:val="00C62439"/>
    <w:rsid w:val="00C632C5"/>
    <w:rsid w:val="00C701B7"/>
    <w:rsid w:val="00C70310"/>
    <w:rsid w:val="00C70CC6"/>
    <w:rsid w:val="00C84483"/>
    <w:rsid w:val="00C86D55"/>
    <w:rsid w:val="00C915DE"/>
    <w:rsid w:val="00CA5874"/>
    <w:rsid w:val="00CB1BEC"/>
    <w:rsid w:val="00CC1C79"/>
    <w:rsid w:val="00CC39F9"/>
    <w:rsid w:val="00CD1870"/>
    <w:rsid w:val="00CD2E0D"/>
    <w:rsid w:val="00CE6510"/>
    <w:rsid w:val="00CF01FC"/>
    <w:rsid w:val="00CF1043"/>
    <w:rsid w:val="00D047FC"/>
    <w:rsid w:val="00D16384"/>
    <w:rsid w:val="00D21FCF"/>
    <w:rsid w:val="00D223F7"/>
    <w:rsid w:val="00D36A07"/>
    <w:rsid w:val="00D37D0B"/>
    <w:rsid w:val="00D41FEE"/>
    <w:rsid w:val="00D43A60"/>
    <w:rsid w:val="00D52053"/>
    <w:rsid w:val="00D52573"/>
    <w:rsid w:val="00D57219"/>
    <w:rsid w:val="00D64803"/>
    <w:rsid w:val="00D65D63"/>
    <w:rsid w:val="00D73787"/>
    <w:rsid w:val="00D740A3"/>
    <w:rsid w:val="00D80E9A"/>
    <w:rsid w:val="00D8202F"/>
    <w:rsid w:val="00D829AF"/>
    <w:rsid w:val="00D9022D"/>
    <w:rsid w:val="00D91EB2"/>
    <w:rsid w:val="00DA0033"/>
    <w:rsid w:val="00DA2795"/>
    <w:rsid w:val="00DA5698"/>
    <w:rsid w:val="00DA5C46"/>
    <w:rsid w:val="00DA793C"/>
    <w:rsid w:val="00DB0D13"/>
    <w:rsid w:val="00DB41D6"/>
    <w:rsid w:val="00DB6A07"/>
    <w:rsid w:val="00DB6ACF"/>
    <w:rsid w:val="00DF13A4"/>
    <w:rsid w:val="00DF482A"/>
    <w:rsid w:val="00DF7B37"/>
    <w:rsid w:val="00E01679"/>
    <w:rsid w:val="00E018BE"/>
    <w:rsid w:val="00E05731"/>
    <w:rsid w:val="00E07829"/>
    <w:rsid w:val="00E11BFF"/>
    <w:rsid w:val="00E123EC"/>
    <w:rsid w:val="00E14D2C"/>
    <w:rsid w:val="00E21D79"/>
    <w:rsid w:val="00E228AF"/>
    <w:rsid w:val="00E247C7"/>
    <w:rsid w:val="00E45773"/>
    <w:rsid w:val="00E65227"/>
    <w:rsid w:val="00E77793"/>
    <w:rsid w:val="00E826AE"/>
    <w:rsid w:val="00E86637"/>
    <w:rsid w:val="00E92DBC"/>
    <w:rsid w:val="00E930B4"/>
    <w:rsid w:val="00E94C4E"/>
    <w:rsid w:val="00EB1C51"/>
    <w:rsid w:val="00EB4CC4"/>
    <w:rsid w:val="00EC5429"/>
    <w:rsid w:val="00ED720D"/>
    <w:rsid w:val="00F0735E"/>
    <w:rsid w:val="00F231CC"/>
    <w:rsid w:val="00F322FE"/>
    <w:rsid w:val="00F36915"/>
    <w:rsid w:val="00F500B9"/>
    <w:rsid w:val="00F5400A"/>
    <w:rsid w:val="00F576EB"/>
    <w:rsid w:val="00F94017"/>
    <w:rsid w:val="00FA02E9"/>
    <w:rsid w:val="00FA062E"/>
    <w:rsid w:val="00FA3409"/>
    <w:rsid w:val="00FA4C3A"/>
    <w:rsid w:val="00FA549A"/>
    <w:rsid w:val="00FC4D55"/>
    <w:rsid w:val="00FC5CFA"/>
    <w:rsid w:val="00FC62B3"/>
    <w:rsid w:val="00FE3623"/>
    <w:rsid w:val="00FE43F8"/>
    <w:rsid w:val="00FE49FD"/>
    <w:rsid w:val="00FE5B00"/>
    <w:rsid w:val="00FF5302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rsid w:val="006A6D0E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</w:rPr>
  </w:style>
  <w:style w:type="paragraph" w:styleId="a3">
    <w:name w:val="List Paragraph"/>
    <w:basedOn w:val="a"/>
    <w:uiPriority w:val="34"/>
    <w:qFormat/>
    <w:rsid w:val="00633C4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8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451"/>
  </w:style>
  <w:style w:type="paragraph" w:styleId="a6">
    <w:name w:val="footer"/>
    <w:basedOn w:val="a"/>
    <w:link w:val="a7"/>
    <w:uiPriority w:val="99"/>
    <w:unhideWhenUsed/>
    <w:rsid w:val="0078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451"/>
  </w:style>
  <w:style w:type="paragraph" w:styleId="a8">
    <w:name w:val="No Spacing"/>
    <w:uiPriority w:val="1"/>
    <w:qFormat/>
    <w:rsid w:val="002A55C7"/>
    <w:pPr>
      <w:spacing w:after="0" w:line="240" w:lineRule="auto"/>
    </w:pPr>
  </w:style>
  <w:style w:type="table" w:styleId="a9">
    <w:name w:val="Table Grid"/>
    <w:basedOn w:val="a1"/>
    <w:rsid w:val="0081681D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23826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23826"/>
    <w:rPr>
      <w:rFonts w:ascii="Tahoma" w:eastAsia="Calibri" w:hAnsi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9AC9-1CBD-400D-A011-D600CD73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молодежка</dc:creator>
  <cp:lastModifiedBy>самбуева</cp:lastModifiedBy>
  <cp:revision>17</cp:revision>
  <cp:lastPrinted>2017-05-30T01:28:00Z</cp:lastPrinted>
  <dcterms:created xsi:type="dcterms:W3CDTF">2016-12-05T02:31:00Z</dcterms:created>
  <dcterms:modified xsi:type="dcterms:W3CDTF">2017-05-30T01:30:00Z</dcterms:modified>
</cp:coreProperties>
</file>