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781"/>
      </w:tblGrid>
      <w:tr w:rsidR="00F165E3" w:rsidRPr="002533B2" w:rsidTr="001C2A49">
        <w:trPr>
          <w:trHeight w:val="2420"/>
        </w:trPr>
        <w:tc>
          <w:tcPr>
            <w:tcW w:w="9781" w:type="dxa"/>
            <w:tcBorders>
              <w:bottom w:val="thinThickLargeGap" w:sz="24" w:space="0" w:color="auto"/>
            </w:tcBorders>
          </w:tcPr>
          <w:p w:rsidR="00F165E3" w:rsidRPr="002533B2" w:rsidRDefault="00F165E3" w:rsidP="00A540E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533B2">
              <w:rPr>
                <w:rFonts w:ascii="Times New Roman" w:hAnsi="Times New Roman" w:cs="Times New Roman"/>
              </w:rPr>
              <w:t>Р о с с и й с к а я  Ф е д е р а ц и я</w:t>
            </w:r>
          </w:p>
          <w:p w:rsidR="00F165E3" w:rsidRPr="002533B2" w:rsidRDefault="00F165E3" w:rsidP="00A540E2">
            <w:pPr>
              <w:pStyle w:val="5"/>
              <w:rPr>
                <w:rFonts w:ascii="Times New Roman" w:hAnsi="Times New Roman" w:cs="Times New Roman"/>
              </w:rPr>
            </w:pPr>
            <w:r w:rsidRPr="002533B2">
              <w:rPr>
                <w:rFonts w:ascii="Times New Roman" w:hAnsi="Times New Roman" w:cs="Times New Roman"/>
              </w:rPr>
              <w:t>Иркутская   область</w:t>
            </w:r>
          </w:p>
          <w:p w:rsidR="00F165E3" w:rsidRPr="002533B2" w:rsidRDefault="00F165E3" w:rsidP="00A540E2">
            <w:pPr>
              <w:jc w:val="center"/>
              <w:rPr>
                <w:b/>
                <w:bCs/>
                <w:sz w:val="32"/>
                <w:szCs w:val="32"/>
              </w:rPr>
            </w:pPr>
            <w:r w:rsidRPr="002533B2">
              <w:rPr>
                <w:b/>
                <w:bCs/>
                <w:sz w:val="32"/>
                <w:szCs w:val="32"/>
              </w:rPr>
              <w:t xml:space="preserve">Муниципальное образование </w:t>
            </w:r>
            <w:r w:rsidR="007316F8" w:rsidRPr="002533B2">
              <w:rPr>
                <w:b/>
                <w:bCs/>
                <w:sz w:val="32"/>
                <w:szCs w:val="32"/>
              </w:rPr>
              <w:t>"</w:t>
            </w:r>
            <w:r w:rsidRPr="002533B2">
              <w:rPr>
                <w:b/>
                <w:bCs/>
                <w:sz w:val="32"/>
                <w:szCs w:val="32"/>
              </w:rPr>
              <w:t>Тайшетский  район</w:t>
            </w:r>
            <w:r w:rsidR="007316F8" w:rsidRPr="002533B2">
              <w:rPr>
                <w:b/>
                <w:bCs/>
                <w:sz w:val="32"/>
                <w:szCs w:val="32"/>
              </w:rPr>
              <w:t>"</w:t>
            </w:r>
          </w:p>
          <w:p w:rsidR="00F165E3" w:rsidRPr="002533B2" w:rsidRDefault="00F165E3" w:rsidP="00A540E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2533B2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65E3" w:rsidRPr="002533B2" w:rsidRDefault="00F165E3" w:rsidP="00A540E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165E3" w:rsidRDefault="00F165E3" w:rsidP="00832219">
            <w:pPr>
              <w:pStyle w:val="7"/>
              <w:rPr>
                <w:rFonts w:ascii="Times New Roman" w:hAnsi="Times New Roman" w:cs="Times New Roman"/>
              </w:rPr>
            </w:pPr>
            <w:r w:rsidRPr="002533B2">
              <w:rPr>
                <w:rFonts w:ascii="Times New Roman" w:hAnsi="Times New Roman" w:cs="Times New Roman"/>
              </w:rPr>
              <w:t>ПОСТАНОВЛЕНИЕ</w:t>
            </w:r>
          </w:p>
          <w:p w:rsidR="00832219" w:rsidRPr="00832219" w:rsidRDefault="00832219" w:rsidP="00832219"/>
        </w:tc>
      </w:tr>
    </w:tbl>
    <w:p w:rsidR="00F165E3" w:rsidRPr="002533B2" w:rsidRDefault="00F165E3" w:rsidP="00A540E2">
      <w:pPr>
        <w:keepNext/>
        <w:keepLines/>
        <w:suppressLineNumbers/>
        <w:suppressAutoHyphens/>
        <w:ind w:right="-568"/>
      </w:pPr>
    </w:p>
    <w:p w:rsidR="00F165E3" w:rsidRPr="002533B2" w:rsidRDefault="009625F3" w:rsidP="00743032">
      <w:pPr>
        <w:ind w:right="-1"/>
      </w:pPr>
      <w:r w:rsidRPr="002533B2">
        <w:t>от ”</w:t>
      </w:r>
      <w:r w:rsidR="00743032" w:rsidRPr="002533B2">
        <w:t>_</w:t>
      </w:r>
      <w:r w:rsidR="00626547">
        <w:t>26</w:t>
      </w:r>
      <w:r w:rsidR="00743032" w:rsidRPr="002533B2">
        <w:t>___</w:t>
      </w:r>
      <w:r w:rsidRPr="002533B2">
        <w:t>”</w:t>
      </w:r>
      <w:r w:rsidR="00743032" w:rsidRPr="002533B2">
        <w:t xml:space="preserve"> ___</w:t>
      </w:r>
      <w:r w:rsidR="00626547">
        <w:t>08</w:t>
      </w:r>
      <w:r w:rsidR="00743032" w:rsidRPr="002533B2">
        <w:t>_______2016</w:t>
      </w:r>
      <w:r w:rsidRPr="002533B2">
        <w:t xml:space="preserve"> г.                    №</w:t>
      </w:r>
      <w:r w:rsidR="00743032" w:rsidRPr="002533B2">
        <w:t xml:space="preserve"> _</w:t>
      </w:r>
      <w:r w:rsidR="00626547">
        <w:t>286</w:t>
      </w:r>
      <w:r w:rsidR="00743032" w:rsidRPr="002533B2">
        <w:t>_______</w:t>
      </w:r>
    </w:p>
    <w:p w:rsidR="00743032" w:rsidRPr="002533B2" w:rsidRDefault="00743032" w:rsidP="00743032">
      <w:pPr>
        <w:ind w:right="-1"/>
      </w:pPr>
    </w:p>
    <w:tbl>
      <w:tblPr>
        <w:tblW w:w="5211" w:type="dxa"/>
        <w:tblLayout w:type="fixed"/>
        <w:tblLook w:val="0000"/>
      </w:tblPr>
      <w:tblGrid>
        <w:gridCol w:w="5211"/>
      </w:tblGrid>
      <w:tr w:rsidR="001A549F" w:rsidRPr="002533B2" w:rsidTr="001A549F">
        <w:tc>
          <w:tcPr>
            <w:tcW w:w="5211" w:type="dxa"/>
          </w:tcPr>
          <w:p w:rsidR="001A549F" w:rsidRPr="002533B2" w:rsidRDefault="001A549F" w:rsidP="00A540E2">
            <w:pPr>
              <w:keepNext/>
              <w:keepLines/>
              <w:widowControl w:val="0"/>
              <w:suppressLineNumbers/>
              <w:suppressAutoHyphens/>
              <w:ind w:right="-1"/>
              <w:jc w:val="both"/>
            </w:pPr>
            <w:r w:rsidRPr="002533B2">
              <w:t>О внесении изменений в муниципальную программу муниципального образования "Тайшетский район" "Муници</w:t>
            </w:r>
            <w:r w:rsidR="00743032" w:rsidRPr="002533B2">
              <w:t>пальное управление" на 2015-2018</w:t>
            </w:r>
            <w:r w:rsidRPr="002533B2">
              <w:t xml:space="preserve"> годы</w:t>
            </w:r>
          </w:p>
        </w:tc>
      </w:tr>
    </w:tbl>
    <w:p w:rsidR="00D028E0" w:rsidRPr="002533B2" w:rsidRDefault="00D028E0" w:rsidP="00A540E2">
      <w:pPr>
        <w:keepNext/>
        <w:keepLines/>
        <w:widowControl w:val="0"/>
        <w:suppressLineNumbers/>
        <w:suppressAutoHyphens/>
        <w:ind w:right="-1"/>
      </w:pPr>
    </w:p>
    <w:p w:rsidR="00CC4B8F" w:rsidRPr="002533B2" w:rsidRDefault="00CC4B8F" w:rsidP="00CC4B8F">
      <w:pPr>
        <w:tabs>
          <w:tab w:val="left" w:pos="0"/>
        </w:tabs>
        <w:ind w:right="-5" w:firstLine="709"/>
        <w:jc w:val="both"/>
      </w:pPr>
      <w:r w:rsidRPr="002533B2">
        <w:rPr>
          <w:bCs/>
        </w:rPr>
        <w:t>В</w:t>
      </w:r>
      <w:r w:rsidR="00E768FE" w:rsidRPr="002533B2">
        <w:rPr>
          <w:bCs/>
        </w:rPr>
        <w:t xml:space="preserve"> </w:t>
      </w:r>
      <w:r w:rsidRPr="002533B2">
        <w:t>соответствии с Положением о порядке формирования, разработки и реализации мун</w:t>
      </w:r>
      <w:r w:rsidRPr="002533B2">
        <w:t>и</w:t>
      </w:r>
      <w:r w:rsidRPr="002533B2">
        <w:t xml:space="preserve">ципальных программ муниципального образования </w:t>
      </w:r>
      <w:r w:rsidRPr="002533B2">
        <w:rPr>
          <w:spacing w:val="-2"/>
        </w:rPr>
        <w:t>"</w:t>
      </w:r>
      <w:r w:rsidRPr="002533B2">
        <w:t>Тайшетский район</w:t>
      </w:r>
      <w:r w:rsidRPr="002533B2">
        <w:rPr>
          <w:spacing w:val="-2"/>
        </w:rPr>
        <w:t>"</w:t>
      </w:r>
      <w:r w:rsidRPr="002533B2">
        <w:t>, утвержденным пост</w:t>
      </w:r>
      <w:r w:rsidRPr="002533B2">
        <w:t>а</w:t>
      </w:r>
      <w:r w:rsidRPr="002533B2">
        <w:t>новлением администрации Тайшетского района от 03.12.2013 г. № 3076 (в редакции постановл</w:t>
      </w:r>
      <w:r w:rsidRPr="002533B2">
        <w:t>е</w:t>
      </w:r>
      <w:r w:rsidRPr="002533B2">
        <w:t>ния от 27.05.2014 г. №  1326, от 15.06.2015г. № 1052</w:t>
      </w:r>
      <w:r w:rsidR="003F02EF" w:rsidRPr="002533B2">
        <w:t>, от 12.02.2016 № 34</w:t>
      </w:r>
      <w:r w:rsidRPr="002533B2">
        <w:t>),</w:t>
      </w:r>
      <w:r w:rsidR="006F16DF" w:rsidRPr="002533B2">
        <w:t xml:space="preserve"> решением Думы Та</w:t>
      </w:r>
      <w:r w:rsidR="006F16DF" w:rsidRPr="002533B2">
        <w:t>й</w:t>
      </w:r>
      <w:r w:rsidR="006F16DF" w:rsidRPr="002533B2">
        <w:t>шетского района от 29.12.2015 №19</w:t>
      </w:r>
      <w:r w:rsidR="00293046" w:rsidRPr="002533B2">
        <w:t xml:space="preserve"> "О бюджете муниципального образования "Тайшетский ра</w:t>
      </w:r>
      <w:r w:rsidR="00293046" w:rsidRPr="002533B2">
        <w:t>й</w:t>
      </w:r>
      <w:r w:rsidR="00293046" w:rsidRPr="002533B2">
        <w:t xml:space="preserve">он" на 2016 год" (в редакции решенияДумы Тайшетского района от 26.01.2016 № 26, от 31.03.2016 № 30, от 28.06.2016 № 41), </w:t>
      </w:r>
      <w:r w:rsidRPr="002533B2">
        <w:t>руководствуясь ст.ст. 22, 45 Устава муниципального обр</w:t>
      </w:r>
      <w:r w:rsidRPr="002533B2">
        <w:t>а</w:t>
      </w:r>
      <w:r w:rsidRPr="002533B2">
        <w:t>зования "Тайшетский район", администрация Тайшетского района</w:t>
      </w:r>
    </w:p>
    <w:p w:rsidR="001A549F" w:rsidRPr="002533B2" w:rsidRDefault="001A549F" w:rsidP="00743032">
      <w:pPr>
        <w:tabs>
          <w:tab w:val="left" w:pos="0"/>
        </w:tabs>
        <w:ind w:right="-1" w:firstLine="709"/>
        <w:jc w:val="both"/>
      </w:pPr>
    </w:p>
    <w:p w:rsidR="009625F3" w:rsidRPr="002533B2" w:rsidRDefault="0075001D" w:rsidP="00A540E2">
      <w:pPr>
        <w:tabs>
          <w:tab w:val="left" w:pos="0"/>
        </w:tabs>
        <w:ind w:right="-1"/>
        <w:jc w:val="both"/>
        <w:rPr>
          <w:b/>
        </w:rPr>
      </w:pPr>
      <w:r w:rsidRPr="002533B2">
        <w:rPr>
          <w:b/>
        </w:rPr>
        <w:t>ПОСТАНОВЛЯЕТ:</w:t>
      </w:r>
      <w:bookmarkStart w:id="0" w:name="_GoBack"/>
      <w:bookmarkEnd w:id="0"/>
    </w:p>
    <w:p w:rsidR="00A94F34" w:rsidRPr="002533B2" w:rsidRDefault="00A94F34" w:rsidP="00743032">
      <w:pPr>
        <w:ind w:firstLine="567"/>
        <w:jc w:val="both"/>
        <w:rPr>
          <w:b/>
        </w:rPr>
      </w:pPr>
    </w:p>
    <w:p w:rsidR="00A94F34" w:rsidRPr="002533B2" w:rsidRDefault="00743032" w:rsidP="00A540E2">
      <w:pPr>
        <w:tabs>
          <w:tab w:val="left" w:pos="0"/>
        </w:tabs>
        <w:ind w:firstLine="567"/>
        <w:jc w:val="both"/>
      </w:pPr>
      <w:r w:rsidRPr="002533B2">
        <w:t>1</w:t>
      </w:r>
      <w:r w:rsidR="00A94F34" w:rsidRPr="002533B2">
        <w:t xml:space="preserve">. Внести в муниципальную программу </w:t>
      </w:r>
      <w:r w:rsidRPr="002533B2">
        <w:t xml:space="preserve">муниципального образования "Тайшетский район" </w:t>
      </w:r>
      <w:r w:rsidR="00A94F34" w:rsidRPr="002533B2">
        <w:t>"Муниципальное управле</w:t>
      </w:r>
      <w:r w:rsidRPr="002533B2">
        <w:t>ние" на 2015-2018</w:t>
      </w:r>
      <w:r w:rsidR="00A94F34" w:rsidRPr="002533B2">
        <w:t xml:space="preserve"> го</w:t>
      </w:r>
      <w:r w:rsidRPr="002533B2">
        <w:t>ды</w:t>
      </w:r>
      <w:r w:rsidR="00A94F34" w:rsidRPr="002533B2">
        <w:t>,  утвержденную постановлением администр</w:t>
      </w:r>
      <w:r w:rsidR="00A94F34" w:rsidRPr="002533B2">
        <w:t>а</w:t>
      </w:r>
      <w:r w:rsidR="00A94F34" w:rsidRPr="002533B2">
        <w:t xml:space="preserve">ции Тайшетского района от 25.12.2014 г. № 3260 </w:t>
      </w:r>
      <w:r w:rsidR="00E768FE" w:rsidRPr="002533B2">
        <w:t>(в редакции постановлений</w:t>
      </w:r>
      <w:r w:rsidR="00B50EC8" w:rsidRPr="002533B2">
        <w:t xml:space="preserve"> от </w:t>
      </w:r>
      <w:r w:rsidR="003B74C9" w:rsidRPr="002533B2">
        <w:t xml:space="preserve"> 06.11.2015 г. №1256, от 29.02.2016 г. № 60</w:t>
      </w:r>
      <w:r w:rsidRPr="002533B2">
        <w:t>)</w:t>
      </w:r>
      <w:r w:rsidR="00A94F34" w:rsidRPr="002533B2">
        <w:t xml:space="preserve"> (далее – Программа), следующие изменения:</w:t>
      </w:r>
    </w:p>
    <w:p w:rsidR="009D5BC3" w:rsidRPr="002533B2" w:rsidRDefault="009D5BC3" w:rsidP="009D5BC3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1) в строке "Объемы и источники финансирования Программы" паспорта Программы цифры "</w:t>
      </w:r>
      <w:r w:rsidRPr="002533B2">
        <w:rPr>
          <w:rFonts w:ascii="Times New Roman" w:hAnsi="Times New Roman" w:cs="Times New Roman"/>
          <w:sz w:val="24"/>
          <w:szCs w:val="24"/>
        </w:rPr>
        <w:t xml:space="preserve">272 016 806,17 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</w:rPr>
        <w:t>273 221 289,30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", цифры "</w:t>
      </w:r>
      <w:r w:rsidR="00BB0411" w:rsidRPr="002533B2">
        <w:rPr>
          <w:rFonts w:ascii="Times New Roman" w:hAnsi="Times New Roman" w:cs="Times New Roman"/>
          <w:sz w:val="24"/>
          <w:szCs w:val="24"/>
        </w:rPr>
        <w:t>70  415 820,08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</w:rPr>
        <w:t>71 620 303,21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", 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245 117 277,</w:t>
      </w:r>
      <w:r w:rsidR="00BB0411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84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246 321 760,97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", 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62 685 942,6 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63 890 425,73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", 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269 574 006,17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270 777 489,3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", 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69 810 620,08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="00BB0411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71 014 103,21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", цифры "</w:t>
      </w:r>
      <w:r w:rsidR="00BB0411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2 442 800,0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="00BB0411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2 443 800,0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", цифры "</w:t>
      </w:r>
      <w:r w:rsidR="00BB0411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605 200,0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="00BB0411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606 200,0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</w:t>
      </w:r>
      <w:r w:rsidR="00BB0411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BB0411" w:rsidRPr="002533B2" w:rsidRDefault="00BB0411" w:rsidP="00BB0411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2)  в главе 6 "Ресурсное обеспечение Программы":</w:t>
      </w:r>
    </w:p>
    <w:p w:rsidR="00BB0411" w:rsidRPr="002533B2" w:rsidRDefault="00B74616" w:rsidP="00BB0411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в абзаце втором</w:t>
      </w:r>
      <w:r w:rsidR="00BB0411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цифры "272 016 806,17" заменить цифрами "</w:t>
      </w:r>
      <w:r w:rsidR="00B7608D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273 </w:t>
      </w:r>
      <w:r w:rsidR="00BB0411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221 289,3";</w:t>
      </w:r>
    </w:p>
    <w:p w:rsidR="00BB0411" w:rsidRPr="002533B2" w:rsidRDefault="00BB0411" w:rsidP="00BB0411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в абзаце пятом  цифры "</w:t>
      </w:r>
      <w:r w:rsidR="00B7608D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70 415 820,08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 "</w:t>
      </w:r>
      <w:r w:rsidR="00B7608D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71 620 303,21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";</w:t>
      </w:r>
    </w:p>
    <w:p w:rsidR="00FC563F" w:rsidRPr="002533B2" w:rsidRDefault="00FC563F" w:rsidP="00E9226A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в абзаце двадцать шестом цифры "</w:t>
      </w:r>
      <w:r w:rsidR="002B671C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245 </w:t>
      </w:r>
      <w:r w:rsidR="00E134D4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117 277,84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цифрами"</w:t>
      </w:r>
      <w:r w:rsidR="002B671C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246 321 760,97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";</w:t>
      </w:r>
    </w:p>
    <w:p w:rsidR="00FC563F" w:rsidRPr="002533B2" w:rsidRDefault="00FC563F" w:rsidP="00E9226A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в абзаце двадцать восьмом  цифры "</w:t>
      </w:r>
      <w:r w:rsidR="002B671C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62 685 942,6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 заменить цифрами"</w:t>
      </w:r>
      <w:r w:rsidR="002B671C"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63 890 425,73</w:t>
      </w:r>
      <w:r w:rsidRPr="002533B2">
        <w:rPr>
          <w:rFonts w:ascii="Times New Roman" w:hAnsi="Times New Roman" w:cs="Times New Roman"/>
          <w:kern w:val="0"/>
          <w:sz w:val="24"/>
          <w:szCs w:val="24"/>
          <w:lang w:eastAsia="ru-RU"/>
        </w:rPr>
        <w:t>";</w:t>
      </w:r>
    </w:p>
    <w:p w:rsidR="00B74616" w:rsidRPr="002533B2" w:rsidRDefault="008D7F3F" w:rsidP="00B74616">
      <w:pPr>
        <w:ind w:firstLine="709"/>
        <w:jc w:val="both"/>
      </w:pPr>
      <w:r w:rsidRPr="002533B2">
        <w:t xml:space="preserve">3) </w:t>
      </w:r>
      <w:r w:rsidR="00B65B28" w:rsidRPr="002533B2">
        <w:rPr>
          <w:rFonts w:eastAsiaTheme="minorEastAsia"/>
        </w:rPr>
        <w:t xml:space="preserve">приложение </w:t>
      </w:r>
      <w:r w:rsidR="00B74616" w:rsidRPr="002533B2">
        <w:rPr>
          <w:rFonts w:eastAsiaTheme="minorEastAsia"/>
        </w:rPr>
        <w:t>2 изложить в  редакции согласно приложению 1 к настоящему постановл</w:t>
      </w:r>
      <w:r w:rsidR="00B74616" w:rsidRPr="002533B2">
        <w:rPr>
          <w:rFonts w:eastAsiaTheme="minorEastAsia"/>
        </w:rPr>
        <w:t>е</w:t>
      </w:r>
      <w:r w:rsidR="00B74616" w:rsidRPr="002533B2">
        <w:rPr>
          <w:rFonts w:eastAsiaTheme="minorEastAsia"/>
        </w:rPr>
        <w:t>нию;</w:t>
      </w:r>
    </w:p>
    <w:p w:rsidR="00DD2518" w:rsidRPr="002533B2" w:rsidRDefault="00483370" w:rsidP="00B7608D">
      <w:pPr>
        <w:keepNext/>
        <w:keepLines/>
        <w:widowControl w:val="0"/>
        <w:suppressLineNumbers/>
        <w:suppressAutoHyphens/>
        <w:ind w:right="-1" w:firstLine="709"/>
        <w:jc w:val="both"/>
      </w:pPr>
      <w:r w:rsidRPr="002533B2">
        <w:t>4</w:t>
      </w:r>
      <w:r w:rsidR="00DB7F7F" w:rsidRPr="002533B2">
        <w:t xml:space="preserve">) </w:t>
      </w:r>
      <w:r w:rsidR="001D5BE6" w:rsidRPr="002533B2">
        <w:t>в</w:t>
      </w:r>
      <w:r w:rsidR="000B0376" w:rsidRPr="002533B2">
        <w:t xml:space="preserve"> </w:t>
      </w:r>
      <w:r w:rsidR="0005643D" w:rsidRPr="002533B2">
        <w:t>П</w:t>
      </w:r>
      <w:r w:rsidR="001D5BE6" w:rsidRPr="002533B2">
        <w:t>одпрограмме</w:t>
      </w:r>
      <w:r w:rsidR="000B0376" w:rsidRPr="002533B2">
        <w:t xml:space="preserve"> </w:t>
      </w:r>
      <w:r w:rsidR="008340FD" w:rsidRPr="002533B2">
        <w:t>"</w:t>
      </w:r>
      <w:r w:rsidR="0018668A" w:rsidRPr="002533B2">
        <w:t>Обеспечение исполнен</w:t>
      </w:r>
      <w:r w:rsidR="009525E6" w:rsidRPr="002533B2">
        <w:t xml:space="preserve">ия полномочий на 2015-2018 </w:t>
      </w:r>
      <w:r w:rsidR="001F21A1" w:rsidRPr="002533B2">
        <w:t>годы</w:t>
      </w:r>
      <w:r w:rsidR="0005643D" w:rsidRPr="002533B2">
        <w:t xml:space="preserve">", </w:t>
      </w:r>
      <w:r w:rsidR="001D5BE6" w:rsidRPr="002533B2">
        <w:t xml:space="preserve">являющейся приложением </w:t>
      </w:r>
      <w:r w:rsidR="008935EE" w:rsidRPr="002533B2">
        <w:t>4</w:t>
      </w:r>
      <w:r w:rsidR="001D5BE6" w:rsidRPr="002533B2">
        <w:t xml:space="preserve"> к </w:t>
      </w:r>
      <w:r w:rsidR="00DD2518" w:rsidRPr="002533B2">
        <w:t>П</w:t>
      </w:r>
      <w:r w:rsidR="001D5BE6" w:rsidRPr="002533B2">
        <w:t>рограмме (далее – подпрограмма</w:t>
      </w:r>
      <w:r w:rsidR="000B0376" w:rsidRPr="002533B2">
        <w:t xml:space="preserve"> </w:t>
      </w:r>
      <w:r w:rsidR="001D5BE6" w:rsidRPr="002533B2">
        <w:t>1):</w:t>
      </w:r>
    </w:p>
    <w:p w:rsidR="00832219" w:rsidRDefault="00832219" w:rsidP="00B7608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075" w:rsidRPr="002533B2" w:rsidRDefault="00E9226A" w:rsidP="00B7608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строке "Ресурсное обеспечение Подпро</w:t>
      </w:r>
      <w:r w:rsidR="00861D25" w:rsidRPr="002533B2">
        <w:rPr>
          <w:rFonts w:ascii="Times New Roman" w:hAnsi="Times New Roman" w:cs="Times New Roman"/>
          <w:sz w:val="24"/>
          <w:szCs w:val="24"/>
        </w:rPr>
        <w:t>граммы" паспорта подпрограммы  1</w:t>
      </w:r>
      <w:r w:rsidRPr="002533B2">
        <w:rPr>
          <w:rFonts w:ascii="Times New Roman" w:hAnsi="Times New Roman" w:cs="Times New Roman"/>
          <w:sz w:val="24"/>
          <w:szCs w:val="24"/>
        </w:rPr>
        <w:t xml:space="preserve"> цифры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269 574 006,17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270 777 489,3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69 810 620,08</w:t>
      </w:r>
      <w:r w:rsidR="00940FE2" w:rsidRPr="002533B2">
        <w:rPr>
          <w:rFonts w:ascii="Times New Roman" w:hAnsi="Times New Roman" w:cs="Times New Roman"/>
          <w:sz w:val="24"/>
          <w:szCs w:val="24"/>
        </w:rPr>
        <w:t>"</w:t>
      </w:r>
      <w:r w:rsidRPr="002533B2">
        <w:rPr>
          <w:rFonts w:ascii="Times New Roman" w:hAnsi="Times New Roman" w:cs="Times New Roman"/>
          <w:sz w:val="24"/>
          <w:szCs w:val="24"/>
        </w:rPr>
        <w:t xml:space="preserve"> заменить цифрами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71 014 103,21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245 095 277,84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246 298 760,97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62 685 942,6</w:t>
      </w:r>
      <w:r w:rsidRPr="002533B2">
        <w:rPr>
          <w:rFonts w:ascii="Times New Roman" w:hAnsi="Times New Roman" w:cs="Times New Roman"/>
          <w:sz w:val="24"/>
          <w:szCs w:val="24"/>
        </w:rPr>
        <w:t xml:space="preserve">" </w:t>
      </w:r>
      <w:r w:rsidRPr="002533B2">
        <w:rPr>
          <w:rFonts w:ascii="Times New Roman" w:hAnsi="Times New Roman" w:cs="Times New Roman"/>
          <w:sz w:val="24"/>
          <w:szCs w:val="24"/>
        </w:rPr>
        <w:lastRenderedPageBreak/>
        <w:t>заменить цифрами "</w:t>
      </w:r>
      <w:r w:rsidR="00940FE2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63 889 425,73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="00940FE2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3 538 974,57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940FE2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3 618 974,57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="00016C35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49 731 168,03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016C35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52 401 157,16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="00016C35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6 271 200,0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016C35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3 964 500,00</w:t>
      </w:r>
      <w:r w:rsidRPr="002533B2">
        <w:rPr>
          <w:rFonts w:ascii="Times New Roman" w:hAnsi="Times New Roman" w:cs="Times New Roman"/>
          <w:sz w:val="24"/>
          <w:szCs w:val="24"/>
        </w:rPr>
        <w:t>"</w:t>
      </w:r>
      <w:r w:rsidR="00016C35" w:rsidRPr="002533B2">
        <w:rPr>
          <w:rFonts w:ascii="Times New Roman" w:hAnsi="Times New Roman" w:cs="Times New Roman"/>
          <w:sz w:val="24"/>
          <w:szCs w:val="24"/>
        </w:rPr>
        <w:t>, цифры "</w:t>
      </w:r>
      <w:r w:rsidR="00016C35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1 111 200,0</w:t>
      </w:r>
      <w:r w:rsidR="00016C35"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016C35" w:rsidRPr="002533B2">
        <w:rPr>
          <w:rFonts w:ascii="Times New Roman" w:hAnsi="Times New Roman" w:cs="Times New Roman"/>
          <w:bCs/>
          <w:spacing w:val="-1"/>
          <w:sz w:val="24"/>
          <w:szCs w:val="24"/>
        </w:rPr>
        <w:t>1 871 394,00</w:t>
      </w:r>
      <w:r w:rsidR="00016C35" w:rsidRPr="002533B2">
        <w:rPr>
          <w:rFonts w:ascii="Times New Roman" w:hAnsi="Times New Roman" w:cs="Times New Roman"/>
          <w:sz w:val="24"/>
          <w:szCs w:val="24"/>
        </w:rPr>
        <w:t>"</w:t>
      </w:r>
      <w:r w:rsidRPr="002533B2">
        <w:rPr>
          <w:rFonts w:ascii="Times New Roman" w:hAnsi="Times New Roman" w:cs="Times New Roman"/>
          <w:sz w:val="24"/>
          <w:szCs w:val="24"/>
        </w:rPr>
        <w:t>;</w:t>
      </w:r>
    </w:p>
    <w:p w:rsidR="00832219" w:rsidRDefault="00832219" w:rsidP="00B7608D">
      <w:pPr>
        <w:ind w:right="-1" w:firstLine="709"/>
        <w:jc w:val="both"/>
      </w:pPr>
    </w:p>
    <w:p w:rsidR="00BE1CF4" w:rsidRPr="002533B2" w:rsidRDefault="00AE0AFA" w:rsidP="00B7608D">
      <w:pPr>
        <w:ind w:right="-1" w:firstLine="709"/>
        <w:jc w:val="both"/>
      </w:pPr>
      <w:r w:rsidRPr="002533B2">
        <w:t xml:space="preserve">в </w:t>
      </w:r>
      <w:r w:rsidR="00D4553F" w:rsidRPr="002533B2">
        <w:t>раздел</w:t>
      </w:r>
      <w:r w:rsidRPr="002533B2">
        <w:t>е</w:t>
      </w:r>
      <w:r w:rsidR="00EC4890" w:rsidRPr="002533B2">
        <w:t xml:space="preserve"> </w:t>
      </w:r>
      <w:r w:rsidR="00397FFA" w:rsidRPr="002533B2">
        <w:t>6</w:t>
      </w:r>
      <w:r w:rsidR="003B3EB8" w:rsidRPr="002533B2">
        <w:t>:</w:t>
      </w:r>
    </w:p>
    <w:p w:rsidR="00AE0AFA" w:rsidRPr="002533B2" w:rsidRDefault="00AE0AFA" w:rsidP="00B7608D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абзаце первом цифры "</w:t>
      </w:r>
      <w:r w:rsidR="00ED08A0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269 574 006,17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B172ED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270 777 489,3</w:t>
      </w:r>
      <w:r w:rsidRPr="002533B2">
        <w:rPr>
          <w:rFonts w:ascii="Times New Roman" w:hAnsi="Times New Roman" w:cs="Times New Roman"/>
          <w:sz w:val="24"/>
          <w:szCs w:val="24"/>
        </w:rPr>
        <w:t>";</w:t>
      </w:r>
    </w:p>
    <w:p w:rsidR="00AE0AFA" w:rsidRPr="002533B2" w:rsidRDefault="00AE0AFA" w:rsidP="00B7608D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 xml:space="preserve">в </w:t>
      </w:r>
      <w:r w:rsidR="00E4299C" w:rsidRPr="002533B2">
        <w:rPr>
          <w:rFonts w:ascii="Times New Roman" w:hAnsi="Times New Roman" w:cs="Times New Roman"/>
          <w:sz w:val="24"/>
          <w:szCs w:val="24"/>
        </w:rPr>
        <w:t>абзаце третье</w:t>
      </w:r>
      <w:r w:rsidRPr="002533B2">
        <w:rPr>
          <w:rFonts w:ascii="Times New Roman" w:hAnsi="Times New Roman" w:cs="Times New Roman"/>
          <w:sz w:val="24"/>
          <w:szCs w:val="24"/>
        </w:rPr>
        <w:t xml:space="preserve">м </w:t>
      </w:r>
      <w:r w:rsidR="00E4299C" w:rsidRPr="002533B2">
        <w:rPr>
          <w:rFonts w:ascii="Times New Roman" w:hAnsi="Times New Roman" w:cs="Times New Roman"/>
          <w:sz w:val="24"/>
          <w:szCs w:val="24"/>
        </w:rPr>
        <w:t>цифры "</w:t>
      </w:r>
      <w:r w:rsidR="00D43EB9" w:rsidRPr="002533B2">
        <w:rPr>
          <w:rFonts w:ascii="Times New Roman" w:hAnsi="Times New Roman" w:cs="Times New Roman"/>
          <w:sz w:val="24"/>
          <w:szCs w:val="24"/>
        </w:rPr>
        <w:t>69 810 620,08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цифрами"</w:t>
      </w:r>
      <w:r w:rsidR="00B7608D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71 014 103,21</w:t>
      </w:r>
      <w:r w:rsidRPr="002533B2">
        <w:rPr>
          <w:rFonts w:ascii="Times New Roman" w:hAnsi="Times New Roman" w:cs="Times New Roman"/>
          <w:sz w:val="24"/>
          <w:szCs w:val="24"/>
        </w:rPr>
        <w:t>";</w:t>
      </w:r>
    </w:p>
    <w:p w:rsidR="00CB3702" w:rsidRPr="002533B2" w:rsidRDefault="00CB3702" w:rsidP="00B7608D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абзаце двадцать первом цифры "</w:t>
      </w:r>
      <w:r w:rsidR="0058794F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245 095 277,84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цифрами"</w:t>
      </w:r>
      <w:r w:rsidR="00B7608D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246 298 </w:t>
      </w:r>
      <w:r w:rsidR="0058794F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760,97</w:t>
      </w:r>
      <w:r w:rsidRPr="002533B2">
        <w:rPr>
          <w:rFonts w:ascii="Times New Roman" w:hAnsi="Times New Roman" w:cs="Times New Roman"/>
          <w:sz w:val="24"/>
          <w:szCs w:val="24"/>
        </w:rPr>
        <w:t>";</w:t>
      </w:r>
    </w:p>
    <w:p w:rsidR="00CB3702" w:rsidRPr="002533B2" w:rsidRDefault="00CB3702" w:rsidP="00B7608D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абзаце двадцать третьем цифры "</w:t>
      </w:r>
      <w:r w:rsidR="0058794F" w:rsidRPr="002533B2">
        <w:rPr>
          <w:rFonts w:ascii="Times New Roman" w:hAnsi="Times New Roman" w:cs="Times New Roman"/>
          <w:sz w:val="24"/>
          <w:szCs w:val="24"/>
        </w:rPr>
        <w:t>62 685 942,6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цифрами"</w:t>
      </w:r>
      <w:r w:rsidR="0058794F"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63 889 425,73</w:t>
      </w:r>
      <w:r w:rsidR="0058794F" w:rsidRPr="002533B2">
        <w:rPr>
          <w:rFonts w:ascii="Times New Roman" w:hAnsi="Times New Roman" w:cs="Times New Roman"/>
          <w:sz w:val="24"/>
          <w:szCs w:val="24"/>
        </w:rPr>
        <w:t>"</w:t>
      </w:r>
      <w:r w:rsidR="000F500F" w:rsidRPr="002533B2">
        <w:rPr>
          <w:rFonts w:ascii="Times New Roman" w:hAnsi="Times New Roman" w:cs="Times New Roman"/>
          <w:sz w:val="24"/>
          <w:szCs w:val="24"/>
        </w:rPr>
        <w:t>;</w:t>
      </w:r>
    </w:p>
    <w:p w:rsidR="00832219" w:rsidRDefault="00832219" w:rsidP="003F032E">
      <w:pPr>
        <w:ind w:firstLine="709"/>
        <w:jc w:val="both"/>
        <w:rPr>
          <w:rFonts w:eastAsiaTheme="minorEastAsia"/>
        </w:rPr>
      </w:pPr>
    </w:p>
    <w:p w:rsidR="003F032E" w:rsidRPr="002533B2" w:rsidRDefault="003F032E" w:rsidP="003F032E">
      <w:pPr>
        <w:ind w:firstLine="709"/>
        <w:jc w:val="both"/>
        <w:rPr>
          <w:rFonts w:eastAsiaTheme="minorEastAsia"/>
        </w:rPr>
      </w:pPr>
      <w:r w:rsidRPr="002533B2">
        <w:rPr>
          <w:rFonts w:eastAsiaTheme="minorEastAsia"/>
        </w:rPr>
        <w:t xml:space="preserve">в </w:t>
      </w:r>
      <w:r w:rsidR="00C40970" w:rsidRPr="002533B2">
        <w:rPr>
          <w:rFonts w:eastAsiaTheme="minorEastAsia"/>
        </w:rPr>
        <w:t>прилож</w:t>
      </w:r>
      <w:r w:rsidRPr="002533B2">
        <w:rPr>
          <w:rFonts w:eastAsiaTheme="minorEastAsia"/>
        </w:rPr>
        <w:t>ении</w:t>
      </w:r>
      <w:r w:rsidR="00C40970" w:rsidRPr="002533B2">
        <w:rPr>
          <w:rFonts w:eastAsiaTheme="minorEastAsia"/>
        </w:rPr>
        <w:t xml:space="preserve"> 3</w:t>
      </w:r>
      <w:r w:rsidR="002F35C6" w:rsidRPr="002533B2">
        <w:rPr>
          <w:rFonts w:eastAsiaTheme="minorEastAsia"/>
        </w:rPr>
        <w:t>к подпрограмме 1</w:t>
      </w:r>
      <w:r w:rsidRPr="002533B2">
        <w:rPr>
          <w:rFonts w:eastAsiaTheme="minorEastAsia"/>
        </w:rPr>
        <w:t>:</w:t>
      </w:r>
    </w:p>
    <w:p w:rsidR="003F032E" w:rsidRPr="002533B2" w:rsidRDefault="00105B3F" w:rsidP="00105B3F">
      <w:pPr>
        <w:widowControl w:val="0"/>
        <w:tabs>
          <w:tab w:val="left" w:pos="0"/>
        </w:tabs>
        <w:adjustRightInd w:val="0"/>
        <w:ind w:firstLine="709"/>
        <w:jc w:val="both"/>
      </w:pPr>
      <w:r w:rsidRPr="002533B2">
        <w:t>в строке 1.1</w:t>
      </w:r>
      <w:r w:rsidR="003F032E" w:rsidRPr="002533B2">
        <w:t xml:space="preserve"> цифры "</w:t>
      </w:r>
      <w:r w:rsidRPr="002533B2">
        <w:rPr>
          <w:sz w:val="22"/>
          <w:szCs w:val="22"/>
        </w:rPr>
        <w:t>3 538 974,57</w:t>
      </w:r>
      <w:r w:rsidR="003F032E" w:rsidRPr="002533B2">
        <w:t>"</w:t>
      </w:r>
      <w:r w:rsidRPr="002533B2">
        <w:t xml:space="preserve"> заменить цифрами "3 618 974,57"</w:t>
      </w:r>
      <w:r w:rsidR="003F032E" w:rsidRPr="002533B2">
        <w:t>;</w:t>
      </w:r>
    </w:p>
    <w:p w:rsidR="003F032E" w:rsidRPr="002533B2" w:rsidRDefault="00105B3F" w:rsidP="00105B3F">
      <w:pPr>
        <w:widowControl w:val="0"/>
        <w:tabs>
          <w:tab w:val="left" w:pos="0"/>
        </w:tabs>
        <w:adjustRightInd w:val="0"/>
        <w:ind w:firstLine="709"/>
        <w:jc w:val="both"/>
      </w:pPr>
      <w:r w:rsidRPr="002533B2">
        <w:t>в строке 1.2</w:t>
      </w:r>
      <w:r w:rsidR="003F032E" w:rsidRPr="002533B2">
        <w:t xml:space="preserve"> цифры "</w:t>
      </w:r>
      <w:r w:rsidRPr="002533B2">
        <w:rPr>
          <w:sz w:val="22"/>
          <w:szCs w:val="22"/>
        </w:rPr>
        <w:t>49 731168,03</w:t>
      </w:r>
      <w:r w:rsidR="003F032E" w:rsidRPr="002533B2">
        <w:t>" заменить цифрами "</w:t>
      </w:r>
      <w:r w:rsidRPr="002533B2">
        <w:t>52 401 157,16</w:t>
      </w:r>
      <w:r w:rsidR="003F032E" w:rsidRPr="002533B2">
        <w:t>";</w:t>
      </w:r>
    </w:p>
    <w:p w:rsidR="003F032E" w:rsidRPr="002533B2" w:rsidRDefault="00105B3F" w:rsidP="003F032E">
      <w:pPr>
        <w:widowControl w:val="0"/>
        <w:tabs>
          <w:tab w:val="left" w:pos="0"/>
        </w:tabs>
        <w:adjustRightInd w:val="0"/>
        <w:ind w:firstLine="709"/>
        <w:jc w:val="both"/>
      </w:pPr>
      <w:r w:rsidRPr="002533B2">
        <w:t>в строке 1.3</w:t>
      </w:r>
      <w:r w:rsidR="003F032E" w:rsidRPr="002533B2">
        <w:t xml:space="preserve"> цифры "</w:t>
      </w:r>
      <w:r w:rsidRPr="002533B2">
        <w:rPr>
          <w:sz w:val="22"/>
          <w:szCs w:val="22"/>
        </w:rPr>
        <w:t>6 271 200,0</w:t>
      </w:r>
      <w:r w:rsidR="003F032E" w:rsidRPr="002533B2">
        <w:t>" заменить цифрами "</w:t>
      </w:r>
      <w:r w:rsidRPr="002533B2">
        <w:rPr>
          <w:bCs/>
          <w:color w:val="000000"/>
          <w:sz w:val="22"/>
          <w:szCs w:val="22"/>
        </w:rPr>
        <w:t>3 964 500,0</w:t>
      </w:r>
      <w:r w:rsidR="003F032E" w:rsidRPr="002533B2">
        <w:t>";</w:t>
      </w:r>
    </w:p>
    <w:p w:rsidR="002F35C6" w:rsidRPr="002533B2" w:rsidRDefault="00105B3F" w:rsidP="003F032E">
      <w:pPr>
        <w:ind w:firstLine="709"/>
        <w:jc w:val="both"/>
      </w:pPr>
      <w:r w:rsidRPr="002533B2">
        <w:t>в строке 1.9 цифры "</w:t>
      </w:r>
      <w:r w:rsidRPr="002533B2">
        <w:rPr>
          <w:sz w:val="22"/>
          <w:szCs w:val="22"/>
        </w:rPr>
        <w:t>1 111 200,0</w:t>
      </w:r>
      <w:r w:rsidRPr="002533B2">
        <w:t>" заменить цифрами "</w:t>
      </w:r>
      <w:r w:rsidRPr="002533B2">
        <w:rPr>
          <w:bCs/>
          <w:color w:val="000000"/>
          <w:sz w:val="22"/>
          <w:szCs w:val="22"/>
        </w:rPr>
        <w:t>1 871 394,0</w:t>
      </w:r>
      <w:r w:rsidRPr="002533B2">
        <w:t>";</w:t>
      </w:r>
    </w:p>
    <w:p w:rsidR="00105B3F" w:rsidRPr="002533B2" w:rsidRDefault="00B975EF" w:rsidP="00105B3F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строку</w:t>
      </w:r>
      <w:r w:rsidR="00105B3F" w:rsidRPr="002533B2">
        <w:rPr>
          <w:rFonts w:ascii="Times New Roman" w:hAnsi="Times New Roman" w:cs="Times New Roman"/>
          <w:sz w:val="24"/>
          <w:szCs w:val="24"/>
        </w:rPr>
        <w:t xml:space="preserve"> 4</w:t>
      </w:r>
      <w:r w:rsidRPr="002533B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72B9" w:rsidRPr="002533B2" w:rsidRDefault="001572B9" w:rsidP="00105B3F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3402"/>
        <w:gridCol w:w="709"/>
        <w:gridCol w:w="1418"/>
        <w:gridCol w:w="1417"/>
        <w:gridCol w:w="1276"/>
        <w:gridCol w:w="1276"/>
      </w:tblGrid>
      <w:tr w:rsidR="00B975EF" w:rsidRPr="002533B2" w:rsidTr="0090247E">
        <w:tc>
          <w:tcPr>
            <w:tcW w:w="567" w:type="dxa"/>
          </w:tcPr>
          <w:p w:rsidR="00B975EF" w:rsidRPr="002533B2" w:rsidRDefault="00B975EF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6"/>
          </w:tcPr>
          <w:p w:rsidR="00B975EF" w:rsidRPr="002533B2" w:rsidRDefault="00B975EF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2533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270 777 489,3</w:t>
            </w: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</w:t>
            </w:r>
            <w:r w:rsidR="004F06D5" w:rsidRPr="002533B2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247E" w:rsidRPr="002533B2" w:rsidTr="0090247E">
        <w:tc>
          <w:tcPr>
            <w:tcW w:w="567" w:type="dxa"/>
          </w:tcPr>
          <w:p w:rsidR="00B975EF" w:rsidRPr="002533B2" w:rsidRDefault="00B975EF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B975EF" w:rsidRPr="002533B2" w:rsidRDefault="00F557C1" w:rsidP="00F557C1">
            <w:pPr>
              <w:pStyle w:val="ConsPlusTitle"/>
              <w:widowControl/>
              <w:tabs>
                <w:tab w:val="left" w:pos="-108"/>
              </w:tabs>
              <w:ind w:left="-108"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bCs/>
                <w:sz w:val="22"/>
                <w:szCs w:val="22"/>
              </w:rPr>
              <w:t>Районный бюджет</w:t>
            </w:r>
            <w:r w:rsidR="00B975EF" w:rsidRPr="002533B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1572B9"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246 298 760,97</w:t>
            </w:r>
            <w:r w:rsidR="00B975EF" w:rsidRPr="002533B2">
              <w:rPr>
                <w:rFonts w:ascii="Times New Roman" w:hAnsi="Times New Roman" w:cs="Times New Roman"/>
                <w:bCs/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B975EF" w:rsidRPr="002533B2" w:rsidRDefault="00F557C1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B975EF" w:rsidRPr="002533B2" w:rsidRDefault="00F557C1" w:rsidP="00F557C1">
            <w:pPr>
              <w:ind w:left="-67" w:right="-92"/>
              <w:jc w:val="center"/>
              <w:rPr>
                <w:rStyle w:val="ts7"/>
                <w:bCs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65 </w:t>
            </w:r>
            <w:r w:rsidR="00B975EF" w:rsidRPr="002533B2">
              <w:rPr>
                <w:rStyle w:val="ts7"/>
                <w:sz w:val="22"/>
                <w:szCs w:val="22"/>
              </w:rPr>
              <w:t>757 935,24</w:t>
            </w:r>
          </w:p>
        </w:tc>
        <w:tc>
          <w:tcPr>
            <w:tcW w:w="1417" w:type="dxa"/>
          </w:tcPr>
          <w:p w:rsidR="00B975EF" w:rsidRPr="002533B2" w:rsidRDefault="001572B9" w:rsidP="0090247E">
            <w:pPr>
              <w:ind w:right="-108" w:hanging="43"/>
              <w:jc w:val="center"/>
              <w:rPr>
                <w:rStyle w:val="ts7"/>
                <w:bCs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63 889 425,73</w:t>
            </w:r>
          </w:p>
        </w:tc>
        <w:tc>
          <w:tcPr>
            <w:tcW w:w="1276" w:type="dxa"/>
          </w:tcPr>
          <w:p w:rsidR="00B975EF" w:rsidRPr="002533B2" w:rsidRDefault="00B975EF" w:rsidP="0090247E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2533B2">
              <w:rPr>
                <w:bCs/>
                <w:sz w:val="22"/>
                <w:szCs w:val="22"/>
              </w:rPr>
              <w:t>58 325700,0</w:t>
            </w:r>
          </w:p>
        </w:tc>
        <w:tc>
          <w:tcPr>
            <w:tcW w:w="1276" w:type="dxa"/>
          </w:tcPr>
          <w:p w:rsidR="00B975EF" w:rsidRPr="002533B2" w:rsidRDefault="00B975EF" w:rsidP="00B85B7A">
            <w:pPr>
              <w:ind w:right="-108" w:hanging="62"/>
              <w:jc w:val="center"/>
              <w:rPr>
                <w:bCs/>
                <w:sz w:val="22"/>
                <w:szCs w:val="22"/>
              </w:rPr>
            </w:pPr>
            <w:r w:rsidRPr="002533B2">
              <w:rPr>
                <w:bCs/>
                <w:sz w:val="22"/>
                <w:szCs w:val="22"/>
              </w:rPr>
              <w:t>58 325 700,0</w:t>
            </w:r>
          </w:p>
        </w:tc>
      </w:tr>
      <w:tr w:rsidR="0090247E" w:rsidRPr="002533B2" w:rsidTr="0090247E">
        <w:tc>
          <w:tcPr>
            <w:tcW w:w="567" w:type="dxa"/>
          </w:tcPr>
          <w:p w:rsidR="00F557C1" w:rsidRPr="002533B2" w:rsidRDefault="00F557C1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F557C1" w:rsidRPr="002533B2" w:rsidRDefault="00F557C1" w:rsidP="00F557C1">
            <w:pPr>
              <w:ind w:right="-150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bCs/>
                <w:sz w:val="22"/>
                <w:szCs w:val="22"/>
              </w:rPr>
              <w:t xml:space="preserve">Областной бюджет - </w:t>
            </w:r>
            <w:r w:rsidRPr="002533B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21 140 300,0 руб.</w:t>
            </w:r>
          </w:p>
        </w:tc>
        <w:tc>
          <w:tcPr>
            <w:tcW w:w="709" w:type="dxa"/>
          </w:tcPr>
          <w:p w:rsidR="00F557C1" w:rsidRPr="002533B2" w:rsidRDefault="00F557C1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F557C1" w:rsidRPr="002533B2" w:rsidRDefault="00F557C1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5 278 700,0</w:t>
            </w:r>
          </w:p>
        </w:tc>
        <w:tc>
          <w:tcPr>
            <w:tcW w:w="1417" w:type="dxa"/>
          </w:tcPr>
          <w:p w:rsidR="00F557C1" w:rsidRPr="002533B2" w:rsidRDefault="00F557C1" w:rsidP="0090247E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5 304 200,0</w:t>
            </w:r>
          </w:p>
        </w:tc>
        <w:tc>
          <w:tcPr>
            <w:tcW w:w="1276" w:type="dxa"/>
          </w:tcPr>
          <w:p w:rsidR="00F557C1" w:rsidRPr="002533B2" w:rsidRDefault="00F557C1" w:rsidP="0090247E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5 278 700,0</w:t>
            </w:r>
          </w:p>
        </w:tc>
        <w:tc>
          <w:tcPr>
            <w:tcW w:w="1276" w:type="dxa"/>
          </w:tcPr>
          <w:p w:rsidR="00F557C1" w:rsidRPr="002533B2" w:rsidRDefault="00F557C1" w:rsidP="00B85B7A">
            <w:pPr>
              <w:ind w:hanging="108"/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5 278 700,0</w:t>
            </w:r>
          </w:p>
        </w:tc>
      </w:tr>
      <w:tr w:rsidR="0090247E" w:rsidRPr="002533B2" w:rsidTr="0090247E">
        <w:tc>
          <w:tcPr>
            <w:tcW w:w="567" w:type="dxa"/>
          </w:tcPr>
          <w:p w:rsidR="00F557C1" w:rsidRPr="002533B2" w:rsidRDefault="00F557C1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F557C1" w:rsidRPr="002533B2" w:rsidRDefault="00F557C1" w:rsidP="00F557C1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Федеральный бюджет </w:t>
            </w:r>
            <w:r w:rsidR="0090247E" w:rsidRPr="002533B2">
              <w:rPr>
                <w:color w:val="000000"/>
                <w:kern w:val="3"/>
                <w:sz w:val="22"/>
                <w:szCs w:val="22"/>
                <w:lang w:eastAsia="ja-JP"/>
              </w:rPr>
              <w:t>-</w:t>
            </w:r>
            <w:r w:rsidRPr="002533B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46 200,0  руб.</w:t>
            </w:r>
          </w:p>
        </w:tc>
        <w:tc>
          <w:tcPr>
            <w:tcW w:w="709" w:type="dxa"/>
          </w:tcPr>
          <w:p w:rsidR="00F557C1" w:rsidRPr="002533B2" w:rsidRDefault="00F557C1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F557C1" w:rsidRPr="002533B2" w:rsidRDefault="00F557C1" w:rsidP="006F16DF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557C1" w:rsidRPr="002533B2" w:rsidRDefault="00F557C1" w:rsidP="006F16DF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46 200,0</w:t>
            </w:r>
          </w:p>
        </w:tc>
        <w:tc>
          <w:tcPr>
            <w:tcW w:w="1276" w:type="dxa"/>
          </w:tcPr>
          <w:p w:rsidR="00F557C1" w:rsidRPr="002533B2" w:rsidRDefault="00F557C1" w:rsidP="006F16DF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557C1" w:rsidRPr="002533B2" w:rsidRDefault="00F557C1" w:rsidP="006F16DF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</w:tr>
      <w:tr w:rsidR="0090247E" w:rsidRPr="002533B2" w:rsidTr="0090247E">
        <w:tc>
          <w:tcPr>
            <w:tcW w:w="567" w:type="dxa"/>
          </w:tcPr>
          <w:p w:rsidR="00F557C1" w:rsidRPr="002533B2" w:rsidRDefault="00F557C1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F557C1" w:rsidRPr="002533B2" w:rsidRDefault="00F557C1" w:rsidP="00F557C1">
            <w:pPr>
              <w:pStyle w:val="ConsPlusTitle"/>
              <w:widowControl/>
              <w:tabs>
                <w:tab w:val="left" w:pos="0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Средства поселений-</w:t>
            </w: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3 292 228,33руб.</w:t>
            </w:r>
          </w:p>
        </w:tc>
        <w:tc>
          <w:tcPr>
            <w:tcW w:w="709" w:type="dxa"/>
          </w:tcPr>
          <w:p w:rsidR="00F557C1" w:rsidRPr="002533B2" w:rsidRDefault="00F557C1" w:rsidP="00105B3F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F557C1" w:rsidRPr="002533B2" w:rsidRDefault="00F557C1" w:rsidP="006F16DF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1 517 950,85</w:t>
            </w:r>
          </w:p>
        </w:tc>
        <w:tc>
          <w:tcPr>
            <w:tcW w:w="1417" w:type="dxa"/>
          </w:tcPr>
          <w:p w:rsidR="00F557C1" w:rsidRPr="002533B2" w:rsidRDefault="00861D25" w:rsidP="006F16DF">
            <w:pPr>
              <w:ind w:left="-43"/>
              <w:jc w:val="center"/>
              <w:rPr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1 77</w:t>
            </w:r>
            <w:r w:rsidR="00F557C1" w:rsidRPr="002533B2">
              <w:rPr>
                <w:rStyle w:val="ts7"/>
                <w:sz w:val="22"/>
                <w:szCs w:val="22"/>
              </w:rPr>
              <w:t>4 277,48</w:t>
            </w:r>
          </w:p>
        </w:tc>
        <w:tc>
          <w:tcPr>
            <w:tcW w:w="1276" w:type="dxa"/>
          </w:tcPr>
          <w:p w:rsidR="00F557C1" w:rsidRPr="002533B2" w:rsidRDefault="00F557C1" w:rsidP="006F16DF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557C1" w:rsidRPr="002533B2" w:rsidRDefault="00F557C1" w:rsidP="006F16DF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</w:tr>
    </w:tbl>
    <w:p w:rsidR="00B975EF" w:rsidRPr="002533B2" w:rsidRDefault="001572B9" w:rsidP="00CC4B8F">
      <w:pPr>
        <w:pStyle w:val="ConsPlusTitle"/>
        <w:widowControl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";</w:t>
      </w:r>
    </w:p>
    <w:p w:rsidR="00CC4B8F" w:rsidRPr="002533B2" w:rsidRDefault="00CC4B8F" w:rsidP="00CC4B8F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B2">
        <w:rPr>
          <w:rFonts w:ascii="Times New Roman" w:eastAsiaTheme="minorEastAsia" w:hAnsi="Times New Roman" w:cs="Times New Roman"/>
          <w:sz w:val="24"/>
          <w:szCs w:val="24"/>
        </w:rPr>
        <w:t>в приложении</w:t>
      </w:r>
      <w:r w:rsidR="00C40970" w:rsidRPr="002533B2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="00554CA9" w:rsidRPr="002533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35C6" w:rsidRPr="002533B2">
        <w:rPr>
          <w:rFonts w:ascii="Times New Roman" w:eastAsiaTheme="minorEastAsia" w:hAnsi="Times New Roman" w:cs="Times New Roman"/>
          <w:sz w:val="24"/>
          <w:szCs w:val="24"/>
        </w:rPr>
        <w:t xml:space="preserve">к подпрограмме 1  </w:t>
      </w:r>
      <w:r w:rsidRPr="002533B2">
        <w:rPr>
          <w:rFonts w:ascii="Times New Roman" w:hAnsi="Times New Roman" w:cs="Times New Roman"/>
          <w:sz w:val="24"/>
          <w:szCs w:val="24"/>
        </w:rPr>
        <w:t>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269 574 006,17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270 777 489,3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69 810 620,08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71 014 103,21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245 095 277,84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246 298 760,97</w:t>
      </w:r>
      <w:r w:rsidRPr="002533B2">
        <w:rPr>
          <w:rFonts w:ascii="Times New Roman" w:hAnsi="Times New Roman" w:cs="Times New Roman"/>
          <w:sz w:val="24"/>
          <w:szCs w:val="24"/>
        </w:rPr>
        <w:t>", цифры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62 685 942,6</w:t>
      </w:r>
      <w:r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63 889 425,73</w:t>
      </w:r>
      <w:r w:rsidRPr="002533B2">
        <w:rPr>
          <w:rFonts w:ascii="Times New Roman" w:hAnsi="Times New Roman" w:cs="Times New Roman"/>
          <w:sz w:val="24"/>
          <w:szCs w:val="24"/>
        </w:rPr>
        <w:t>";</w:t>
      </w:r>
    </w:p>
    <w:p w:rsidR="00CC4B8F" w:rsidRPr="002533B2" w:rsidRDefault="00CC4B8F" w:rsidP="00CC4B8F">
      <w:pPr>
        <w:ind w:firstLine="709"/>
        <w:jc w:val="both"/>
      </w:pPr>
    </w:p>
    <w:p w:rsidR="004875F7" w:rsidRPr="002533B2" w:rsidRDefault="004875F7" w:rsidP="00CC4B8F">
      <w:pPr>
        <w:ind w:firstLine="709"/>
        <w:jc w:val="both"/>
      </w:pPr>
      <w:r w:rsidRPr="002533B2">
        <w:t>5) в Подпрограмме</w:t>
      </w:r>
      <w:r w:rsidR="00554CA9" w:rsidRPr="002533B2">
        <w:t xml:space="preserve"> </w:t>
      </w:r>
      <w:r w:rsidRPr="002533B2">
        <w:t>"Улучшение условий труда на 2015-2018 годы", являющейся прилож</w:t>
      </w:r>
      <w:r w:rsidRPr="002533B2">
        <w:t>е</w:t>
      </w:r>
      <w:r w:rsidRPr="002533B2">
        <w:t xml:space="preserve">нием </w:t>
      </w:r>
      <w:r w:rsidR="00554CA9" w:rsidRPr="002533B2">
        <w:t>5</w:t>
      </w:r>
      <w:r w:rsidRPr="002533B2">
        <w:t xml:space="preserve"> к Программе (далее – подпрограмма 2):</w:t>
      </w:r>
    </w:p>
    <w:p w:rsidR="004875F7" w:rsidRPr="002533B2" w:rsidRDefault="004875F7" w:rsidP="003F032E">
      <w:pPr>
        <w:keepNext/>
        <w:keepLines/>
        <w:widowControl w:val="0"/>
        <w:suppressLineNumbers/>
        <w:suppressAutoHyphens/>
        <w:ind w:right="-1" w:firstLine="709"/>
        <w:jc w:val="both"/>
      </w:pPr>
    </w:p>
    <w:p w:rsidR="00E925C8" w:rsidRPr="002533B2" w:rsidRDefault="00ED08A0" w:rsidP="00E925C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строк</w:t>
      </w:r>
      <w:r w:rsidR="00E925C8" w:rsidRPr="002533B2">
        <w:rPr>
          <w:rFonts w:ascii="Times New Roman" w:hAnsi="Times New Roman" w:cs="Times New Roman"/>
          <w:sz w:val="24"/>
          <w:szCs w:val="24"/>
        </w:rPr>
        <w:t>у</w:t>
      </w:r>
      <w:r w:rsidRPr="002533B2">
        <w:rPr>
          <w:rFonts w:ascii="Times New Roman" w:hAnsi="Times New Roman" w:cs="Times New Roman"/>
          <w:sz w:val="24"/>
          <w:szCs w:val="24"/>
        </w:rPr>
        <w:t xml:space="preserve"> "Ресурсное обеспечение Подпрограммы" паспорта п</w:t>
      </w:r>
      <w:r w:rsidR="00640925" w:rsidRPr="002533B2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2533B2">
        <w:rPr>
          <w:rFonts w:ascii="Times New Roman" w:hAnsi="Times New Roman" w:cs="Times New Roman"/>
          <w:sz w:val="24"/>
          <w:szCs w:val="24"/>
        </w:rPr>
        <w:t>2</w:t>
      </w:r>
      <w:r w:rsidR="00E925C8" w:rsidRPr="002533B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E925C8" w:rsidRPr="002533B2" w:rsidRDefault="00E925C8" w:rsidP="00E925C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923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6237"/>
      </w:tblGrid>
      <w:tr w:rsidR="00E925C8" w:rsidRPr="002533B2" w:rsidTr="001C7AE2">
        <w:tc>
          <w:tcPr>
            <w:tcW w:w="3686" w:type="dxa"/>
          </w:tcPr>
          <w:p w:rsidR="00E925C8" w:rsidRPr="002533B2" w:rsidRDefault="00E925C8" w:rsidP="001C7AE2">
            <w:pPr>
              <w:ind w:right="-1"/>
              <w:rPr>
                <w:lang w:eastAsia="hi-IN" w:bidi="hi-IN"/>
              </w:rPr>
            </w:pPr>
            <w:r w:rsidRPr="002533B2">
              <w:rPr>
                <w:lang w:eastAsia="hi-IN" w:bidi="hi-IN"/>
              </w:rPr>
              <w:t>Ресурсное обеспечение                                        Подпрограммы</w:t>
            </w:r>
          </w:p>
          <w:p w:rsidR="00E925C8" w:rsidRPr="002533B2" w:rsidRDefault="00E925C8" w:rsidP="001C7AE2">
            <w:pPr>
              <w:ind w:right="-1"/>
              <w:rPr>
                <w:spacing w:val="-11"/>
              </w:rPr>
            </w:pPr>
          </w:p>
        </w:tc>
        <w:tc>
          <w:tcPr>
            <w:tcW w:w="6237" w:type="dxa"/>
          </w:tcPr>
          <w:p w:rsidR="00E925C8" w:rsidRPr="002533B2" w:rsidRDefault="00E925C8" w:rsidP="001C7AE2">
            <w:pPr>
              <w:jc w:val="both"/>
            </w:pPr>
            <w:r w:rsidRPr="002533B2">
              <w:t>Финансирование Подпрограммы осуществляется из средств бюджета муниципального образования "Тайше</w:t>
            </w:r>
            <w:r w:rsidRPr="002533B2">
              <w:t>т</w:t>
            </w:r>
            <w:r w:rsidRPr="002533B2">
              <w:t>ский район" (далее – районный бюджет) и  бюджета И</w:t>
            </w:r>
            <w:r w:rsidRPr="002533B2">
              <w:t>р</w:t>
            </w:r>
            <w:r w:rsidRPr="002533B2">
              <w:t>кутской области (далее – областной бюджет).</w:t>
            </w:r>
          </w:p>
          <w:p w:rsidR="00E925C8" w:rsidRPr="002533B2" w:rsidRDefault="00E925C8" w:rsidP="001C7AE2">
            <w:pPr>
              <w:jc w:val="both"/>
            </w:pPr>
            <w:r w:rsidRPr="002533B2">
              <w:t>1. Общий объем ресурсного обеспечения составляет    2 443 800,0руб., в том числе по годам реализации:</w:t>
            </w:r>
          </w:p>
          <w:p w:rsidR="00E925C8" w:rsidRPr="002533B2" w:rsidRDefault="00E925C8" w:rsidP="001C7AE2">
            <w:r w:rsidRPr="002533B2">
              <w:t>2015 год – 627 200,0   руб.;</w:t>
            </w:r>
          </w:p>
          <w:p w:rsidR="00E925C8" w:rsidRPr="002533B2" w:rsidRDefault="00E925C8" w:rsidP="001C7AE2">
            <w:r w:rsidRPr="002533B2">
              <w:t>2016 год – 606 200,0руб.;</w:t>
            </w:r>
          </w:p>
          <w:p w:rsidR="00E925C8" w:rsidRPr="002533B2" w:rsidRDefault="00E925C8" w:rsidP="001C7AE2">
            <w:r w:rsidRPr="002533B2">
              <w:t>2017 год – 605 200,0   руб.;</w:t>
            </w:r>
          </w:p>
          <w:p w:rsidR="00E925C8" w:rsidRPr="002533B2" w:rsidRDefault="00E925C8" w:rsidP="001C7AE2">
            <w:r w:rsidRPr="002533B2">
              <w:t>2018 год – 605 200,0   руб.</w:t>
            </w:r>
          </w:p>
          <w:p w:rsidR="00E925C8" w:rsidRPr="002533B2" w:rsidRDefault="00E925C8" w:rsidP="001C7AE2">
            <w:r w:rsidRPr="002533B2">
              <w:t>2.  По источникам финансирования:</w:t>
            </w:r>
          </w:p>
          <w:p w:rsidR="00E925C8" w:rsidRPr="002533B2" w:rsidRDefault="00E925C8" w:rsidP="001C7AE2">
            <w:r w:rsidRPr="002533B2">
              <w:t>1) средства областного бюджета - 2 420 800,0  руб.:</w:t>
            </w:r>
          </w:p>
          <w:p w:rsidR="00E925C8" w:rsidRPr="002533B2" w:rsidRDefault="00E925C8" w:rsidP="001C7AE2">
            <w:r w:rsidRPr="002533B2">
              <w:t>2015 год – 605 200,0 руб.;</w:t>
            </w:r>
          </w:p>
          <w:p w:rsidR="00E925C8" w:rsidRPr="002533B2" w:rsidRDefault="00E925C8" w:rsidP="001C7AE2">
            <w:r w:rsidRPr="002533B2">
              <w:t>2016 год – 605 200,0 руб.;</w:t>
            </w:r>
          </w:p>
          <w:p w:rsidR="00E925C8" w:rsidRPr="002533B2" w:rsidRDefault="00E925C8" w:rsidP="001C7AE2">
            <w:r w:rsidRPr="002533B2">
              <w:t>2017 год – 605 200,0 руб.;</w:t>
            </w:r>
          </w:p>
          <w:p w:rsidR="00E925C8" w:rsidRPr="002533B2" w:rsidRDefault="00E925C8" w:rsidP="001C7AE2">
            <w:r w:rsidRPr="002533B2">
              <w:t>2018 год – 605 200,0 руб.;</w:t>
            </w:r>
          </w:p>
          <w:p w:rsidR="00E925C8" w:rsidRPr="002533B2" w:rsidRDefault="00E925C8" w:rsidP="001C7AE2">
            <w:pPr>
              <w:jc w:val="both"/>
            </w:pPr>
            <w:r w:rsidRPr="002533B2">
              <w:lastRenderedPageBreak/>
              <w:t>2) средства районного бюджета –  23 000,0руб.:</w:t>
            </w:r>
          </w:p>
          <w:p w:rsidR="00E925C8" w:rsidRPr="002533B2" w:rsidRDefault="00E925C8" w:rsidP="001C7AE2">
            <w:r w:rsidRPr="002533B2">
              <w:t>2015 год – 22 000,0 руб.;</w:t>
            </w:r>
          </w:p>
          <w:p w:rsidR="00E925C8" w:rsidRPr="002533B2" w:rsidRDefault="00E925C8" w:rsidP="001C7AE2">
            <w:r w:rsidRPr="002533B2">
              <w:t>2016 год – 1 000,0 руб.;</w:t>
            </w:r>
          </w:p>
          <w:p w:rsidR="00E925C8" w:rsidRPr="002533B2" w:rsidRDefault="00E925C8" w:rsidP="001C7AE2">
            <w:r w:rsidRPr="002533B2">
              <w:t>2017 год – 0,0 руб.</w:t>
            </w:r>
          </w:p>
          <w:p w:rsidR="00E925C8" w:rsidRPr="002533B2" w:rsidRDefault="00E925C8" w:rsidP="001C7AE2">
            <w:r w:rsidRPr="002533B2">
              <w:t>2018 год – 0,0 руб.</w:t>
            </w:r>
          </w:p>
          <w:p w:rsidR="00E925C8" w:rsidRPr="002533B2" w:rsidRDefault="00E925C8" w:rsidP="001C7AE2">
            <w:r w:rsidRPr="002533B2">
              <w:t>3. В разрезе Основных мероприятий:</w:t>
            </w:r>
          </w:p>
          <w:p w:rsidR="00E925C8" w:rsidRPr="002533B2" w:rsidRDefault="00E925C8" w:rsidP="001C7A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2533B2">
              <w:t xml:space="preserve">1) "Осуществление отдельных областных государственных полномочий в сфере труда" </w:t>
            </w:r>
            <w:r w:rsidRPr="002533B2">
              <w:rPr>
                <w:bCs/>
                <w:spacing w:val="-1"/>
              </w:rPr>
              <w:t>из средств областного бюджета, в том числе по годам</w:t>
            </w:r>
            <w:r w:rsidRPr="002533B2">
              <w:rPr>
                <w:lang w:eastAsia="hi-IN" w:bidi="hi-IN"/>
              </w:rPr>
              <w:t xml:space="preserve"> реализации:</w:t>
            </w:r>
          </w:p>
          <w:p w:rsidR="00E925C8" w:rsidRPr="002533B2" w:rsidRDefault="00E925C8" w:rsidP="001C7AE2">
            <w:r w:rsidRPr="002533B2">
              <w:t>2015 год – 605 200,0 руб.;</w:t>
            </w:r>
          </w:p>
          <w:p w:rsidR="00E925C8" w:rsidRPr="002533B2" w:rsidRDefault="00E925C8" w:rsidP="001C7AE2">
            <w:r w:rsidRPr="002533B2">
              <w:t>2016 год – 605 200,0 руб.;</w:t>
            </w:r>
          </w:p>
          <w:p w:rsidR="00E925C8" w:rsidRPr="002533B2" w:rsidRDefault="00E925C8" w:rsidP="001C7AE2">
            <w:r w:rsidRPr="002533B2">
              <w:t>2017 год – 605 200,0 руб.;</w:t>
            </w:r>
          </w:p>
          <w:p w:rsidR="00E925C8" w:rsidRPr="002533B2" w:rsidRDefault="00E925C8" w:rsidP="001C7AE2">
            <w:r w:rsidRPr="002533B2">
              <w:t>2018 год – 605 200,0 руб.;</w:t>
            </w:r>
          </w:p>
          <w:p w:rsidR="00E925C8" w:rsidRPr="002533B2" w:rsidRDefault="00E925C8" w:rsidP="001C7A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2533B2">
              <w:t xml:space="preserve">2) "Организация и проведение конкурсов по охране труда на территории Тайшетского района" </w:t>
            </w:r>
            <w:r w:rsidRPr="002533B2">
              <w:rPr>
                <w:bCs/>
                <w:spacing w:val="-1"/>
              </w:rPr>
              <w:t>из средств районного бюджета, в том числе по годам</w:t>
            </w:r>
            <w:r w:rsidRPr="002533B2">
              <w:rPr>
                <w:lang w:eastAsia="hi-IN" w:bidi="hi-IN"/>
              </w:rPr>
              <w:t xml:space="preserve"> реализации:</w:t>
            </w:r>
          </w:p>
          <w:p w:rsidR="00E925C8" w:rsidRPr="002533B2" w:rsidRDefault="00E925C8" w:rsidP="001C7AE2">
            <w:r w:rsidRPr="002533B2">
              <w:t>2015 год – 22 000,0 руб.;</w:t>
            </w:r>
          </w:p>
          <w:p w:rsidR="00E925C8" w:rsidRPr="002533B2" w:rsidRDefault="00E925C8" w:rsidP="001C7AE2">
            <w:r w:rsidRPr="002533B2">
              <w:t>2016 год – 1 000,0 руб.;</w:t>
            </w:r>
          </w:p>
          <w:p w:rsidR="00E925C8" w:rsidRPr="002533B2" w:rsidRDefault="00E925C8" w:rsidP="001C7AE2">
            <w:r w:rsidRPr="002533B2">
              <w:t>2017 год – 0,0 руб.;</w:t>
            </w:r>
          </w:p>
          <w:p w:rsidR="00E925C8" w:rsidRPr="002533B2" w:rsidRDefault="00E925C8" w:rsidP="001C7AE2">
            <w:r w:rsidRPr="002533B2">
              <w:t xml:space="preserve">2018 год – 0,0 руб.; </w:t>
            </w:r>
          </w:p>
          <w:p w:rsidR="00E925C8" w:rsidRPr="002533B2" w:rsidRDefault="00E925C8" w:rsidP="001C7A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2533B2">
              <w:t xml:space="preserve">3) "Организация предупредительных мер по сокращению производственного травматизма и профессиональных заболеваний" </w:t>
            </w:r>
            <w:r w:rsidRPr="002533B2">
              <w:rPr>
                <w:bCs/>
                <w:spacing w:val="-1"/>
              </w:rPr>
              <w:t>из средств районного бюджета, в том числе по годам</w:t>
            </w:r>
            <w:r w:rsidRPr="002533B2">
              <w:rPr>
                <w:lang w:eastAsia="hi-IN" w:bidi="hi-IN"/>
              </w:rPr>
              <w:t xml:space="preserve"> реализации:</w:t>
            </w:r>
          </w:p>
          <w:p w:rsidR="00E925C8" w:rsidRPr="002533B2" w:rsidRDefault="00E925C8" w:rsidP="001C7AE2">
            <w:r w:rsidRPr="002533B2">
              <w:t>2015 год – 0,0 руб.;</w:t>
            </w:r>
          </w:p>
          <w:p w:rsidR="00E925C8" w:rsidRPr="002533B2" w:rsidRDefault="00E925C8" w:rsidP="001C7AE2">
            <w:r w:rsidRPr="002533B2">
              <w:t>2016 год – 0,0 руб.;</w:t>
            </w:r>
          </w:p>
          <w:p w:rsidR="00E925C8" w:rsidRPr="002533B2" w:rsidRDefault="00E925C8" w:rsidP="001C7AE2">
            <w:r w:rsidRPr="002533B2">
              <w:t>2017 год – 0,0 руб.;</w:t>
            </w:r>
          </w:p>
          <w:p w:rsidR="00E925C8" w:rsidRPr="002533B2" w:rsidRDefault="00E925C8" w:rsidP="001C7AE2">
            <w:pPr>
              <w:ind w:right="-1"/>
              <w:jc w:val="both"/>
            </w:pPr>
            <w:r w:rsidRPr="002533B2">
              <w:t>2018 год – 0,0 руб.</w:t>
            </w:r>
          </w:p>
          <w:p w:rsidR="00E925C8" w:rsidRPr="002533B2" w:rsidRDefault="00E925C8" w:rsidP="001C7AE2">
            <w:pPr>
              <w:ind w:right="-1"/>
              <w:jc w:val="both"/>
            </w:pPr>
          </w:p>
        </w:tc>
      </w:tr>
    </w:tbl>
    <w:p w:rsidR="00E925C8" w:rsidRPr="002533B2" w:rsidRDefault="00E925C8" w:rsidP="00E925C8">
      <w:pPr>
        <w:pStyle w:val="ConsPlusTitle"/>
        <w:widowControl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902DFA" w:rsidRPr="002533B2" w:rsidRDefault="00902DFA" w:rsidP="003F032E">
      <w:pPr>
        <w:ind w:right="-1" w:firstLine="709"/>
        <w:jc w:val="both"/>
      </w:pPr>
      <w:r w:rsidRPr="002533B2">
        <w:t>в разделе 6:</w:t>
      </w:r>
    </w:p>
    <w:p w:rsidR="00902DFA" w:rsidRPr="002533B2" w:rsidRDefault="001B0BC4" w:rsidP="003F032E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абзаце втор</w:t>
      </w:r>
      <w:r w:rsidR="00902DFA" w:rsidRPr="002533B2">
        <w:rPr>
          <w:rFonts w:ascii="Times New Roman" w:hAnsi="Times New Roman" w:cs="Times New Roman"/>
          <w:sz w:val="24"/>
          <w:szCs w:val="24"/>
        </w:rPr>
        <w:t>ом цифры "</w:t>
      </w:r>
      <w:r w:rsidRPr="002533B2">
        <w:rPr>
          <w:rFonts w:ascii="Times New Roman" w:hAnsi="Times New Roman" w:cs="Times New Roman"/>
          <w:sz w:val="24"/>
          <w:szCs w:val="24"/>
        </w:rPr>
        <w:t>2 442 800,0</w:t>
      </w:r>
      <w:r w:rsidR="00902DFA" w:rsidRPr="0025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Pr="002533B2">
        <w:rPr>
          <w:rFonts w:ascii="Times New Roman" w:hAnsi="Times New Roman" w:cs="Times New Roman"/>
          <w:sz w:val="24"/>
          <w:szCs w:val="24"/>
        </w:rPr>
        <w:t>2 443 800,0</w:t>
      </w:r>
      <w:r w:rsidR="00902DFA" w:rsidRPr="002533B2">
        <w:rPr>
          <w:rFonts w:ascii="Times New Roman" w:hAnsi="Times New Roman" w:cs="Times New Roman"/>
          <w:sz w:val="24"/>
          <w:szCs w:val="24"/>
        </w:rPr>
        <w:t>";</w:t>
      </w:r>
    </w:p>
    <w:p w:rsidR="00902DFA" w:rsidRPr="002533B2" w:rsidRDefault="001B0BC4" w:rsidP="003F032E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абзаце пятом</w:t>
      </w:r>
      <w:r w:rsidR="00902DFA" w:rsidRPr="002533B2">
        <w:rPr>
          <w:rFonts w:ascii="Times New Roman" w:hAnsi="Times New Roman" w:cs="Times New Roman"/>
          <w:sz w:val="24"/>
          <w:szCs w:val="24"/>
        </w:rPr>
        <w:t xml:space="preserve"> цифры "</w:t>
      </w:r>
      <w:r w:rsidRPr="002533B2">
        <w:rPr>
          <w:rFonts w:ascii="Times New Roman" w:hAnsi="Times New Roman" w:cs="Times New Roman"/>
          <w:sz w:val="24"/>
          <w:szCs w:val="24"/>
        </w:rPr>
        <w:t>605 200,0</w:t>
      </w:r>
      <w:r w:rsidR="00902DFA" w:rsidRPr="002533B2">
        <w:rPr>
          <w:rFonts w:ascii="Times New Roman" w:hAnsi="Times New Roman" w:cs="Times New Roman"/>
          <w:sz w:val="24"/>
          <w:szCs w:val="24"/>
        </w:rPr>
        <w:t>" заменить цифрами"</w:t>
      </w:r>
      <w:r w:rsidRPr="002533B2">
        <w:rPr>
          <w:rFonts w:ascii="Times New Roman" w:hAnsi="Times New Roman" w:cs="Times New Roman"/>
          <w:sz w:val="24"/>
          <w:szCs w:val="24"/>
        </w:rPr>
        <w:t>606 200,0</w:t>
      </w:r>
      <w:r w:rsidR="00902DFA" w:rsidRPr="002533B2">
        <w:rPr>
          <w:rFonts w:ascii="Times New Roman" w:hAnsi="Times New Roman" w:cs="Times New Roman"/>
          <w:sz w:val="24"/>
          <w:szCs w:val="24"/>
        </w:rPr>
        <w:t>";</w:t>
      </w:r>
    </w:p>
    <w:p w:rsidR="00902DFA" w:rsidRPr="002533B2" w:rsidRDefault="001B0BC4" w:rsidP="003F032E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абзаце пятнадцатом</w:t>
      </w:r>
      <w:r w:rsidR="00902DFA" w:rsidRPr="002533B2">
        <w:rPr>
          <w:rFonts w:ascii="Times New Roman" w:hAnsi="Times New Roman" w:cs="Times New Roman"/>
          <w:sz w:val="24"/>
          <w:szCs w:val="24"/>
        </w:rPr>
        <w:t xml:space="preserve"> цифры "</w:t>
      </w:r>
      <w:r w:rsidRPr="002533B2">
        <w:rPr>
          <w:rFonts w:ascii="Times New Roman" w:hAnsi="Times New Roman" w:cs="Times New Roman"/>
          <w:sz w:val="24"/>
          <w:szCs w:val="24"/>
        </w:rPr>
        <w:t>22 000,0</w:t>
      </w:r>
      <w:r w:rsidR="00902DFA" w:rsidRPr="002533B2">
        <w:rPr>
          <w:rFonts w:ascii="Times New Roman" w:hAnsi="Times New Roman" w:cs="Times New Roman"/>
          <w:sz w:val="24"/>
          <w:szCs w:val="24"/>
        </w:rPr>
        <w:t>" заменить цифрами"</w:t>
      </w:r>
      <w:r w:rsidRPr="002533B2">
        <w:rPr>
          <w:rFonts w:ascii="Times New Roman" w:hAnsi="Times New Roman" w:cs="Times New Roman"/>
          <w:sz w:val="24"/>
          <w:szCs w:val="24"/>
        </w:rPr>
        <w:t>23 000,0</w:t>
      </w:r>
      <w:r w:rsidR="00902DFA" w:rsidRPr="002533B2">
        <w:rPr>
          <w:rFonts w:ascii="Times New Roman" w:hAnsi="Times New Roman" w:cs="Times New Roman"/>
          <w:sz w:val="24"/>
          <w:szCs w:val="24"/>
        </w:rPr>
        <w:t>";</w:t>
      </w:r>
    </w:p>
    <w:p w:rsidR="00902DFA" w:rsidRPr="002533B2" w:rsidRDefault="008A657F" w:rsidP="003F032E">
      <w:pPr>
        <w:pStyle w:val="ConsPlusTitle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533B2">
        <w:rPr>
          <w:rFonts w:ascii="Times New Roman" w:hAnsi="Times New Roman" w:cs="Times New Roman"/>
          <w:sz w:val="24"/>
          <w:szCs w:val="24"/>
        </w:rPr>
        <w:t>в абзаце семнадцатомцифры "0,0</w:t>
      </w:r>
      <w:r w:rsidR="00902DFA" w:rsidRPr="002533B2">
        <w:rPr>
          <w:rFonts w:ascii="Times New Roman" w:hAnsi="Times New Roman" w:cs="Times New Roman"/>
          <w:sz w:val="24"/>
          <w:szCs w:val="24"/>
        </w:rPr>
        <w:t>" заменить цифрами"</w:t>
      </w:r>
      <w:r w:rsidRPr="002533B2">
        <w:rPr>
          <w:rFonts w:ascii="Times New Roman" w:hAnsi="Times New Roman" w:cs="Times New Roman"/>
          <w:sz w:val="24"/>
          <w:szCs w:val="24"/>
          <w:lang w:eastAsia="hi-IN" w:bidi="hi-IN"/>
        </w:rPr>
        <w:t>1 000,0</w:t>
      </w:r>
      <w:r w:rsidR="001253E9" w:rsidRPr="002533B2">
        <w:rPr>
          <w:rFonts w:ascii="Times New Roman" w:hAnsi="Times New Roman" w:cs="Times New Roman"/>
          <w:sz w:val="24"/>
          <w:szCs w:val="24"/>
        </w:rPr>
        <w:t>";</w:t>
      </w:r>
    </w:p>
    <w:p w:rsidR="00902DFA" w:rsidRPr="002533B2" w:rsidRDefault="00902DFA" w:rsidP="00902DF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</w:pPr>
    </w:p>
    <w:p w:rsidR="001253E9" w:rsidRPr="002533B2" w:rsidRDefault="001253E9" w:rsidP="001253E9">
      <w:pPr>
        <w:ind w:firstLine="709"/>
        <w:jc w:val="both"/>
      </w:pPr>
      <w:r w:rsidRPr="002533B2">
        <w:rPr>
          <w:rFonts w:eastAsiaTheme="minorEastAsia"/>
        </w:rPr>
        <w:t>приложение</w:t>
      </w:r>
      <w:r w:rsidR="00902DFA" w:rsidRPr="002533B2">
        <w:rPr>
          <w:rFonts w:eastAsiaTheme="minorEastAsia"/>
        </w:rPr>
        <w:t xml:space="preserve"> 3</w:t>
      </w:r>
      <w:r w:rsidR="004C12B2" w:rsidRPr="002533B2">
        <w:rPr>
          <w:rFonts w:eastAsiaTheme="minorEastAsia"/>
        </w:rPr>
        <w:t xml:space="preserve"> </w:t>
      </w:r>
      <w:r w:rsidR="00ED7B15" w:rsidRPr="002533B2">
        <w:rPr>
          <w:rFonts w:eastAsiaTheme="minorEastAsia"/>
        </w:rPr>
        <w:t>к подпрограмме 2</w:t>
      </w:r>
      <w:r w:rsidRPr="002533B2">
        <w:rPr>
          <w:rFonts w:eastAsiaTheme="minorEastAsia"/>
        </w:rPr>
        <w:t xml:space="preserve"> изложить в</w:t>
      </w:r>
      <w:r w:rsidR="00B74616" w:rsidRPr="002533B2">
        <w:rPr>
          <w:rFonts w:eastAsiaTheme="minorEastAsia"/>
        </w:rPr>
        <w:t xml:space="preserve">  редакции согласно приложению 2</w:t>
      </w:r>
      <w:r w:rsidRPr="002533B2">
        <w:rPr>
          <w:rFonts w:eastAsiaTheme="minorEastAsia"/>
        </w:rPr>
        <w:t xml:space="preserve"> к насто</w:t>
      </w:r>
      <w:r w:rsidRPr="002533B2">
        <w:rPr>
          <w:rFonts w:eastAsiaTheme="minorEastAsia"/>
        </w:rPr>
        <w:t>я</w:t>
      </w:r>
      <w:r w:rsidRPr="002533B2">
        <w:rPr>
          <w:rFonts w:eastAsiaTheme="minorEastAsia"/>
        </w:rPr>
        <w:t>щему постановлению;</w:t>
      </w:r>
    </w:p>
    <w:p w:rsidR="00902DFA" w:rsidRPr="002533B2" w:rsidRDefault="00902DFA" w:rsidP="001253E9">
      <w:pPr>
        <w:ind w:firstLine="709"/>
        <w:jc w:val="both"/>
        <w:rPr>
          <w:rFonts w:eastAsiaTheme="minorEastAsia"/>
        </w:rPr>
      </w:pPr>
    </w:p>
    <w:p w:rsidR="005415D1" w:rsidRPr="002533B2" w:rsidRDefault="001253E9" w:rsidP="001253E9">
      <w:pPr>
        <w:ind w:firstLine="709"/>
        <w:jc w:val="both"/>
        <w:rPr>
          <w:rFonts w:eastAsiaTheme="minorEastAsia"/>
        </w:rPr>
      </w:pPr>
      <w:r w:rsidRPr="002533B2">
        <w:rPr>
          <w:rFonts w:eastAsiaTheme="minorEastAsia"/>
        </w:rPr>
        <w:t>приложение 4</w:t>
      </w:r>
      <w:r w:rsidR="004C12B2" w:rsidRPr="002533B2">
        <w:rPr>
          <w:rFonts w:eastAsiaTheme="minorEastAsia"/>
        </w:rPr>
        <w:t xml:space="preserve"> </w:t>
      </w:r>
      <w:r w:rsidR="00ED7B15" w:rsidRPr="002533B2">
        <w:rPr>
          <w:rFonts w:eastAsiaTheme="minorEastAsia"/>
        </w:rPr>
        <w:t>к подпрограмме 2</w:t>
      </w:r>
      <w:r w:rsidRPr="002533B2">
        <w:rPr>
          <w:rFonts w:eastAsiaTheme="minorEastAsia"/>
        </w:rPr>
        <w:t xml:space="preserve"> изложить в  редакции согласно приложе</w:t>
      </w:r>
      <w:r w:rsidR="00B74616" w:rsidRPr="002533B2">
        <w:rPr>
          <w:rFonts w:eastAsiaTheme="minorEastAsia"/>
        </w:rPr>
        <w:t>нию 3</w:t>
      </w:r>
      <w:r w:rsidRPr="002533B2">
        <w:rPr>
          <w:rFonts w:eastAsiaTheme="minorEastAsia"/>
        </w:rPr>
        <w:t xml:space="preserve"> к насто</w:t>
      </w:r>
      <w:r w:rsidRPr="002533B2">
        <w:rPr>
          <w:rFonts w:eastAsiaTheme="minorEastAsia"/>
        </w:rPr>
        <w:t>я</w:t>
      </w:r>
      <w:r w:rsidRPr="002533B2">
        <w:rPr>
          <w:rFonts w:eastAsiaTheme="minorEastAsia"/>
        </w:rPr>
        <w:t>щему постановлению;</w:t>
      </w:r>
    </w:p>
    <w:p w:rsidR="001253E9" w:rsidRPr="002533B2" w:rsidRDefault="001253E9" w:rsidP="001253E9">
      <w:pPr>
        <w:ind w:firstLine="709"/>
        <w:jc w:val="both"/>
      </w:pPr>
    </w:p>
    <w:p w:rsidR="00D81440" w:rsidRPr="002533B2" w:rsidRDefault="00D81440" w:rsidP="00A540E2">
      <w:pPr>
        <w:ind w:right="-1" w:firstLine="567"/>
        <w:jc w:val="both"/>
      </w:pPr>
      <w:r w:rsidRPr="002533B2">
        <w:t>2.  Отделу контроля, делопроизводства аппарата администрации Тайшетского района</w:t>
      </w:r>
      <w:r w:rsidR="00A20F16" w:rsidRPr="002533B2">
        <w:t xml:space="preserve"> опу</w:t>
      </w:r>
      <w:r w:rsidR="00A20F16" w:rsidRPr="002533B2">
        <w:t>б</w:t>
      </w:r>
      <w:r w:rsidR="00A20F16" w:rsidRPr="002533B2">
        <w:t xml:space="preserve">ликовать настоящее постановление в </w:t>
      </w:r>
      <w:r w:rsidR="00261C9B" w:rsidRPr="002533B2">
        <w:t>Б</w:t>
      </w:r>
      <w:r w:rsidR="00A20F16" w:rsidRPr="002533B2">
        <w:t xml:space="preserve">юллетене нормативно правовых актов </w:t>
      </w:r>
      <w:r w:rsidR="00261C9B" w:rsidRPr="002533B2">
        <w:t>"</w:t>
      </w:r>
      <w:r w:rsidR="00A20F16" w:rsidRPr="002533B2">
        <w:t>Официальная ср</w:t>
      </w:r>
      <w:r w:rsidR="00A20F16" w:rsidRPr="002533B2">
        <w:t>е</w:t>
      </w:r>
      <w:r w:rsidR="00A20F16" w:rsidRPr="002533B2">
        <w:t>да</w:t>
      </w:r>
      <w:r w:rsidR="00261C9B" w:rsidRPr="002533B2">
        <w:t>"</w:t>
      </w:r>
      <w:r w:rsidR="00A20F16" w:rsidRPr="002533B2">
        <w:t xml:space="preserve"> и разместить на официальном сайте администрации Тайшетского района.</w:t>
      </w:r>
    </w:p>
    <w:p w:rsidR="00D028E0" w:rsidRPr="002533B2" w:rsidRDefault="00D028E0" w:rsidP="00A540E2">
      <w:pPr>
        <w:ind w:right="-1" w:firstLine="567"/>
        <w:jc w:val="both"/>
      </w:pPr>
    </w:p>
    <w:p w:rsidR="00B22055" w:rsidRPr="002533B2" w:rsidRDefault="00B22055" w:rsidP="00A540E2">
      <w:pPr>
        <w:ind w:right="-1" w:firstLine="567"/>
        <w:jc w:val="both"/>
      </w:pPr>
    </w:p>
    <w:p w:rsidR="0031251F" w:rsidRDefault="0031251F" w:rsidP="00A540E2">
      <w:pPr>
        <w:ind w:right="-1" w:firstLine="708"/>
        <w:jc w:val="both"/>
      </w:pPr>
    </w:p>
    <w:p w:rsidR="002533B2" w:rsidRPr="002533B2" w:rsidRDefault="002533B2" w:rsidP="00A540E2">
      <w:pPr>
        <w:ind w:right="-1" w:firstLine="708"/>
        <w:jc w:val="both"/>
      </w:pPr>
    </w:p>
    <w:p w:rsidR="00C40970" w:rsidRPr="002533B2" w:rsidRDefault="00AA2916" w:rsidP="00546EA5">
      <w:pPr>
        <w:ind w:right="-1" w:firstLine="708"/>
        <w:jc w:val="both"/>
      </w:pPr>
      <w:r w:rsidRPr="002533B2">
        <w:t>Мэр Тайшетского района</w:t>
      </w:r>
      <w:r w:rsidR="00261C9B" w:rsidRPr="002533B2">
        <w:tab/>
      </w:r>
      <w:r w:rsidR="00261C9B" w:rsidRPr="002533B2">
        <w:tab/>
      </w:r>
      <w:r w:rsidR="00261C9B" w:rsidRPr="002533B2">
        <w:tab/>
      </w:r>
      <w:r w:rsidR="00261C9B" w:rsidRPr="002533B2">
        <w:tab/>
      </w:r>
      <w:r w:rsidR="00261C9B" w:rsidRPr="002533B2">
        <w:tab/>
      </w:r>
      <w:r w:rsidR="00261C9B" w:rsidRPr="002533B2">
        <w:tab/>
      </w:r>
      <w:r w:rsidRPr="002533B2">
        <w:t>В.Н.Кириченко</w:t>
      </w:r>
    </w:p>
    <w:p w:rsidR="000F500F" w:rsidRPr="002533B2" w:rsidRDefault="000F500F" w:rsidP="00546EA5">
      <w:pPr>
        <w:ind w:right="-1" w:firstLine="708"/>
        <w:jc w:val="both"/>
        <w:sectPr w:rsidR="000F500F" w:rsidRPr="002533B2" w:rsidSect="00832219">
          <w:headerReference w:type="default" r:id="rId7"/>
          <w:pgSz w:w="11907" w:h="16839" w:code="9"/>
          <w:pgMar w:top="851" w:right="708" w:bottom="993" w:left="1134" w:header="720" w:footer="720" w:gutter="0"/>
          <w:cols w:space="720"/>
          <w:noEndnote/>
          <w:docGrid w:linePitch="326"/>
        </w:sectPr>
      </w:pPr>
    </w:p>
    <w:p w:rsidR="00B74616" w:rsidRPr="002533B2" w:rsidRDefault="00B74616" w:rsidP="00B74616">
      <w:pPr>
        <w:jc w:val="right"/>
        <w:rPr>
          <w:spacing w:val="-11"/>
        </w:rPr>
      </w:pPr>
      <w:r w:rsidRPr="002533B2">
        <w:rPr>
          <w:spacing w:val="-11"/>
        </w:rPr>
        <w:lastRenderedPageBreak/>
        <w:t>Приложение 1</w:t>
      </w:r>
    </w:p>
    <w:p w:rsidR="00B74616" w:rsidRPr="002533B2" w:rsidRDefault="00B74616" w:rsidP="00B74616">
      <w:pPr>
        <w:jc w:val="right"/>
        <w:rPr>
          <w:spacing w:val="-11"/>
        </w:rPr>
      </w:pPr>
      <w:r w:rsidRPr="002533B2">
        <w:rPr>
          <w:spacing w:val="-11"/>
        </w:rPr>
        <w:t>к  постановлению администрации Тайшетского района</w:t>
      </w:r>
    </w:p>
    <w:p w:rsidR="00B74616" w:rsidRPr="002533B2" w:rsidRDefault="00B74616" w:rsidP="00B74616">
      <w:pPr>
        <w:jc w:val="right"/>
        <w:rPr>
          <w:spacing w:val="-11"/>
        </w:rPr>
      </w:pPr>
      <w:r w:rsidRPr="002533B2">
        <w:rPr>
          <w:spacing w:val="-11"/>
        </w:rPr>
        <w:t>от "___" __________ 2016 г. № ________</w:t>
      </w:r>
    </w:p>
    <w:p w:rsidR="00B74616" w:rsidRPr="002533B2" w:rsidRDefault="00B74616" w:rsidP="00B74616">
      <w:pPr>
        <w:jc w:val="right"/>
        <w:outlineLvl w:val="2"/>
        <w:rPr>
          <w:b/>
        </w:rPr>
      </w:pPr>
      <w:r w:rsidRPr="002533B2">
        <w:rPr>
          <w:spacing w:val="-11"/>
        </w:rPr>
        <w:t xml:space="preserve">" </w:t>
      </w:r>
      <w:r w:rsidRPr="002533B2">
        <w:t>Приложение 2</w:t>
      </w:r>
    </w:p>
    <w:p w:rsidR="00B74616" w:rsidRPr="002533B2" w:rsidRDefault="00B74616" w:rsidP="00B74616">
      <w:pPr>
        <w:jc w:val="right"/>
      </w:pPr>
      <w:r w:rsidRPr="002533B2">
        <w:t>к муниципальной программе муниципального образования "Тайшетский район"</w:t>
      </w:r>
    </w:p>
    <w:p w:rsidR="00B74616" w:rsidRPr="002533B2" w:rsidRDefault="00B74616" w:rsidP="00B74616">
      <w:pPr>
        <w:spacing w:line="276" w:lineRule="auto"/>
        <w:jc w:val="right"/>
        <w:rPr>
          <w:bCs/>
        </w:rPr>
      </w:pPr>
      <w:r w:rsidRPr="002533B2">
        <w:rPr>
          <w:bCs/>
        </w:rPr>
        <w:t>"Муниципальное управление" на 2015-2018 годы</w:t>
      </w:r>
    </w:p>
    <w:p w:rsidR="00B74616" w:rsidRPr="002533B2" w:rsidRDefault="00B74616" w:rsidP="00B74616">
      <w:pPr>
        <w:jc w:val="center"/>
        <w:rPr>
          <w:b/>
          <w:bCs/>
        </w:rPr>
      </w:pPr>
      <w:r w:rsidRPr="002533B2">
        <w:rPr>
          <w:b/>
          <w:bCs/>
        </w:rPr>
        <w:t xml:space="preserve">РЕСУРСНОЕ  ОБЕСПЕЧЕНИЕ </w:t>
      </w:r>
    </w:p>
    <w:p w:rsidR="00B74616" w:rsidRPr="002533B2" w:rsidRDefault="00B74616" w:rsidP="00B74616">
      <w:pPr>
        <w:jc w:val="center"/>
        <w:rPr>
          <w:b/>
          <w:bCs/>
        </w:rPr>
      </w:pPr>
      <w:r w:rsidRPr="002533B2">
        <w:rPr>
          <w:b/>
          <w:bCs/>
        </w:rPr>
        <w:t>реализации муниципальной программы муниципального образования "Тайшетский район"</w:t>
      </w:r>
    </w:p>
    <w:p w:rsidR="00B74616" w:rsidRPr="002533B2" w:rsidRDefault="00B74616" w:rsidP="00B74616">
      <w:pPr>
        <w:jc w:val="center"/>
        <w:rPr>
          <w:b/>
          <w:bCs/>
        </w:rPr>
      </w:pPr>
      <w:r w:rsidRPr="002533B2">
        <w:rPr>
          <w:b/>
          <w:bCs/>
        </w:rPr>
        <w:t>"Муниципальное управление" на 2015-2018 годы</w:t>
      </w:r>
    </w:p>
    <w:p w:rsidR="00B74616" w:rsidRPr="002533B2" w:rsidRDefault="00B74616" w:rsidP="00B74616">
      <w:pPr>
        <w:jc w:val="center"/>
        <w:rPr>
          <w:b/>
          <w:bCs/>
        </w:rPr>
      </w:pPr>
    </w:p>
    <w:tbl>
      <w:tblPr>
        <w:tblpPr w:leftFromText="180" w:rightFromText="180" w:vertAnchor="text" w:horzAnchor="page" w:tblpXSpec="center" w:tblpY="96"/>
        <w:tblW w:w="148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2551"/>
        <w:gridCol w:w="2693"/>
        <w:gridCol w:w="1560"/>
        <w:gridCol w:w="1701"/>
        <w:gridCol w:w="1701"/>
        <w:gridCol w:w="1842"/>
      </w:tblGrid>
      <w:tr w:rsidR="00B74616" w:rsidRPr="002533B2" w:rsidTr="00E2421A">
        <w:trPr>
          <w:trHeight w:val="280"/>
          <w:tblCellSpacing w:w="5" w:type="nil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B74616" w:rsidRPr="002533B2" w:rsidTr="00E2421A">
        <w:trPr>
          <w:trHeight w:val="400"/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п\п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за весь период    </w:t>
            </w:r>
            <w:r w:rsidRPr="002533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реализации муниципал</w:t>
            </w: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B74616" w:rsidRPr="002533B2" w:rsidTr="00E2421A">
        <w:trPr>
          <w:trHeight w:val="296"/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2017 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bCs/>
                <w:sz w:val="22"/>
                <w:szCs w:val="22"/>
              </w:rPr>
            </w:pPr>
            <w:r w:rsidRPr="002533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B74616" w:rsidRPr="002533B2" w:rsidRDefault="00B74616" w:rsidP="00E2421A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B2">
              <w:rPr>
                <w:b/>
                <w:bCs/>
                <w:sz w:val="22"/>
                <w:szCs w:val="22"/>
              </w:rPr>
              <w:t>"Муниципальное управление" на 2015-2018 годы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outlineLvl w:val="4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 xml:space="preserve">Администрация </w:t>
            </w:r>
          </w:p>
          <w:p w:rsidR="00B74616" w:rsidRPr="002533B2" w:rsidRDefault="00B74616" w:rsidP="00E2421A">
            <w:pPr>
              <w:jc w:val="both"/>
              <w:outlineLvl w:val="4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273 221 289,3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73 181 786,09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71 620 303,21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64 209 600,0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64 209 600,0</w:t>
            </w:r>
          </w:p>
        </w:tc>
      </w:tr>
      <w:tr w:rsidR="00B74616" w:rsidRPr="002533B2" w:rsidTr="00E2421A">
        <w:trPr>
          <w:trHeight w:val="316"/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23 561 100,0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5 883 900,0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5 909 400,0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5 883 900,0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5 883 900,0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246 321 760,97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797A49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65 779</w:t>
            </w:r>
            <w:r w:rsidR="00B74616" w:rsidRPr="002533B2">
              <w:rPr>
                <w:rStyle w:val="ts7"/>
                <w:sz w:val="22"/>
                <w:szCs w:val="22"/>
              </w:rPr>
              <w:t xml:space="preserve"> 935,24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63 890 425,73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 xml:space="preserve">58 325 700,0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58 325 700,0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kern w:val="3"/>
                <w:sz w:val="22"/>
                <w:szCs w:val="22"/>
                <w:lang w:eastAsia="ja-JP"/>
              </w:rPr>
              <w:t>Средства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3 292 228,33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1 517 950,85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1 774 277,48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bCs/>
                <w:sz w:val="22"/>
                <w:szCs w:val="22"/>
              </w:rPr>
            </w:pPr>
            <w:r w:rsidRPr="002533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B2">
              <w:rPr>
                <w:b/>
                <w:bCs/>
                <w:sz w:val="22"/>
                <w:szCs w:val="22"/>
              </w:rPr>
              <w:t>Подпрограмма 1: " Обеспечение исполнения полномочий" на 2015-2018 годы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outlineLvl w:val="4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outlineLvl w:val="4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 xml:space="preserve">Администрация </w:t>
            </w:r>
          </w:p>
          <w:p w:rsidR="00B74616" w:rsidRPr="002533B2" w:rsidRDefault="00B74616" w:rsidP="00E2421A">
            <w:pPr>
              <w:jc w:val="both"/>
              <w:outlineLvl w:val="4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Тайшетского района</w:t>
            </w:r>
          </w:p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270 777 489,3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72 554 586,09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71 014 103,21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63 604 400,0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63 604 400,0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 21 140 300,0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5 278 700,0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5 304 200,0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5 278 700,0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5 278 700,0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>246 298 760,97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65 757 935,24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63 889 425,73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58 325 700,0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58 325 700,0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kern w:val="3"/>
                <w:sz w:val="22"/>
                <w:szCs w:val="22"/>
                <w:lang w:eastAsia="ja-JP"/>
              </w:rPr>
              <w:t>Средства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2533B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3 292 228,33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1 517 950,85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1 774 277,48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bCs/>
                <w:sz w:val="22"/>
                <w:szCs w:val="22"/>
              </w:rPr>
            </w:pPr>
            <w:r w:rsidRPr="002533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2533B2">
              <w:rPr>
                <w:b/>
                <w:bCs/>
                <w:sz w:val="22"/>
                <w:szCs w:val="22"/>
              </w:rPr>
              <w:t>Подпрограмма 2: "Улучшение условий  труда" на  2015-2018 годы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outlineLvl w:val="4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 xml:space="preserve">Администрация </w:t>
            </w:r>
          </w:p>
          <w:p w:rsidR="00B74616" w:rsidRPr="002533B2" w:rsidRDefault="00B74616" w:rsidP="00E2421A">
            <w:pPr>
              <w:jc w:val="both"/>
              <w:outlineLvl w:val="4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Тайшетского района</w:t>
            </w:r>
          </w:p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2 443 800,0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627 200,0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606 200,0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center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2 420 800,0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</w:tr>
      <w:tr w:rsidR="00B74616" w:rsidRPr="002533B2" w:rsidTr="00E2421A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16" w:rsidRPr="002533B2" w:rsidRDefault="00B74616" w:rsidP="00E24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33B2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23 000,0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22 000,0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16" w:rsidRPr="002533B2" w:rsidRDefault="00B74616" w:rsidP="00E242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3B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74616" w:rsidRPr="002533B2" w:rsidRDefault="00B74616" w:rsidP="000F500F">
      <w:pPr>
        <w:jc w:val="right"/>
        <w:rPr>
          <w:spacing w:val="-11"/>
        </w:rPr>
      </w:pPr>
    </w:p>
    <w:p w:rsidR="00B74616" w:rsidRPr="002533B2" w:rsidRDefault="00B74616" w:rsidP="000F500F">
      <w:pPr>
        <w:jc w:val="right"/>
        <w:rPr>
          <w:spacing w:val="-11"/>
        </w:rPr>
      </w:pPr>
      <w:r w:rsidRPr="002533B2">
        <w:rPr>
          <w:spacing w:val="-11"/>
        </w:rPr>
        <w:t>";</w:t>
      </w:r>
    </w:p>
    <w:p w:rsidR="00B74616" w:rsidRPr="002533B2" w:rsidRDefault="00B74616" w:rsidP="000F500F">
      <w:pPr>
        <w:jc w:val="right"/>
        <w:rPr>
          <w:spacing w:val="-11"/>
        </w:rPr>
      </w:pPr>
    </w:p>
    <w:p w:rsidR="000F500F" w:rsidRPr="002533B2" w:rsidRDefault="00B74616" w:rsidP="000F500F">
      <w:pPr>
        <w:jc w:val="right"/>
        <w:rPr>
          <w:spacing w:val="-11"/>
        </w:rPr>
      </w:pPr>
      <w:r w:rsidRPr="002533B2">
        <w:rPr>
          <w:spacing w:val="-11"/>
        </w:rPr>
        <w:lastRenderedPageBreak/>
        <w:t>Приложение 2</w:t>
      </w:r>
    </w:p>
    <w:p w:rsidR="000F500F" w:rsidRPr="002533B2" w:rsidRDefault="000F500F" w:rsidP="000F500F">
      <w:pPr>
        <w:jc w:val="right"/>
        <w:rPr>
          <w:spacing w:val="-11"/>
        </w:rPr>
      </w:pPr>
      <w:r w:rsidRPr="002533B2">
        <w:rPr>
          <w:spacing w:val="-11"/>
        </w:rPr>
        <w:t>к  постановлению администрации Тайшетского района</w:t>
      </w:r>
    </w:p>
    <w:p w:rsidR="000F500F" w:rsidRPr="002533B2" w:rsidRDefault="000F500F" w:rsidP="000F500F">
      <w:pPr>
        <w:jc w:val="right"/>
        <w:rPr>
          <w:spacing w:val="-11"/>
        </w:rPr>
      </w:pPr>
      <w:r w:rsidRPr="002533B2">
        <w:rPr>
          <w:spacing w:val="-11"/>
        </w:rPr>
        <w:t>от "___" __________ 2016 г. № ________</w:t>
      </w:r>
    </w:p>
    <w:p w:rsidR="000F500F" w:rsidRPr="002533B2" w:rsidRDefault="000F500F" w:rsidP="000F500F">
      <w:pPr>
        <w:jc w:val="center"/>
        <w:rPr>
          <w:spacing w:val="-11"/>
        </w:rPr>
      </w:pPr>
    </w:p>
    <w:p w:rsidR="000F500F" w:rsidRPr="002533B2" w:rsidRDefault="000F500F" w:rsidP="000F500F">
      <w:pPr>
        <w:jc w:val="right"/>
      </w:pPr>
      <w:r w:rsidRPr="002533B2">
        <w:t>"Приложение 3</w:t>
      </w:r>
    </w:p>
    <w:p w:rsidR="000F500F" w:rsidRPr="002533B2" w:rsidRDefault="000F500F" w:rsidP="000F500F">
      <w:pPr>
        <w:jc w:val="right"/>
      </w:pPr>
      <w:r w:rsidRPr="002533B2">
        <w:t xml:space="preserve">к подпрограмме "Улучшение условий труда" на 2015-2018 годы </w:t>
      </w:r>
    </w:p>
    <w:p w:rsidR="000F500F" w:rsidRPr="002533B2" w:rsidRDefault="000F500F" w:rsidP="000F500F">
      <w:pPr>
        <w:ind w:firstLine="709"/>
        <w:jc w:val="right"/>
        <w:rPr>
          <w:b/>
        </w:rPr>
      </w:pPr>
    </w:p>
    <w:p w:rsidR="000F500F" w:rsidRPr="002533B2" w:rsidRDefault="000F500F" w:rsidP="000F500F">
      <w:pPr>
        <w:jc w:val="center"/>
        <w:rPr>
          <w:b/>
        </w:rPr>
      </w:pPr>
      <w:r w:rsidRPr="002533B2">
        <w:rPr>
          <w:b/>
        </w:rPr>
        <w:t>СИСТЕМА МЕРОПРИЯТИЙ ПОДПРОГРАММЫ</w:t>
      </w:r>
    </w:p>
    <w:p w:rsidR="000F500F" w:rsidRPr="002533B2" w:rsidRDefault="000F500F" w:rsidP="000F500F">
      <w:pPr>
        <w:jc w:val="center"/>
        <w:rPr>
          <w:b/>
        </w:rPr>
      </w:pPr>
      <w:r w:rsidRPr="002533B2">
        <w:rPr>
          <w:b/>
        </w:rPr>
        <w:t xml:space="preserve">"Улучшение условий труда" на 2015-2018 годы </w:t>
      </w:r>
    </w:p>
    <w:p w:rsidR="000F500F" w:rsidRPr="002533B2" w:rsidRDefault="000F500F" w:rsidP="000F500F">
      <w:pPr>
        <w:jc w:val="center"/>
        <w:rPr>
          <w:b/>
        </w:rPr>
      </w:pP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826"/>
        <w:gridCol w:w="142"/>
        <w:gridCol w:w="1701"/>
        <w:gridCol w:w="42"/>
        <w:gridCol w:w="1418"/>
        <w:gridCol w:w="1417"/>
        <w:gridCol w:w="1459"/>
        <w:gridCol w:w="709"/>
        <w:gridCol w:w="1134"/>
        <w:gridCol w:w="1134"/>
        <w:gridCol w:w="1396"/>
        <w:gridCol w:w="1397"/>
      </w:tblGrid>
      <w:tr w:rsidR="000F500F" w:rsidRPr="002533B2" w:rsidTr="006F16DF">
        <w:trPr>
          <w:jc w:val="center"/>
        </w:trPr>
        <w:tc>
          <w:tcPr>
            <w:tcW w:w="654" w:type="dxa"/>
            <w:vMerge w:val="restart"/>
            <w:vAlign w:val="center"/>
          </w:tcPr>
          <w:p w:rsidR="000F500F" w:rsidRPr="002533B2" w:rsidRDefault="000F500F" w:rsidP="006F16DF">
            <w:pPr>
              <w:ind w:left="-150" w:firstLine="150"/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№</w:t>
            </w:r>
          </w:p>
          <w:p w:rsidR="000F500F" w:rsidRPr="002533B2" w:rsidRDefault="000F500F" w:rsidP="006F16DF">
            <w:pPr>
              <w:ind w:left="-150" w:firstLine="150"/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п/п</w:t>
            </w:r>
          </w:p>
        </w:tc>
        <w:tc>
          <w:tcPr>
            <w:tcW w:w="2826" w:type="dxa"/>
            <w:vMerge w:val="restart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Наименование цели, </w:t>
            </w:r>
          </w:p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задачи, </w:t>
            </w:r>
          </w:p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2877" w:type="dxa"/>
            <w:gridSpan w:val="3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Срок реализации меропри</w:t>
            </w:r>
            <w:r w:rsidRPr="002533B2">
              <w:rPr>
                <w:rStyle w:val="ts7"/>
                <w:sz w:val="22"/>
                <w:szCs w:val="22"/>
              </w:rPr>
              <w:t>я</w:t>
            </w:r>
            <w:r w:rsidRPr="002533B2">
              <w:rPr>
                <w:rStyle w:val="ts7"/>
                <w:sz w:val="22"/>
                <w:szCs w:val="22"/>
              </w:rPr>
              <w:t>тия</w:t>
            </w:r>
          </w:p>
        </w:tc>
        <w:tc>
          <w:tcPr>
            <w:tcW w:w="1459" w:type="dxa"/>
            <w:vMerge w:val="restart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Источник финансир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вания / Н</w:t>
            </w:r>
            <w:r w:rsidRPr="002533B2">
              <w:rPr>
                <w:rStyle w:val="ts7"/>
                <w:sz w:val="22"/>
                <w:szCs w:val="22"/>
              </w:rPr>
              <w:t>а</w:t>
            </w:r>
            <w:r w:rsidRPr="002533B2">
              <w:rPr>
                <w:rStyle w:val="ts7"/>
                <w:sz w:val="22"/>
                <w:szCs w:val="22"/>
              </w:rPr>
              <w:t>именование показателя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5061" w:type="dxa"/>
            <w:gridSpan w:val="4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0F500F" w:rsidRPr="002533B2" w:rsidTr="006F16DF">
        <w:trPr>
          <w:jc w:val="center"/>
        </w:trPr>
        <w:tc>
          <w:tcPr>
            <w:tcW w:w="654" w:type="dxa"/>
            <w:vMerge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826" w:type="dxa"/>
            <w:vMerge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с (месяц/год)</w:t>
            </w:r>
          </w:p>
        </w:tc>
        <w:tc>
          <w:tcPr>
            <w:tcW w:w="1417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по (м</w:t>
            </w:r>
            <w:r w:rsidRPr="002533B2">
              <w:rPr>
                <w:rStyle w:val="ts7"/>
                <w:sz w:val="22"/>
                <w:szCs w:val="22"/>
              </w:rPr>
              <w:t>е</w:t>
            </w:r>
            <w:r w:rsidRPr="002533B2">
              <w:rPr>
                <w:rStyle w:val="ts7"/>
                <w:sz w:val="22"/>
                <w:szCs w:val="22"/>
              </w:rPr>
              <w:t>сяц/год)</w:t>
            </w:r>
          </w:p>
        </w:tc>
        <w:tc>
          <w:tcPr>
            <w:tcW w:w="1459" w:type="dxa"/>
            <w:vMerge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2016 год</w:t>
            </w:r>
          </w:p>
        </w:tc>
        <w:tc>
          <w:tcPr>
            <w:tcW w:w="1396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2017 год</w:t>
            </w:r>
          </w:p>
        </w:tc>
        <w:tc>
          <w:tcPr>
            <w:tcW w:w="1397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2018 год</w:t>
            </w:r>
          </w:p>
        </w:tc>
      </w:tr>
      <w:tr w:rsidR="000F500F" w:rsidRPr="002533B2" w:rsidTr="006F16DF">
        <w:trPr>
          <w:trHeight w:val="374"/>
          <w:jc w:val="center"/>
        </w:trPr>
        <w:tc>
          <w:tcPr>
            <w:tcW w:w="65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2826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1460" w:type="dxa"/>
            <w:gridSpan w:val="2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1459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8</w:t>
            </w:r>
          </w:p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1396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1397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11</w:t>
            </w:r>
          </w:p>
        </w:tc>
      </w:tr>
      <w:tr w:rsidR="000F500F" w:rsidRPr="002533B2" w:rsidTr="006F16DF">
        <w:trPr>
          <w:trHeight w:val="752"/>
          <w:jc w:val="center"/>
        </w:trPr>
        <w:tc>
          <w:tcPr>
            <w:tcW w:w="65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b/>
                <w:sz w:val="22"/>
                <w:szCs w:val="22"/>
              </w:rPr>
            </w:pPr>
          </w:p>
        </w:tc>
        <w:tc>
          <w:tcPr>
            <w:tcW w:w="14775" w:type="dxa"/>
            <w:gridSpan w:val="12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b/>
                <w:sz w:val="22"/>
                <w:szCs w:val="22"/>
              </w:rPr>
            </w:pPr>
            <w:r w:rsidRPr="002533B2">
              <w:rPr>
                <w:rStyle w:val="ts7"/>
                <w:b/>
                <w:sz w:val="22"/>
                <w:szCs w:val="22"/>
              </w:rPr>
              <w:t xml:space="preserve">Цель: </w:t>
            </w:r>
            <w:r w:rsidRPr="002533B2">
              <w:rPr>
                <w:b/>
                <w:sz w:val="22"/>
                <w:szCs w:val="22"/>
              </w:rPr>
              <w:t>Реализация областной и районной политики в области охраны труда, обеспечивающей сохранение жизни, здоровья и профессиональной активности работников в процессе трудовой деятельности, как приоритетной составляющей социально-экономического развития     Тайше</w:t>
            </w:r>
            <w:r w:rsidRPr="002533B2">
              <w:rPr>
                <w:b/>
                <w:sz w:val="22"/>
                <w:szCs w:val="22"/>
              </w:rPr>
              <w:t>т</w:t>
            </w:r>
            <w:r w:rsidRPr="002533B2">
              <w:rPr>
                <w:b/>
                <w:sz w:val="22"/>
                <w:szCs w:val="22"/>
              </w:rPr>
              <w:t>ского района</w:t>
            </w:r>
          </w:p>
        </w:tc>
      </w:tr>
      <w:tr w:rsidR="000F500F" w:rsidRPr="002533B2" w:rsidTr="000F500F">
        <w:trPr>
          <w:trHeight w:val="551"/>
          <w:jc w:val="center"/>
        </w:trPr>
        <w:tc>
          <w:tcPr>
            <w:tcW w:w="654" w:type="dxa"/>
            <w:vAlign w:val="center"/>
          </w:tcPr>
          <w:p w:rsidR="000F500F" w:rsidRPr="002533B2" w:rsidRDefault="000F500F" w:rsidP="000F500F">
            <w:pPr>
              <w:jc w:val="center"/>
              <w:rPr>
                <w:rStyle w:val="ts7"/>
                <w:b/>
                <w:sz w:val="22"/>
                <w:szCs w:val="22"/>
              </w:rPr>
            </w:pPr>
            <w:r w:rsidRPr="002533B2">
              <w:rPr>
                <w:rStyle w:val="ts7"/>
                <w:b/>
                <w:sz w:val="22"/>
                <w:szCs w:val="22"/>
              </w:rPr>
              <w:t>1</w:t>
            </w:r>
          </w:p>
        </w:tc>
        <w:tc>
          <w:tcPr>
            <w:tcW w:w="14775" w:type="dxa"/>
            <w:gridSpan w:val="12"/>
            <w:vAlign w:val="center"/>
          </w:tcPr>
          <w:p w:rsidR="000F500F" w:rsidRPr="002533B2" w:rsidRDefault="000F500F" w:rsidP="006F16DF">
            <w:pPr>
              <w:rPr>
                <w:rStyle w:val="ts7"/>
                <w:b/>
                <w:sz w:val="22"/>
                <w:szCs w:val="22"/>
              </w:rPr>
            </w:pPr>
            <w:r w:rsidRPr="002533B2">
              <w:rPr>
                <w:rStyle w:val="ts7"/>
                <w:b/>
                <w:sz w:val="22"/>
                <w:szCs w:val="22"/>
              </w:rPr>
              <w:t xml:space="preserve">Задача 1: </w:t>
            </w:r>
            <w:r w:rsidRPr="002533B2">
              <w:rPr>
                <w:b/>
                <w:sz w:val="22"/>
                <w:szCs w:val="22"/>
              </w:rPr>
              <w:t>Создание механизма стимулирования работодателей за обеспечение безопасных условий труда</w:t>
            </w:r>
          </w:p>
        </w:tc>
      </w:tr>
      <w:tr w:rsidR="000F500F" w:rsidRPr="002533B2" w:rsidTr="006F16DF">
        <w:trPr>
          <w:trHeight w:val="1118"/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1.1</w:t>
            </w:r>
          </w:p>
        </w:tc>
        <w:tc>
          <w:tcPr>
            <w:tcW w:w="2826" w:type="dxa"/>
          </w:tcPr>
          <w:p w:rsidR="000F500F" w:rsidRPr="002533B2" w:rsidRDefault="000F500F" w:rsidP="006F16DF">
            <w:pPr>
              <w:jc w:val="both"/>
              <w:rPr>
                <w:rStyle w:val="ts7"/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Осуществление отдельных областных государстве</w:t>
            </w:r>
            <w:r w:rsidRPr="002533B2">
              <w:rPr>
                <w:sz w:val="22"/>
                <w:szCs w:val="22"/>
              </w:rPr>
              <w:t>н</w:t>
            </w:r>
            <w:r w:rsidRPr="002533B2">
              <w:rPr>
                <w:sz w:val="22"/>
                <w:szCs w:val="22"/>
              </w:rPr>
              <w:t>ных полномочий в сфере труда</w:t>
            </w:r>
          </w:p>
        </w:tc>
        <w:tc>
          <w:tcPr>
            <w:tcW w:w="18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Администрация Тайшетского района </w:t>
            </w:r>
          </w:p>
        </w:tc>
        <w:tc>
          <w:tcPr>
            <w:tcW w:w="1460" w:type="dxa"/>
            <w:gridSpan w:val="2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31.12.2018г.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Областной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396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397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</w:tr>
      <w:tr w:rsidR="000F500F" w:rsidRPr="002533B2" w:rsidTr="006F16DF">
        <w:trPr>
          <w:trHeight w:val="1015"/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1.2</w:t>
            </w:r>
          </w:p>
        </w:tc>
        <w:tc>
          <w:tcPr>
            <w:tcW w:w="2826" w:type="dxa"/>
          </w:tcPr>
          <w:p w:rsidR="000F500F" w:rsidRPr="002533B2" w:rsidRDefault="000F500F" w:rsidP="006F16DF">
            <w:pPr>
              <w:jc w:val="both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Организация и проведение конкурсов по охране труда на территории Тайшетск</w:t>
            </w:r>
            <w:r w:rsidRPr="002533B2">
              <w:rPr>
                <w:sz w:val="22"/>
                <w:szCs w:val="22"/>
              </w:rPr>
              <w:t>о</w:t>
            </w:r>
            <w:r w:rsidRPr="002533B2">
              <w:rPr>
                <w:sz w:val="22"/>
                <w:szCs w:val="22"/>
              </w:rPr>
              <w:t>го района</w:t>
            </w:r>
          </w:p>
        </w:tc>
        <w:tc>
          <w:tcPr>
            <w:tcW w:w="18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Управление эк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номики и пр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мышленной п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литики</w:t>
            </w:r>
          </w:p>
        </w:tc>
        <w:tc>
          <w:tcPr>
            <w:tcW w:w="1460" w:type="dxa"/>
            <w:gridSpan w:val="2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 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22 000,0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1000,0</w:t>
            </w:r>
          </w:p>
        </w:tc>
        <w:tc>
          <w:tcPr>
            <w:tcW w:w="1396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6F16DF">
        <w:trPr>
          <w:trHeight w:val="992"/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1.3</w:t>
            </w:r>
          </w:p>
        </w:tc>
        <w:tc>
          <w:tcPr>
            <w:tcW w:w="2826" w:type="dxa"/>
          </w:tcPr>
          <w:p w:rsidR="000F500F" w:rsidRPr="002533B2" w:rsidRDefault="000F500F" w:rsidP="006F16DF">
            <w:pPr>
              <w:jc w:val="both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Организация работы ме</w:t>
            </w:r>
            <w:r w:rsidRPr="002533B2">
              <w:rPr>
                <w:sz w:val="22"/>
                <w:szCs w:val="22"/>
              </w:rPr>
              <w:t>ж</w:t>
            </w:r>
            <w:r w:rsidRPr="002533B2">
              <w:rPr>
                <w:sz w:val="22"/>
                <w:szCs w:val="22"/>
              </w:rPr>
              <w:t>ведомственной комиссии по охране труда на терр</w:t>
            </w:r>
            <w:r w:rsidRPr="002533B2">
              <w:rPr>
                <w:sz w:val="22"/>
                <w:szCs w:val="22"/>
              </w:rPr>
              <w:t>и</w:t>
            </w:r>
            <w:r w:rsidRPr="002533B2">
              <w:rPr>
                <w:sz w:val="22"/>
                <w:szCs w:val="22"/>
              </w:rPr>
              <w:t>тории Тайшетского района</w:t>
            </w:r>
          </w:p>
        </w:tc>
        <w:tc>
          <w:tcPr>
            <w:tcW w:w="18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Управление эк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номики и пр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мышленной п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литики</w:t>
            </w:r>
          </w:p>
        </w:tc>
        <w:tc>
          <w:tcPr>
            <w:tcW w:w="1460" w:type="dxa"/>
            <w:gridSpan w:val="2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   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6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0F500F">
        <w:trPr>
          <w:trHeight w:val="447"/>
          <w:jc w:val="center"/>
        </w:trPr>
        <w:tc>
          <w:tcPr>
            <w:tcW w:w="654" w:type="dxa"/>
            <w:vAlign w:val="center"/>
          </w:tcPr>
          <w:p w:rsidR="000F500F" w:rsidRPr="002533B2" w:rsidRDefault="000F500F" w:rsidP="000F500F">
            <w:pPr>
              <w:jc w:val="center"/>
              <w:rPr>
                <w:rStyle w:val="ts7"/>
                <w:b/>
                <w:sz w:val="22"/>
                <w:szCs w:val="22"/>
              </w:rPr>
            </w:pPr>
            <w:r w:rsidRPr="002533B2">
              <w:rPr>
                <w:rStyle w:val="ts7"/>
                <w:b/>
                <w:sz w:val="22"/>
                <w:szCs w:val="22"/>
              </w:rPr>
              <w:t>2</w:t>
            </w:r>
          </w:p>
        </w:tc>
        <w:tc>
          <w:tcPr>
            <w:tcW w:w="14775" w:type="dxa"/>
            <w:gridSpan w:val="12"/>
            <w:vAlign w:val="center"/>
          </w:tcPr>
          <w:p w:rsidR="000F500F" w:rsidRPr="002533B2" w:rsidRDefault="000F500F" w:rsidP="006F16DF">
            <w:pPr>
              <w:jc w:val="center"/>
              <w:rPr>
                <w:rStyle w:val="ts7"/>
                <w:b/>
                <w:sz w:val="22"/>
                <w:szCs w:val="22"/>
              </w:rPr>
            </w:pPr>
            <w:r w:rsidRPr="002533B2">
              <w:rPr>
                <w:rStyle w:val="ts7"/>
                <w:b/>
                <w:sz w:val="22"/>
                <w:szCs w:val="22"/>
              </w:rPr>
              <w:t xml:space="preserve">Задача 2: </w:t>
            </w:r>
            <w:r w:rsidRPr="002533B2">
              <w:rPr>
                <w:b/>
                <w:sz w:val="22"/>
                <w:szCs w:val="22"/>
              </w:rPr>
              <w:t>Информационная и методическая поддержка по вопросам охраны труда работы работников предприятий, организаций, учреждений и населения Тайшетского района</w:t>
            </w:r>
          </w:p>
        </w:tc>
      </w:tr>
      <w:tr w:rsidR="000F500F" w:rsidRPr="002533B2" w:rsidTr="006F16DF">
        <w:trPr>
          <w:trHeight w:val="1167"/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968" w:type="dxa"/>
            <w:gridSpan w:val="2"/>
          </w:tcPr>
          <w:p w:rsidR="000F500F" w:rsidRPr="002533B2" w:rsidRDefault="000F500F" w:rsidP="006F16DF">
            <w:pPr>
              <w:jc w:val="both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Пропаганда вопросов охр</w:t>
            </w:r>
            <w:r w:rsidRPr="002533B2">
              <w:rPr>
                <w:rStyle w:val="ts7"/>
                <w:sz w:val="22"/>
                <w:szCs w:val="22"/>
              </w:rPr>
              <w:t>а</w:t>
            </w:r>
            <w:r w:rsidRPr="002533B2">
              <w:rPr>
                <w:rStyle w:val="ts7"/>
                <w:sz w:val="22"/>
                <w:szCs w:val="22"/>
              </w:rPr>
              <w:t>ны труда и условий труда в средствах массовой инфо</w:t>
            </w:r>
            <w:r w:rsidRPr="002533B2">
              <w:rPr>
                <w:rStyle w:val="ts7"/>
                <w:sz w:val="22"/>
                <w:szCs w:val="22"/>
              </w:rPr>
              <w:t>р</w:t>
            </w:r>
            <w:r w:rsidRPr="002533B2">
              <w:rPr>
                <w:rStyle w:val="ts7"/>
                <w:sz w:val="22"/>
                <w:szCs w:val="22"/>
              </w:rPr>
              <w:t>мации</w:t>
            </w:r>
          </w:p>
        </w:tc>
        <w:tc>
          <w:tcPr>
            <w:tcW w:w="17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Управление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экономики и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промышленной политики</w:t>
            </w:r>
          </w:p>
        </w:tc>
        <w:tc>
          <w:tcPr>
            <w:tcW w:w="1418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   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6F16DF">
        <w:trPr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2.2</w:t>
            </w:r>
          </w:p>
        </w:tc>
        <w:tc>
          <w:tcPr>
            <w:tcW w:w="2968" w:type="dxa"/>
            <w:gridSpan w:val="2"/>
          </w:tcPr>
          <w:p w:rsidR="000F500F" w:rsidRPr="002533B2" w:rsidRDefault="000F500F" w:rsidP="006F16DF">
            <w:pPr>
              <w:jc w:val="both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Организация и проведение мероприятий посвященных Всемирному дню охраны труда</w:t>
            </w:r>
          </w:p>
        </w:tc>
        <w:tc>
          <w:tcPr>
            <w:tcW w:w="17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Управление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экономики и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промышленной политики; Главный сп</w:t>
            </w:r>
            <w:r w:rsidRPr="002533B2">
              <w:rPr>
                <w:rStyle w:val="ts7"/>
                <w:sz w:val="22"/>
                <w:szCs w:val="22"/>
              </w:rPr>
              <w:t>е</w:t>
            </w:r>
            <w:r w:rsidRPr="002533B2">
              <w:rPr>
                <w:rStyle w:val="ts7"/>
                <w:sz w:val="22"/>
                <w:szCs w:val="22"/>
              </w:rPr>
              <w:t>циалист по о</w:t>
            </w:r>
            <w:r w:rsidRPr="002533B2">
              <w:rPr>
                <w:rStyle w:val="ts7"/>
                <w:sz w:val="22"/>
                <w:szCs w:val="22"/>
              </w:rPr>
              <w:t>х</w:t>
            </w:r>
            <w:r w:rsidRPr="002533B2">
              <w:rPr>
                <w:rStyle w:val="ts7"/>
                <w:sz w:val="22"/>
                <w:szCs w:val="22"/>
              </w:rPr>
              <w:t>ране труда и пожарной без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пасности</w:t>
            </w:r>
          </w:p>
        </w:tc>
        <w:tc>
          <w:tcPr>
            <w:tcW w:w="1418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 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6F16DF">
        <w:trPr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2.3</w:t>
            </w:r>
          </w:p>
        </w:tc>
        <w:tc>
          <w:tcPr>
            <w:tcW w:w="2968" w:type="dxa"/>
            <w:gridSpan w:val="2"/>
          </w:tcPr>
          <w:p w:rsidR="000F500F" w:rsidRPr="002533B2" w:rsidRDefault="000F500F" w:rsidP="006F16DF">
            <w:pPr>
              <w:jc w:val="both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Организация работы тре</w:t>
            </w:r>
            <w:r w:rsidRPr="002533B2">
              <w:rPr>
                <w:rStyle w:val="ts7"/>
                <w:sz w:val="22"/>
                <w:szCs w:val="22"/>
              </w:rPr>
              <w:t>х</w:t>
            </w:r>
            <w:r w:rsidRPr="002533B2">
              <w:rPr>
                <w:rStyle w:val="ts7"/>
                <w:sz w:val="22"/>
                <w:szCs w:val="22"/>
              </w:rPr>
              <w:t>сторонней Комиссии по р</w:t>
            </w:r>
            <w:r w:rsidRPr="002533B2">
              <w:rPr>
                <w:rStyle w:val="ts7"/>
                <w:sz w:val="22"/>
                <w:szCs w:val="22"/>
              </w:rPr>
              <w:t>е</w:t>
            </w:r>
            <w:r w:rsidRPr="002533B2">
              <w:rPr>
                <w:rStyle w:val="ts7"/>
                <w:sz w:val="22"/>
                <w:szCs w:val="22"/>
              </w:rPr>
              <w:t>гулированию социально-трудовых отношений</w:t>
            </w:r>
          </w:p>
        </w:tc>
        <w:tc>
          <w:tcPr>
            <w:tcW w:w="17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Управление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экономики и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промышленной политики</w:t>
            </w:r>
          </w:p>
        </w:tc>
        <w:tc>
          <w:tcPr>
            <w:tcW w:w="1418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 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0F500F">
        <w:trPr>
          <w:trHeight w:val="478"/>
          <w:jc w:val="center"/>
        </w:trPr>
        <w:tc>
          <w:tcPr>
            <w:tcW w:w="654" w:type="dxa"/>
            <w:vAlign w:val="center"/>
          </w:tcPr>
          <w:p w:rsidR="000F500F" w:rsidRPr="002533B2" w:rsidRDefault="000F500F" w:rsidP="000F500F">
            <w:pPr>
              <w:jc w:val="center"/>
              <w:rPr>
                <w:rStyle w:val="ts7"/>
                <w:b/>
                <w:sz w:val="22"/>
                <w:szCs w:val="22"/>
              </w:rPr>
            </w:pPr>
            <w:r w:rsidRPr="002533B2">
              <w:rPr>
                <w:rStyle w:val="ts7"/>
                <w:b/>
                <w:sz w:val="22"/>
                <w:szCs w:val="22"/>
              </w:rPr>
              <w:t>3</w:t>
            </w:r>
          </w:p>
        </w:tc>
        <w:tc>
          <w:tcPr>
            <w:tcW w:w="14775" w:type="dxa"/>
            <w:gridSpan w:val="12"/>
            <w:vAlign w:val="center"/>
          </w:tcPr>
          <w:p w:rsidR="000F500F" w:rsidRPr="002533B2" w:rsidRDefault="000F500F" w:rsidP="006F16DF">
            <w:pPr>
              <w:rPr>
                <w:rStyle w:val="ts7"/>
                <w:b/>
                <w:sz w:val="22"/>
                <w:szCs w:val="22"/>
              </w:rPr>
            </w:pPr>
            <w:r w:rsidRPr="002533B2">
              <w:rPr>
                <w:rStyle w:val="ts7"/>
                <w:b/>
                <w:sz w:val="22"/>
                <w:szCs w:val="22"/>
              </w:rPr>
              <w:t xml:space="preserve">Задача 3: </w:t>
            </w:r>
            <w:r w:rsidRPr="002533B2">
              <w:rPr>
                <w:b/>
                <w:sz w:val="22"/>
                <w:szCs w:val="22"/>
              </w:rPr>
              <w:t>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0F500F" w:rsidRPr="002533B2" w:rsidTr="006F16DF">
        <w:trPr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3.1</w:t>
            </w:r>
          </w:p>
        </w:tc>
        <w:tc>
          <w:tcPr>
            <w:tcW w:w="2968" w:type="dxa"/>
            <w:gridSpan w:val="2"/>
          </w:tcPr>
          <w:p w:rsidR="000F500F" w:rsidRPr="002533B2" w:rsidRDefault="000F500F" w:rsidP="006F16DF">
            <w:pPr>
              <w:jc w:val="both"/>
              <w:rPr>
                <w:rStyle w:val="ts7"/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Осуществление ведомстве</w:t>
            </w:r>
            <w:r w:rsidRPr="002533B2">
              <w:rPr>
                <w:sz w:val="22"/>
                <w:szCs w:val="22"/>
              </w:rPr>
              <w:t>н</w:t>
            </w:r>
            <w:r w:rsidRPr="002533B2">
              <w:rPr>
                <w:sz w:val="22"/>
                <w:szCs w:val="22"/>
              </w:rPr>
              <w:t>ного контроля за соблюд</w:t>
            </w:r>
            <w:r w:rsidRPr="002533B2">
              <w:rPr>
                <w:sz w:val="22"/>
                <w:szCs w:val="22"/>
              </w:rPr>
              <w:t>е</w:t>
            </w:r>
            <w:r w:rsidRPr="002533B2">
              <w:rPr>
                <w:sz w:val="22"/>
                <w:szCs w:val="22"/>
              </w:rPr>
              <w:t>нием трудового законод</w:t>
            </w:r>
            <w:r w:rsidRPr="002533B2">
              <w:rPr>
                <w:sz w:val="22"/>
                <w:szCs w:val="22"/>
              </w:rPr>
              <w:t>а</w:t>
            </w:r>
            <w:r w:rsidRPr="002533B2">
              <w:rPr>
                <w:sz w:val="22"/>
                <w:szCs w:val="22"/>
              </w:rPr>
              <w:t>тельства и иных нормати</w:t>
            </w:r>
            <w:r w:rsidRPr="002533B2">
              <w:rPr>
                <w:sz w:val="22"/>
                <w:szCs w:val="22"/>
              </w:rPr>
              <w:t>в</w:t>
            </w:r>
            <w:r w:rsidRPr="002533B2">
              <w:rPr>
                <w:sz w:val="22"/>
                <w:szCs w:val="22"/>
              </w:rPr>
              <w:t>ных правовых актов, соде</w:t>
            </w:r>
            <w:r w:rsidRPr="002533B2">
              <w:rPr>
                <w:sz w:val="22"/>
                <w:szCs w:val="22"/>
              </w:rPr>
              <w:t>р</w:t>
            </w:r>
            <w:r w:rsidRPr="002533B2">
              <w:rPr>
                <w:sz w:val="22"/>
                <w:szCs w:val="22"/>
              </w:rPr>
              <w:t>жащих нормы трудового права, в муниципальных унитарных предприятиях и муниципальных учрежден</w:t>
            </w:r>
            <w:r w:rsidRPr="002533B2">
              <w:rPr>
                <w:sz w:val="22"/>
                <w:szCs w:val="22"/>
              </w:rPr>
              <w:t>и</w:t>
            </w:r>
            <w:r w:rsidRPr="002533B2">
              <w:rPr>
                <w:sz w:val="22"/>
                <w:szCs w:val="22"/>
              </w:rPr>
              <w:t>ях, находящихся в ведении муниципального образов</w:t>
            </w:r>
            <w:r w:rsidRPr="002533B2">
              <w:rPr>
                <w:sz w:val="22"/>
                <w:szCs w:val="22"/>
              </w:rPr>
              <w:t>а</w:t>
            </w:r>
            <w:r w:rsidRPr="002533B2">
              <w:rPr>
                <w:sz w:val="22"/>
                <w:szCs w:val="22"/>
              </w:rPr>
              <w:t>ния "Тайшетский район"</w:t>
            </w:r>
          </w:p>
        </w:tc>
        <w:tc>
          <w:tcPr>
            <w:tcW w:w="17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Администрация Тайшетского района</w:t>
            </w:r>
          </w:p>
        </w:tc>
        <w:tc>
          <w:tcPr>
            <w:tcW w:w="1418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 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6F16DF">
        <w:trPr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3.2</w:t>
            </w:r>
          </w:p>
        </w:tc>
        <w:tc>
          <w:tcPr>
            <w:tcW w:w="2968" w:type="dxa"/>
            <w:gridSpan w:val="2"/>
          </w:tcPr>
          <w:p w:rsidR="000F500F" w:rsidRPr="002533B2" w:rsidRDefault="000F500F" w:rsidP="006F16DF">
            <w:pPr>
              <w:jc w:val="both"/>
              <w:rPr>
                <w:rStyle w:val="ts7"/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Организация предупред</w:t>
            </w:r>
            <w:r w:rsidRPr="002533B2">
              <w:rPr>
                <w:sz w:val="22"/>
                <w:szCs w:val="22"/>
              </w:rPr>
              <w:t>и</w:t>
            </w:r>
            <w:r w:rsidRPr="002533B2">
              <w:rPr>
                <w:sz w:val="22"/>
                <w:szCs w:val="22"/>
              </w:rPr>
              <w:t>тельных мер по сокращению  производственного травм</w:t>
            </w:r>
            <w:r w:rsidRPr="002533B2">
              <w:rPr>
                <w:sz w:val="22"/>
                <w:szCs w:val="22"/>
              </w:rPr>
              <w:t>а</w:t>
            </w:r>
            <w:r w:rsidRPr="002533B2">
              <w:rPr>
                <w:sz w:val="22"/>
                <w:szCs w:val="22"/>
              </w:rPr>
              <w:t>тизма и профессиональных заболеваний</w:t>
            </w:r>
          </w:p>
        </w:tc>
        <w:tc>
          <w:tcPr>
            <w:tcW w:w="17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Главный сп</w:t>
            </w:r>
            <w:r w:rsidRPr="002533B2">
              <w:rPr>
                <w:rStyle w:val="ts7"/>
                <w:sz w:val="22"/>
                <w:szCs w:val="22"/>
              </w:rPr>
              <w:t>е</w:t>
            </w:r>
            <w:r w:rsidRPr="002533B2">
              <w:rPr>
                <w:rStyle w:val="ts7"/>
                <w:sz w:val="22"/>
                <w:szCs w:val="22"/>
              </w:rPr>
              <w:t>циалист по о</w:t>
            </w:r>
            <w:r w:rsidRPr="002533B2">
              <w:rPr>
                <w:rStyle w:val="ts7"/>
                <w:sz w:val="22"/>
                <w:szCs w:val="22"/>
              </w:rPr>
              <w:t>х</w:t>
            </w:r>
            <w:r w:rsidRPr="002533B2">
              <w:rPr>
                <w:rStyle w:val="ts7"/>
                <w:sz w:val="22"/>
                <w:szCs w:val="22"/>
              </w:rPr>
              <w:t>ране труда и пожарной без</w:t>
            </w:r>
            <w:r w:rsidRPr="002533B2">
              <w:rPr>
                <w:rStyle w:val="ts7"/>
                <w:sz w:val="22"/>
                <w:szCs w:val="22"/>
              </w:rPr>
              <w:t>о</w:t>
            </w:r>
            <w:r w:rsidRPr="002533B2">
              <w:rPr>
                <w:rStyle w:val="ts7"/>
                <w:sz w:val="22"/>
                <w:szCs w:val="22"/>
              </w:rPr>
              <w:t>пасности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       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6F16DF">
        <w:trPr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3.3</w:t>
            </w:r>
          </w:p>
        </w:tc>
        <w:tc>
          <w:tcPr>
            <w:tcW w:w="2968" w:type="dxa"/>
            <w:gridSpan w:val="2"/>
          </w:tcPr>
          <w:p w:rsidR="000F500F" w:rsidRPr="002533B2" w:rsidRDefault="000F500F" w:rsidP="006F16DF">
            <w:pPr>
              <w:jc w:val="both"/>
              <w:rPr>
                <w:sz w:val="22"/>
                <w:szCs w:val="22"/>
              </w:rPr>
            </w:pPr>
            <w:r w:rsidRPr="002533B2">
              <w:rPr>
                <w:sz w:val="22"/>
                <w:szCs w:val="22"/>
              </w:rPr>
              <w:t>Участие в работе обуча</w:t>
            </w:r>
            <w:r w:rsidRPr="002533B2">
              <w:rPr>
                <w:sz w:val="22"/>
                <w:szCs w:val="22"/>
              </w:rPr>
              <w:t>ю</w:t>
            </w:r>
            <w:r w:rsidRPr="002533B2">
              <w:rPr>
                <w:sz w:val="22"/>
                <w:szCs w:val="22"/>
              </w:rPr>
              <w:lastRenderedPageBreak/>
              <w:t>щих семинаров, конфере</w:t>
            </w:r>
            <w:r w:rsidRPr="002533B2">
              <w:rPr>
                <w:sz w:val="22"/>
                <w:szCs w:val="22"/>
              </w:rPr>
              <w:t>н</w:t>
            </w:r>
            <w:r w:rsidRPr="002533B2">
              <w:rPr>
                <w:sz w:val="22"/>
                <w:szCs w:val="22"/>
              </w:rPr>
              <w:t>ций организуемых органами государственной власти, м</w:t>
            </w:r>
            <w:r w:rsidRPr="002533B2">
              <w:rPr>
                <w:sz w:val="22"/>
                <w:szCs w:val="22"/>
              </w:rPr>
              <w:t>е</w:t>
            </w:r>
            <w:r w:rsidRPr="002533B2">
              <w:rPr>
                <w:sz w:val="22"/>
                <w:szCs w:val="22"/>
              </w:rPr>
              <w:t>стного самоуправления, а также комиссий по проверке знаний и требований по о</w:t>
            </w:r>
            <w:r w:rsidRPr="002533B2">
              <w:rPr>
                <w:sz w:val="22"/>
                <w:szCs w:val="22"/>
              </w:rPr>
              <w:t>х</w:t>
            </w:r>
            <w:r w:rsidRPr="002533B2">
              <w:rPr>
                <w:sz w:val="22"/>
                <w:szCs w:val="22"/>
              </w:rPr>
              <w:t>ране труда</w:t>
            </w:r>
          </w:p>
        </w:tc>
        <w:tc>
          <w:tcPr>
            <w:tcW w:w="1743" w:type="dxa"/>
            <w:gridSpan w:val="2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lastRenderedPageBreak/>
              <w:t xml:space="preserve">Управление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lastRenderedPageBreak/>
              <w:t xml:space="preserve">экономики и 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промышленной политики</w:t>
            </w:r>
          </w:p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lastRenderedPageBreak/>
              <w:t>01.01.2015г</w:t>
            </w:r>
          </w:p>
        </w:tc>
        <w:tc>
          <w:tcPr>
            <w:tcW w:w="141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31.12.2018г</w:t>
            </w:r>
          </w:p>
        </w:tc>
        <w:tc>
          <w:tcPr>
            <w:tcW w:w="1459" w:type="dxa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 xml:space="preserve">Районный        </w:t>
            </w:r>
            <w:r w:rsidRPr="002533B2">
              <w:rPr>
                <w:rStyle w:val="ts7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  <w:tr w:rsidR="000F500F" w:rsidRPr="002533B2" w:rsidTr="006F16DF">
        <w:trPr>
          <w:trHeight w:val="471"/>
          <w:jc w:val="center"/>
        </w:trPr>
        <w:tc>
          <w:tcPr>
            <w:tcW w:w="65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lastRenderedPageBreak/>
              <w:t>4</w:t>
            </w:r>
          </w:p>
        </w:tc>
        <w:tc>
          <w:tcPr>
            <w:tcW w:w="9005" w:type="dxa"/>
            <w:gridSpan w:val="7"/>
            <w:vAlign w:val="center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Итого 2 443 800,0 руб., в т. ч. по источникам:</w:t>
            </w:r>
            <w:r w:rsidR="004F06D5" w:rsidRPr="002533B2">
              <w:rPr>
                <w:rStyle w:val="ts7"/>
                <w:sz w:val="22"/>
                <w:szCs w:val="22"/>
              </w:rPr>
              <w:t xml:space="preserve"> финансирования: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ind w:left="-66" w:right="-79"/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627 200,0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ind w:left="-66" w:right="-79"/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606 200,0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605 200,0</w:t>
            </w:r>
          </w:p>
        </w:tc>
      </w:tr>
      <w:tr w:rsidR="000F500F" w:rsidRPr="002533B2" w:rsidTr="006F16DF">
        <w:trPr>
          <w:trHeight w:val="479"/>
          <w:jc w:val="center"/>
        </w:trPr>
        <w:tc>
          <w:tcPr>
            <w:tcW w:w="654" w:type="dxa"/>
          </w:tcPr>
          <w:p w:rsidR="000F500F" w:rsidRPr="002533B2" w:rsidRDefault="004C12B2" w:rsidP="004C12B2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4</w:t>
            </w:r>
            <w:r w:rsidR="000F500F" w:rsidRPr="002533B2">
              <w:rPr>
                <w:rStyle w:val="ts7"/>
                <w:sz w:val="22"/>
                <w:szCs w:val="22"/>
              </w:rPr>
              <w:t>.</w:t>
            </w:r>
            <w:r w:rsidRPr="002533B2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9005" w:type="dxa"/>
            <w:gridSpan w:val="7"/>
            <w:vAlign w:val="center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Областной бюджет:  2 420 800,0  руб.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605 200,0</w:t>
            </w:r>
          </w:p>
        </w:tc>
      </w:tr>
      <w:tr w:rsidR="000F500F" w:rsidRPr="002533B2" w:rsidTr="006F16DF">
        <w:trPr>
          <w:trHeight w:val="410"/>
          <w:jc w:val="center"/>
        </w:trPr>
        <w:tc>
          <w:tcPr>
            <w:tcW w:w="654" w:type="dxa"/>
          </w:tcPr>
          <w:p w:rsidR="000F500F" w:rsidRPr="002533B2" w:rsidRDefault="004C12B2" w:rsidP="004C12B2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4</w:t>
            </w:r>
            <w:r w:rsidR="000F500F" w:rsidRPr="002533B2">
              <w:rPr>
                <w:rStyle w:val="ts7"/>
                <w:sz w:val="22"/>
                <w:szCs w:val="22"/>
              </w:rPr>
              <w:t>.</w:t>
            </w:r>
            <w:r w:rsidRPr="002533B2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9005" w:type="dxa"/>
            <w:gridSpan w:val="7"/>
            <w:vAlign w:val="center"/>
          </w:tcPr>
          <w:p w:rsidR="000F500F" w:rsidRPr="002533B2" w:rsidRDefault="000F500F" w:rsidP="006F16DF">
            <w:pPr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Районный бюджет: 23 000,0  руб.</w:t>
            </w:r>
          </w:p>
        </w:tc>
        <w:tc>
          <w:tcPr>
            <w:tcW w:w="709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22 000,0</w:t>
            </w:r>
          </w:p>
        </w:tc>
        <w:tc>
          <w:tcPr>
            <w:tcW w:w="1134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1000,0</w:t>
            </w:r>
          </w:p>
        </w:tc>
        <w:tc>
          <w:tcPr>
            <w:tcW w:w="1396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397" w:type="dxa"/>
          </w:tcPr>
          <w:p w:rsidR="000F500F" w:rsidRPr="002533B2" w:rsidRDefault="000F500F" w:rsidP="006F16DF">
            <w:pPr>
              <w:jc w:val="center"/>
              <w:rPr>
                <w:rStyle w:val="ts7"/>
                <w:sz w:val="22"/>
                <w:szCs w:val="22"/>
              </w:rPr>
            </w:pPr>
            <w:r w:rsidRPr="002533B2">
              <w:rPr>
                <w:rStyle w:val="ts7"/>
                <w:sz w:val="22"/>
                <w:szCs w:val="22"/>
              </w:rPr>
              <w:t>0,0</w:t>
            </w:r>
          </w:p>
        </w:tc>
      </w:tr>
    </w:tbl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  <w:r w:rsidRPr="002533B2">
        <w:t>";</w:t>
      </w: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ind w:firstLine="709"/>
        <w:jc w:val="right"/>
      </w:pPr>
    </w:p>
    <w:p w:rsidR="000F500F" w:rsidRPr="002533B2" w:rsidRDefault="000F500F" w:rsidP="000F500F">
      <w:pPr>
        <w:ind w:firstLine="709"/>
        <w:jc w:val="right"/>
      </w:pPr>
    </w:p>
    <w:p w:rsidR="000F500F" w:rsidRPr="002533B2" w:rsidRDefault="000F500F" w:rsidP="000F500F">
      <w:pPr>
        <w:ind w:firstLine="709"/>
        <w:jc w:val="right"/>
      </w:pPr>
    </w:p>
    <w:p w:rsidR="000F500F" w:rsidRPr="002533B2" w:rsidRDefault="000F500F" w:rsidP="000F500F">
      <w:pPr>
        <w:ind w:firstLine="709"/>
        <w:jc w:val="right"/>
      </w:pPr>
    </w:p>
    <w:p w:rsidR="000F500F" w:rsidRPr="002533B2" w:rsidRDefault="000F500F" w:rsidP="000F500F">
      <w:pPr>
        <w:ind w:firstLine="709"/>
        <w:jc w:val="right"/>
      </w:pPr>
    </w:p>
    <w:p w:rsidR="000F500F" w:rsidRPr="002533B2" w:rsidRDefault="000F500F" w:rsidP="000F500F">
      <w:pPr>
        <w:ind w:firstLine="709"/>
        <w:jc w:val="right"/>
      </w:pPr>
    </w:p>
    <w:p w:rsidR="000F500F" w:rsidRPr="002533B2" w:rsidRDefault="000F500F" w:rsidP="000F500F">
      <w:pPr>
        <w:ind w:firstLine="709"/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</w:p>
    <w:p w:rsidR="00546EA5" w:rsidRPr="002533B2" w:rsidRDefault="00546EA5" w:rsidP="00546EA5">
      <w:pPr>
        <w:ind w:right="-1" w:firstLine="708"/>
        <w:jc w:val="both"/>
      </w:pPr>
    </w:p>
    <w:p w:rsidR="000F500F" w:rsidRPr="002533B2" w:rsidRDefault="000F500F" w:rsidP="00546EA5">
      <w:pPr>
        <w:ind w:right="-1" w:firstLine="708"/>
        <w:jc w:val="both"/>
      </w:pPr>
    </w:p>
    <w:p w:rsidR="000F500F" w:rsidRPr="002533B2" w:rsidRDefault="000F500F" w:rsidP="00546EA5">
      <w:pPr>
        <w:ind w:right="-1" w:firstLine="708"/>
        <w:jc w:val="both"/>
      </w:pPr>
    </w:p>
    <w:p w:rsidR="000F500F" w:rsidRPr="002533B2" w:rsidRDefault="000F500F" w:rsidP="00546EA5">
      <w:pPr>
        <w:ind w:right="-1" w:firstLine="708"/>
        <w:jc w:val="both"/>
      </w:pPr>
    </w:p>
    <w:p w:rsidR="000F500F" w:rsidRPr="002533B2" w:rsidRDefault="00B74616" w:rsidP="000F500F">
      <w:pPr>
        <w:jc w:val="right"/>
        <w:rPr>
          <w:spacing w:val="-11"/>
        </w:rPr>
      </w:pPr>
      <w:r w:rsidRPr="002533B2">
        <w:rPr>
          <w:spacing w:val="-11"/>
        </w:rPr>
        <w:t>Приложение 3</w:t>
      </w:r>
    </w:p>
    <w:p w:rsidR="000F500F" w:rsidRPr="002533B2" w:rsidRDefault="000F500F" w:rsidP="000F500F">
      <w:pPr>
        <w:jc w:val="right"/>
        <w:rPr>
          <w:spacing w:val="-11"/>
        </w:rPr>
      </w:pPr>
      <w:r w:rsidRPr="002533B2">
        <w:rPr>
          <w:spacing w:val="-11"/>
        </w:rPr>
        <w:t>к  постановлению администрации Тайшетского района</w:t>
      </w:r>
    </w:p>
    <w:p w:rsidR="000F500F" w:rsidRPr="002533B2" w:rsidRDefault="000F500F" w:rsidP="004F06D5">
      <w:pPr>
        <w:jc w:val="right"/>
        <w:rPr>
          <w:spacing w:val="-11"/>
        </w:rPr>
      </w:pPr>
      <w:r w:rsidRPr="002533B2">
        <w:rPr>
          <w:spacing w:val="-11"/>
        </w:rPr>
        <w:t>от "___" __________ 2016 г. № ________</w:t>
      </w:r>
    </w:p>
    <w:p w:rsidR="000F500F" w:rsidRPr="002533B2" w:rsidRDefault="000F500F" w:rsidP="000F500F">
      <w:pPr>
        <w:jc w:val="right"/>
      </w:pPr>
    </w:p>
    <w:p w:rsidR="000F500F" w:rsidRPr="002533B2" w:rsidRDefault="000F500F" w:rsidP="000F500F">
      <w:pPr>
        <w:jc w:val="right"/>
      </w:pPr>
      <w:r w:rsidRPr="002533B2">
        <w:t>"Приложение 4</w:t>
      </w:r>
    </w:p>
    <w:p w:rsidR="000F500F" w:rsidRPr="002533B2" w:rsidRDefault="000F500F" w:rsidP="000F500F">
      <w:pPr>
        <w:jc w:val="right"/>
      </w:pPr>
      <w:r w:rsidRPr="002533B2">
        <w:t xml:space="preserve">к подпрограмме "Улучшение условий труда" на 2015-2018 годы </w:t>
      </w:r>
    </w:p>
    <w:p w:rsidR="000F500F" w:rsidRPr="002533B2" w:rsidRDefault="000F500F" w:rsidP="000F500F">
      <w:pPr>
        <w:jc w:val="right"/>
        <w:rPr>
          <w:b/>
          <w:bCs/>
        </w:rPr>
      </w:pPr>
    </w:p>
    <w:p w:rsidR="000F500F" w:rsidRPr="002533B2" w:rsidRDefault="000F500F" w:rsidP="000F500F">
      <w:pPr>
        <w:ind w:firstLine="709"/>
        <w:jc w:val="center"/>
        <w:rPr>
          <w:b/>
        </w:rPr>
      </w:pPr>
      <w:r w:rsidRPr="002533B2">
        <w:rPr>
          <w:b/>
          <w:bCs/>
        </w:rPr>
        <w:t xml:space="preserve">РЕСУРСНОЕ  ОБЕСПЕЧЕНИЕ РЕАЛИЗАЦИИ </w:t>
      </w:r>
      <w:r w:rsidRPr="002533B2">
        <w:rPr>
          <w:b/>
        </w:rPr>
        <w:t>ПОДПРОГРАММЫ</w:t>
      </w:r>
    </w:p>
    <w:p w:rsidR="000F500F" w:rsidRPr="002533B2" w:rsidRDefault="000F500F" w:rsidP="000F500F">
      <w:pPr>
        <w:jc w:val="center"/>
        <w:rPr>
          <w:b/>
        </w:rPr>
      </w:pPr>
      <w:r w:rsidRPr="002533B2">
        <w:rPr>
          <w:b/>
        </w:rPr>
        <w:t xml:space="preserve">"Улучшение условий труда" на 2015-2018 годы </w:t>
      </w:r>
    </w:p>
    <w:p w:rsidR="000F500F" w:rsidRPr="002533B2" w:rsidRDefault="000F500F" w:rsidP="000F500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11"/>
        <w:tblW w:w="136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977"/>
        <w:gridCol w:w="2268"/>
        <w:gridCol w:w="1418"/>
        <w:gridCol w:w="1559"/>
        <w:gridCol w:w="1843"/>
        <w:gridCol w:w="1701"/>
      </w:tblGrid>
      <w:tr w:rsidR="000F500F" w:rsidRPr="002533B2" w:rsidTr="006F16DF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Ответственный исполнитель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Источник</w:t>
            </w:r>
          </w:p>
          <w:p w:rsidR="000F500F" w:rsidRPr="002533B2" w:rsidRDefault="000F500F" w:rsidP="006F16DF">
            <w:pPr>
              <w:jc w:val="center"/>
            </w:pPr>
            <w:r w:rsidRPr="002533B2">
              <w:t>финансирования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Объем финансирования, руб.</w:t>
            </w:r>
          </w:p>
        </w:tc>
      </w:tr>
      <w:tr w:rsidR="000F500F" w:rsidRPr="002533B2" w:rsidTr="006F16DF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 xml:space="preserve">за весь   </w:t>
            </w:r>
            <w:r w:rsidRPr="002533B2">
              <w:br/>
              <w:t xml:space="preserve">   период    </w:t>
            </w:r>
            <w:r w:rsidRPr="002533B2">
              <w:br/>
              <w:t xml:space="preserve"> реализации  </w:t>
            </w:r>
            <w:r w:rsidRPr="002533B2">
              <w:br/>
              <w:t>муниципальной</w:t>
            </w:r>
            <w:r w:rsidRPr="002533B2">
              <w:br/>
              <w:t xml:space="preserve">  программы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в том числе по годам</w:t>
            </w:r>
          </w:p>
        </w:tc>
      </w:tr>
      <w:tr w:rsidR="000F500F" w:rsidRPr="002533B2" w:rsidTr="006F16DF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2015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2016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2018 год</w:t>
            </w:r>
          </w:p>
        </w:tc>
      </w:tr>
      <w:tr w:rsidR="000F500F" w:rsidRPr="002533B2" w:rsidTr="006F16D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F" w:rsidRPr="002533B2" w:rsidRDefault="000F500F" w:rsidP="006F16D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F" w:rsidRPr="002533B2" w:rsidRDefault="000F500F" w:rsidP="006F16DF">
            <w:pPr>
              <w:jc w:val="center"/>
            </w:pPr>
          </w:p>
        </w:tc>
      </w:tr>
      <w:tr w:rsidR="000F500F" w:rsidRPr="002533B2" w:rsidTr="006F16DF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r w:rsidRPr="002533B2">
              <w:rPr>
                <w:color w:val="000000"/>
                <w:kern w:val="3"/>
                <w:lang w:eastAsia="ja-JP"/>
              </w:rPr>
              <w:t>Администрация Тайшетского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r w:rsidRPr="002533B2">
              <w:t xml:space="preserve">Всего, в том числе: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rPr>
                <w:bCs/>
                <w:color w:val="000000"/>
              </w:rPr>
              <w:t>2 443 800,0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627 200,0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606 200,0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605 200,0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605 200,0</w:t>
            </w:r>
          </w:p>
        </w:tc>
      </w:tr>
      <w:tr w:rsidR="000F500F" w:rsidRPr="002533B2" w:rsidTr="006F16DF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r w:rsidRPr="002533B2">
              <w:t xml:space="preserve">Федеральный бюджет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</w:pPr>
            <w:r w:rsidRPr="002533B2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F" w:rsidRPr="002533B2" w:rsidRDefault="000F500F" w:rsidP="006F16DF">
            <w:pPr>
              <w:jc w:val="center"/>
            </w:pPr>
            <w:r w:rsidRPr="002533B2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F" w:rsidRPr="002533B2" w:rsidRDefault="000F500F" w:rsidP="006F16DF">
            <w:pPr>
              <w:jc w:val="center"/>
            </w:pPr>
            <w:r w:rsidRPr="002533B2">
              <w:t>0,0</w:t>
            </w:r>
          </w:p>
        </w:tc>
      </w:tr>
      <w:tr w:rsidR="000F500F" w:rsidRPr="002533B2" w:rsidTr="006F16DF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r w:rsidRPr="002533B2"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2 420 800,0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605 200,0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605 200,0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605 200,0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605 200,0</w:t>
            </w:r>
          </w:p>
        </w:tc>
      </w:tr>
      <w:tr w:rsidR="000F500F" w:rsidRPr="002533B2" w:rsidTr="006F16DF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r w:rsidRPr="002533B2">
              <w:rPr>
                <w:rStyle w:val="ts7"/>
              </w:rPr>
              <w:t xml:space="preserve">Районный </w:t>
            </w:r>
            <w:r w:rsidRPr="002533B2">
              <w:t xml:space="preserve">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23 000,0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22 000,0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0F" w:rsidRPr="002533B2" w:rsidRDefault="000F500F" w:rsidP="006F16DF">
            <w:pPr>
              <w:jc w:val="center"/>
              <w:rPr>
                <w:bCs/>
                <w:color w:val="000000"/>
              </w:rPr>
            </w:pPr>
            <w:r w:rsidRPr="002533B2">
              <w:rPr>
                <w:bCs/>
                <w:color w:val="000000"/>
              </w:rPr>
              <w:t>0,0</w:t>
            </w:r>
          </w:p>
        </w:tc>
      </w:tr>
    </w:tbl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0F" w:rsidRPr="002533B2" w:rsidRDefault="000F500F" w:rsidP="000F50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3B2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0F500F" w:rsidRPr="002533B2" w:rsidRDefault="000F500F" w:rsidP="00546EA5">
      <w:pPr>
        <w:ind w:right="-1" w:firstLine="708"/>
        <w:jc w:val="both"/>
      </w:pPr>
    </w:p>
    <w:p w:rsidR="004F06D5" w:rsidRPr="002533B2" w:rsidRDefault="004F06D5" w:rsidP="00546EA5">
      <w:pPr>
        <w:ind w:right="-1" w:firstLine="708"/>
        <w:jc w:val="both"/>
      </w:pPr>
    </w:p>
    <w:p w:rsidR="000F500F" w:rsidRPr="002533B2" w:rsidRDefault="000F500F" w:rsidP="00546EA5">
      <w:pPr>
        <w:ind w:right="-1" w:firstLine="708"/>
        <w:jc w:val="both"/>
      </w:pPr>
    </w:p>
    <w:p w:rsidR="000F500F" w:rsidRPr="002533B2" w:rsidRDefault="000F500F" w:rsidP="00546EA5">
      <w:pPr>
        <w:ind w:right="-1" w:firstLine="708"/>
        <w:jc w:val="both"/>
      </w:pPr>
    </w:p>
    <w:p w:rsidR="000F500F" w:rsidRPr="002533B2" w:rsidRDefault="000F500F" w:rsidP="000F500F">
      <w:pPr>
        <w:ind w:right="-1" w:firstLine="708"/>
        <w:sectPr w:rsidR="000F500F" w:rsidRPr="002533B2" w:rsidSect="000F500F">
          <w:pgSz w:w="16839" w:h="11907" w:orient="landscape" w:code="9"/>
          <w:pgMar w:top="1134" w:right="851" w:bottom="708" w:left="709" w:header="720" w:footer="720" w:gutter="0"/>
          <w:cols w:space="720"/>
          <w:noEndnote/>
          <w:docGrid w:linePitch="326"/>
        </w:sectPr>
      </w:pPr>
      <w:r w:rsidRPr="002533B2">
        <w:t>Руководитель аппарата администрации Тайшетского района                                                                                О.Р. Сычева</w:t>
      </w:r>
    </w:p>
    <w:p w:rsidR="008A6753" w:rsidRDefault="008A6753" w:rsidP="000F500F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53B" w:rsidRPr="002533B2" w:rsidRDefault="0011553B" w:rsidP="00A540E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-34" w:type="dxa"/>
        <w:tblLook w:val="01E0"/>
      </w:tblPr>
      <w:tblGrid>
        <w:gridCol w:w="4785"/>
        <w:gridCol w:w="285"/>
        <w:gridCol w:w="2119"/>
        <w:gridCol w:w="2097"/>
        <w:gridCol w:w="285"/>
      </w:tblGrid>
      <w:tr w:rsidR="00261C9B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261C9B" w:rsidRPr="002533B2" w:rsidRDefault="00261C9B" w:rsidP="00A540E2">
            <w:pPr>
              <w:ind w:firstLine="600"/>
              <w:jc w:val="both"/>
              <w:rPr>
                <w:b/>
                <w:i/>
                <w:sz w:val="26"/>
              </w:rPr>
            </w:pPr>
            <w:r w:rsidRPr="002533B2">
              <w:rPr>
                <w:b/>
                <w:i/>
                <w:sz w:val="26"/>
              </w:rPr>
              <w:t xml:space="preserve">Подготовил: </w:t>
            </w:r>
          </w:p>
          <w:p w:rsidR="00261C9B" w:rsidRPr="002533B2" w:rsidRDefault="00261C9B" w:rsidP="00A540E2">
            <w:pPr>
              <w:jc w:val="both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261C9B" w:rsidRPr="002533B2" w:rsidRDefault="00261C9B" w:rsidP="00A540E2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261C9B" w:rsidRPr="002533B2" w:rsidRDefault="00261C9B" w:rsidP="00A540E2"/>
        </w:tc>
      </w:tr>
      <w:tr w:rsidR="00261C9B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261C9B" w:rsidRPr="002533B2" w:rsidRDefault="001E7F06" w:rsidP="00A540E2">
            <w:pPr>
              <w:jc w:val="both"/>
            </w:pPr>
            <w:r w:rsidRPr="002533B2">
              <w:t>Ведущий экономист</w:t>
            </w:r>
            <w:r w:rsidR="00236E5F" w:rsidRPr="002533B2">
              <w:t xml:space="preserve"> отдела учета</w:t>
            </w:r>
          </w:p>
          <w:p w:rsidR="00C27E55" w:rsidRPr="002533B2" w:rsidRDefault="00C27E55" w:rsidP="00A540E2">
            <w:pPr>
              <w:jc w:val="both"/>
            </w:pPr>
            <w:r w:rsidRPr="002533B2">
              <w:t>и исполнению смет</w:t>
            </w:r>
            <w:r w:rsidR="00236E5F" w:rsidRPr="002533B2">
              <w:t xml:space="preserve"> администрации Та</w:t>
            </w:r>
            <w:r w:rsidR="00236E5F" w:rsidRPr="002533B2">
              <w:t>й</w:t>
            </w:r>
            <w:r w:rsidR="00236E5F" w:rsidRPr="002533B2">
              <w:t>шетского района</w:t>
            </w:r>
          </w:p>
          <w:p w:rsidR="00261C9B" w:rsidRPr="002533B2" w:rsidRDefault="008A6753" w:rsidP="00A540E2">
            <w:pPr>
              <w:jc w:val="both"/>
            </w:pPr>
            <w:r w:rsidRPr="002533B2">
              <w:t xml:space="preserve">"___" _______________ 2016 </w:t>
            </w:r>
            <w:r w:rsidR="00261C9B" w:rsidRPr="002533B2">
              <w:t>г.</w:t>
            </w:r>
          </w:p>
          <w:p w:rsidR="00261C9B" w:rsidRPr="002533B2" w:rsidRDefault="00261C9B" w:rsidP="00A540E2">
            <w:pPr>
              <w:jc w:val="both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261C9B" w:rsidRPr="002533B2" w:rsidRDefault="00261C9B" w:rsidP="00A540E2">
            <w:pPr>
              <w:jc w:val="both"/>
            </w:pPr>
          </w:p>
          <w:p w:rsidR="00261C9B" w:rsidRPr="002533B2" w:rsidRDefault="00261C9B" w:rsidP="00A540E2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236E5F" w:rsidRPr="002533B2" w:rsidRDefault="00236E5F" w:rsidP="00A540E2">
            <w:pPr>
              <w:jc w:val="both"/>
            </w:pPr>
          </w:p>
          <w:p w:rsidR="00236E5F" w:rsidRPr="002533B2" w:rsidRDefault="00236E5F" w:rsidP="00A540E2">
            <w:pPr>
              <w:jc w:val="both"/>
            </w:pPr>
          </w:p>
          <w:p w:rsidR="00261C9B" w:rsidRPr="002533B2" w:rsidRDefault="001E7F06" w:rsidP="00A540E2">
            <w:pPr>
              <w:jc w:val="both"/>
            </w:pPr>
            <w:r w:rsidRPr="002533B2">
              <w:t>А.А.Создаева</w:t>
            </w:r>
          </w:p>
        </w:tc>
      </w:tr>
      <w:tr w:rsidR="00261C9B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261C9B" w:rsidRPr="002533B2" w:rsidRDefault="00261C9B" w:rsidP="00A540E2">
            <w:pPr>
              <w:ind w:firstLine="600"/>
              <w:jc w:val="both"/>
              <w:rPr>
                <w:b/>
                <w:i/>
                <w:sz w:val="26"/>
              </w:rPr>
            </w:pPr>
            <w:r w:rsidRPr="002533B2">
              <w:rPr>
                <w:b/>
                <w:i/>
                <w:sz w:val="26"/>
              </w:rPr>
              <w:t>Согласовано:</w:t>
            </w:r>
          </w:p>
          <w:p w:rsidR="00261C9B" w:rsidRPr="002533B2" w:rsidRDefault="00261C9B" w:rsidP="00A540E2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261C9B" w:rsidRPr="002533B2" w:rsidRDefault="00261C9B" w:rsidP="00A540E2">
            <w:pPr>
              <w:jc w:val="both"/>
              <w:rPr>
                <w:sz w:val="26"/>
              </w:rPr>
            </w:pPr>
          </w:p>
        </w:tc>
        <w:tc>
          <w:tcPr>
            <w:tcW w:w="2097" w:type="dxa"/>
            <w:shd w:val="clear" w:color="auto" w:fill="auto"/>
          </w:tcPr>
          <w:p w:rsidR="00261C9B" w:rsidRPr="002533B2" w:rsidRDefault="00261C9B" w:rsidP="00A540E2">
            <w:pPr>
              <w:jc w:val="both"/>
              <w:rPr>
                <w:sz w:val="26"/>
              </w:rPr>
            </w:pPr>
          </w:p>
        </w:tc>
      </w:tr>
      <w:tr w:rsidR="00A540E2" w:rsidRPr="002533B2" w:rsidTr="008A6753">
        <w:tc>
          <w:tcPr>
            <w:tcW w:w="5070" w:type="dxa"/>
            <w:gridSpan w:val="2"/>
            <w:shd w:val="clear" w:color="auto" w:fill="auto"/>
          </w:tcPr>
          <w:p w:rsidR="00A540E2" w:rsidRPr="002533B2" w:rsidRDefault="00A540E2" w:rsidP="00A540E2">
            <w:pPr>
              <w:jc w:val="both"/>
            </w:pPr>
            <w:r w:rsidRPr="002533B2">
              <w:t>Заместитель мэра</w:t>
            </w:r>
            <w:r w:rsidR="00236E5F" w:rsidRPr="002533B2">
              <w:t xml:space="preserve"> Тайшетского</w:t>
            </w:r>
            <w:r w:rsidRPr="002533B2">
              <w:t xml:space="preserve"> района по ф</w:t>
            </w:r>
            <w:r w:rsidRPr="002533B2">
              <w:t>и</w:t>
            </w:r>
            <w:r w:rsidRPr="002533B2">
              <w:t>нансово-экономическим вопросам</w:t>
            </w:r>
          </w:p>
          <w:p w:rsidR="00A540E2" w:rsidRPr="002533B2" w:rsidRDefault="008A6753" w:rsidP="00A540E2">
            <w:pPr>
              <w:jc w:val="both"/>
            </w:pPr>
            <w:r w:rsidRPr="002533B2">
              <w:t>"___" _______________ 2016</w:t>
            </w:r>
            <w:r w:rsidR="00A540E2" w:rsidRPr="002533B2">
              <w:t xml:space="preserve"> г.</w:t>
            </w:r>
          </w:p>
          <w:p w:rsidR="00A540E2" w:rsidRPr="002533B2" w:rsidRDefault="00A540E2" w:rsidP="00A540E2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A540E2" w:rsidRPr="002533B2" w:rsidRDefault="00A540E2" w:rsidP="00A540E2">
            <w:pPr>
              <w:jc w:val="both"/>
            </w:pPr>
          </w:p>
        </w:tc>
        <w:tc>
          <w:tcPr>
            <w:tcW w:w="2382" w:type="dxa"/>
            <w:gridSpan w:val="2"/>
            <w:shd w:val="clear" w:color="auto" w:fill="auto"/>
          </w:tcPr>
          <w:p w:rsidR="00A540E2" w:rsidRPr="002533B2" w:rsidRDefault="00A540E2" w:rsidP="00A540E2">
            <w:pPr>
              <w:jc w:val="both"/>
            </w:pPr>
            <w:r w:rsidRPr="002533B2">
              <w:t>Н.Я. Ларионова</w:t>
            </w:r>
          </w:p>
        </w:tc>
      </w:tr>
      <w:tr w:rsidR="00261C9B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261C9B" w:rsidRPr="002533B2" w:rsidRDefault="00261C9B" w:rsidP="00A540E2">
            <w:pPr>
              <w:jc w:val="both"/>
            </w:pPr>
            <w:r w:rsidRPr="002533B2">
              <w:t>Начальник Финансового управления адм</w:t>
            </w:r>
            <w:r w:rsidRPr="002533B2">
              <w:t>и</w:t>
            </w:r>
            <w:r w:rsidRPr="002533B2">
              <w:t>нистрации Тайшетского района</w:t>
            </w:r>
          </w:p>
          <w:p w:rsidR="00261C9B" w:rsidRPr="002533B2" w:rsidRDefault="008A6753" w:rsidP="00A540E2">
            <w:pPr>
              <w:jc w:val="both"/>
            </w:pPr>
            <w:r w:rsidRPr="002533B2">
              <w:t>"___" _______________ 2016</w:t>
            </w:r>
            <w:r w:rsidR="00261C9B" w:rsidRPr="002533B2">
              <w:t xml:space="preserve"> г.</w:t>
            </w:r>
          </w:p>
          <w:p w:rsidR="00261C9B" w:rsidRPr="002533B2" w:rsidRDefault="00261C9B" w:rsidP="00A540E2">
            <w:pPr>
              <w:jc w:val="both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261C9B" w:rsidRPr="002533B2" w:rsidRDefault="00261C9B" w:rsidP="00A540E2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261C9B" w:rsidRPr="002533B2" w:rsidRDefault="00261C9B" w:rsidP="00A540E2">
            <w:pPr>
              <w:jc w:val="both"/>
            </w:pPr>
            <w:r w:rsidRPr="002533B2">
              <w:t>Т.М. Вахрушева</w:t>
            </w:r>
          </w:p>
        </w:tc>
      </w:tr>
      <w:tr w:rsidR="004656B9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4656B9" w:rsidRPr="002533B2" w:rsidRDefault="004656B9" w:rsidP="00A540E2">
            <w:pPr>
              <w:jc w:val="both"/>
            </w:pPr>
            <w:r w:rsidRPr="002533B2">
              <w:t>Начальник Управления экономики и пр</w:t>
            </w:r>
            <w:r w:rsidRPr="002533B2">
              <w:t>о</w:t>
            </w:r>
            <w:r w:rsidRPr="002533B2">
              <w:t>мышленной политики администрации Та</w:t>
            </w:r>
            <w:r w:rsidRPr="002533B2">
              <w:t>й</w:t>
            </w:r>
            <w:r w:rsidRPr="002533B2">
              <w:t>шетского района</w:t>
            </w:r>
          </w:p>
          <w:p w:rsidR="004656B9" w:rsidRPr="002533B2" w:rsidRDefault="008A6753" w:rsidP="00A540E2">
            <w:pPr>
              <w:jc w:val="both"/>
            </w:pPr>
            <w:r w:rsidRPr="002533B2">
              <w:t>"___" _______________ 2016</w:t>
            </w:r>
            <w:r w:rsidR="004656B9" w:rsidRPr="002533B2">
              <w:t xml:space="preserve"> г.</w:t>
            </w:r>
          </w:p>
          <w:p w:rsidR="004656B9" w:rsidRPr="002533B2" w:rsidRDefault="004656B9" w:rsidP="00A540E2">
            <w:pPr>
              <w:jc w:val="both"/>
              <w:rPr>
                <w:i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4656B9" w:rsidRPr="002533B2" w:rsidRDefault="004656B9" w:rsidP="00A540E2">
            <w:pPr>
              <w:jc w:val="both"/>
              <w:rPr>
                <w:i/>
              </w:rPr>
            </w:pPr>
          </w:p>
        </w:tc>
        <w:tc>
          <w:tcPr>
            <w:tcW w:w="2097" w:type="dxa"/>
            <w:shd w:val="clear" w:color="auto" w:fill="auto"/>
          </w:tcPr>
          <w:p w:rsidR="004656B9" w:rsidRPr="002533B2" w:rsidRDefault="004656B9" w:rsidP="00A540E2">
            <w:pPr>
              <w:jc w:val="both"/>
            </w:pPr>
            <w:r w:rsidRPr="002533B2">
              <w:t>Н.В. Климанова</w:t>
            </w:r>
          </w:p>
        </w:tc>
      </w:tr>
      <w:tr w:rsidR="004656B9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4656B9" w:rsidRPr="002533B2" w:rsidRDefault="004656B9" w:rsidP="00A540E2">
            <w:pPr>
              <w:jc w:val="both"/>
            </w:pPr>
            <w:r w:rsidRPr="002533B2">
              <w:t>Начальник Управления правовой и кадр</w:t>
            </w:r>
            <w:r w:rsidRPr="002533B2">
              <w:t>о</w:t>
            </w:r>
            <w:r w:rsidRPr="002533B2">
              <w:t>вой работы администрации Тайшетского района</w:t>
            </w:r>
          </w:p>
          <w:p w:rsidR="004656B9" w:rsidRPr="002533B2" w:rsidRDefault="008A6753" w:rsidP="00A540E2">
            <w:pPr>
              <w:jc w:val="both"/>
            </w:pPr>
            <w:r w:rsidRPr="002533B2">
              <w:t>"___" _______________ 2016</w:t>
            </w:r>
            <w:r w:rsidR="004656B9" w:rsidRPr="002533B2">
              <w:t xml:space="preserve"> г.</w:t>
            </w:r>
          </w:p>
          <w:p w:rsidR="004656B9" w:rsidRPr="002533B2" w:rsidRDefault="004656B9" w:rsidP="00A540E2">
            <w:pPr>
              <w:jc w:val="both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4656B9" w:rsidRPr="002533B2" w:rsidRDefault="004656B9" w:rsidP="00A540E2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4656B9" w:rsidRPr="002533B2" w:rsidRDefault="004656B9" w:rsidP="00A540E2">
            <w:pPr>
              <w:jc w:val="both"/>
            </w:pPr>
            <w:r w:rsidRPr="002533B2">
              <w:t>Е.А. Глушнев</w:t>
            </w:r>
          </w:p>
        </w:tc>
      </w:tr>
      <w:tr w:rsidR="004656B9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4656B9" w:rsidRPr="002533B2" w:rsidRDefault="004656B9" w:rsidP="00A540E2">
            <w:pPr>
              <w:jc w:val="both"/>
            </w:pPr>
            <w:r w:rsidRPr="002533B2">
              <w:t>Заведующая отделом контроля, делопрои</w:t>
            </w:r>
            <w:r w:rsidRPr="002533B2">
              <w:t>з</w:t>
            </w:r>
            <w:r w:rsidRPr="002533B2">
              <w:t>водства аппарата администрации</w:t>
            </w:r>
            <w:r w:rsidR="00236E5F" w:rsidRPr="002533B2">
              <w:t xml:space="preserve"> Тайше</w:t>
            </w:r>
            <w:r w:rsidR="00236E5F" w:rsidRPr="002533B2">
              <w:t>т</w:t>
            </w:r>
            <w:r w:rsidR="00236E5F" w:rsidRPr="002533B2">
              <w:t xml:space="preserve">ского </w:t>
            </w:r>
            <w:r w:rsidRPr="002533B2">
              <w:t xml:space="preserve"> района    </w:t>
            </w:r>
          </w:p>
          <w:p w:rsidR="004656B9" w:rsidRPr="002533B2" w:rsidRDefault="008A6753" w:rsidP="00A540E2">
            <w:pPr>
              <w:jc w:val="both"/>
            </w:pPr>
            <w:r w:rsidRPr="002533B2">
              <w:t>"___" _______________ 2016</w:t>
            </w:r>
            <w:r w:rsidR="004656B9" w:rsidRPr="002533B2">
              <w:t xml:space="preserve"> г.</w:t>
            </w:r>
          </w:p>
          <w:p w:rsidR="004656B9" w:rsidRPr="002533B2" w:rsidRDefault="004656B9" w:rsidP="00A540E2">
            <w:pPr>
              <w:jc w:val="both"/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4656B9" w:rsidRPr="002533B2" w:rsidRDefault="004656B9" w:rsidP="00A540E2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236E5F" w:rsidRPr="002533B2" w:rsidRDefault="00236E5F" w:rsidP="00A540E2">
            <w:pPr>
              <w:jc w:val="both"/>
            </w:pPr>
          </w:p>
          <w:p w:rsidR="004656B9" w:rsidRPr="002533B2" w:rsidRDefault="004656B9" w:rsidP="00A540E2">
            <w:pPr>
              <w:jc w:val="both"/>
            </w:pPr>
            <w:r w:rsidRPr="002533B2">
              <w:t>Н.Н. Бурмакина</w:t>
            </w:r>
          </w:p>
        </w:tc>
      </w:tr>
      <w:tr w:rsidR="004656B9" w:rsidRPr="002533B2" w:rsidTr="008A6753">
        <w:trPr>
          <w:gridAfter w:val="1"/>
          <w:wAfter w:w="285" w:type="dxa"/>
        </w:trPr>
        <w:tc>
          <w:tcPr>
            <w:tcW w:w="4785" w:type="dxa"/>
            <w:shd w:val="clear" w:color="auto" w:fill="auto"/>
          </w:tcPr>
          <w:p w:rsidR="004656B9" w:rsidRPr="002533B2" w:rsidRDefault="004656B9" w:rsidP="00A540E2">
            <w:pPr>
              <w:jc w:val="both"/>
            </w:pPr>
            <w:r w:rsidRPr="002533B2">
              <w:t>Руководитель аппарата администрации   Тайшетского  района</w:t>
            </w:r>
            <w:r w:rsidRPr="002533B2">
              <w:tab/>
            </w:r>
          </w:p>
          <w:p w:rsidR="004656B9" w:rsidRPr="002533B2" w:rsidRDefault="008A6753" w:rsidP="00A540E2">
            <w:pPr>
              <w:jc w:val="both"/>
            </w:pPr>
            <w:r w:rsidRPr="002533B2">
              <w:t>"___" _______________ 2016</w:t>
            </w:r>
            <w:r w:rsidR="004656B9" w:rsidRPr="002533B2">
              <w:t xml:space="preserve"> г.</w:t>
            </w:r>
          </w:p>
          <w:p w:rsidR="004656B9" w:rsidRPr="002533B2" w:rsidRDefault="004656B9" w:rsidP="00A540E2">
            <w:pPr>
              <w:jc w:val="both"/>
            </w:pPr>
            <w:r w:rsidRPr="002533B2">
              <w:tab/>
            </w:r>
            <w:r w:rsidRPr="002533B2">
              <w:tab/>
            </w:r>
          </w:p>
        </w:tc>
        <w:tc>
          <w:tcPr>
            <w:tcW w:w="2404" w:type="dxa"/>
            <w:gridSpan w:val="2"/>
            <w:shd w:val="clear" w:color="auto" w:fill="auto"/>
          </w:tcPr>
          <w:p w:rsidR="004656B9" w:rsidRPr="002533B2" w:rsidRDefault="004656B9" w:rsidP="00A540E2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4656B9" w:rsidRPr="002533B2" w:rsidRDefault="004656B9" w:rsidP="00A540E2">
            <w:pPr>
              <w:jc w:val="both"/>
            </w:pPr>
            <w:r w:rsidRPr="002533B2">
              <w:t>О.Р. Сычева</w:t>
            </w:r>
          </w:p>
        </w:tc>
      </w:tr>
    </w:tbl>
    <w:p w:rsidR="00B65EA1" w:rsidRPr="002533B2" w:rsidRDefault="00B65EA1" w:rsidP="00A540E2">
      <w:pPr>
        <w:jc w:val="both"/>
      </w:pPr>
      <w:r w:rsidRPr="002533B2">
        <w:t>Адреса рассылки:</w:t>
      </w:r>
    </w:p>
    <w:p w:rsidR="00B65EA1" w:rsidRPr="002533B2" w:rsidRDefault="00B65EA1" w:rsidP="00A540E2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356"/>
      </w:tblGrid>
      <w:tr w:rsidR="00B65EA1" w:rsidRPr="00832219" w:rsidTr="00236E5F">
        <w:tc>
          <w:tcPr>
            <w:tcW w:w="851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>1 экз.</w:t>
            </w:r>
          </w:p>
        </w:tc>
        <w:tc>
          <w:tcPr>
            <w:tcW w:w="9356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>Управление правовой и кадровой работы администрации</w:t>
            </w:r>
            <w:r w:rsidR="00236E5F" w:rsidRPr="00832219">
              <w:rPr>
                <w:sz w:val="20"/>
                <w:szCs w:val="20"/>
              </w:rPr>
              <w:t xml:space="preserve"> Тайшетского</w:t>
            </w:r>
            <w:r w:rsidRPr="00832219">
              <w:rPr>
                <w:sz w:val="20"/>
                <w:szCs w:val="20"/>
              </w:rPr>
              <w:t xml:space="preserve"> района</w:t>
            </w:r>
          </w:p>
        </w:tc>
      </w:tr>
      <w:tr w:rsidR="00B65EA1" w:rsidRPr="00832219" w:rsidTr="00236E5F">
        <w:tc>
          <w:tcPr>
            <w:tcW w:w="851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9356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>Управление экономики и промышленной политики администрации Тайшетского района</w:t>
            </w:r>
          </w:p>
        </w:tc>
      </w:tr>
      <w:tr w:rsidR="00B65EA1" w:rsidRPr="00832219" w:rsidTr="00236E5F">
        <w:tc>
          <w:tcPr>
            <w:tcW w:w="851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9356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</w:tr>
      <w:tr w:rsidR="00B65EA1" w:rsidRPr="00832219" w:rsidTr="00236E5F">
        <w:tc>
          <w:tcPr>
            <w:tcW w:w="851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>1 экз.</w:t>
            </w:r>
          </w:p>
        </w:tc>
        <w:tc>
          <w:tcPr>
            <w:tcW w:w="9356" w:type="dxa"/>
            <w:shd w:val="clear" w:color="auto" w:fill="auto"/>
          </w:tcPr>
          <w:p w:rsidR="00B65EA1" w:rsidRPr="00832219" w:rsidRDefault="00B65EA1" w:rsidP="00A540E2">
            <w:pPr>
              <w:jc w:val="both"/>
              <w:rPr>
                <w:sz w:val="20"/>
                <w:szCs w:val="20"/>
              </w:rPr>
            </w:pPr>
            <w:r w:rsidRPr="00832219">
              <w:rPr>
                <w:sz w:val="20"/>
                <w:szCs w:val="20"/>
              </w:rPr>
              <w:t>Отдел учета и исполнения смет администрации Тайшетского района</w:t>
            </w:r>
          </w:p>
        </w:tc>
      </w:tr>
    </w:tbl>
    <w:p w:rsidR="008A6753" w:rsidRPr="002533B2" w:rsidRDefault="008A6753" w:rsidP="00A540E2">
      <w:pPr>
        <w:spacing w:before="30" w:after="30" w:line="285" w:lineRule="atLeast"/>
        <w:ind w:firstLine="540"/>
        <w:jc w:val="center"/>
        <w:rPr>
          <w:b/>
        </w:rPr>
      </w:pPr>
    </w:p>
    <w:p w:rsidR="00B65EA1" w:rsidRPr="002533B2" w:rsidRDefault="00B65EA1" w:rsidP="008A6753">
      <w:pPr>
        <w:spacing w:before="30" w:after="30" w:line="285" w:lineRule="atLeast"/>
        <w:rPr>
          <w:b/>
        </w:rPr>
      </w:pPr>
      <w:r w:rsidRPr="002533B2">
        <w:rPr>
          <w:b/>
        </w:rPr>
        <w:t>Подлежит включению в Регистр муниципальных</w:t>
      </w:r>
    </w:p>
    <w:p w:rsidR="00B65EA1" w:rsidRPr="002533B2" w:rsidRDefault="00B65EA1" w:rsidP="008A6753">
      <w:pPr>
        <w:spacing w:before="30" w:after="30" w:line="285" w:lineRule="atLeast"/>
        <w:rPr>
          <w:b/>
        </w:rPr>
      </w:pPr>
      <w:r w:rsidRPr="002533B2">
        <w:rPr>
          <w:b/>
        </w:rPr>
        <w:t>нормативных правовых актов Иркутской области</w:t>
      </w:r>
    </w:p>
    <w:p w:rsidR="00B65EA1" w:rsidRPr="002533B2" w:rsidRDefault="00B65EA1" w:rsidP="008A6753">
      <w:pPr>
        <w:rPr>
          <w:sz w:val="22"/>
          <w:szCs w:val="22"/>
        </w:rPr>
      </w:pPr>
      <w:r w:rsidRPr="002533B2">
        <w:rPr>
          <w:sz w:val="22"/>
          <w:szCs w:val="22"/>
        </w:rPr>
        <w:t>Начальник управления правовой и кадровой</w:t>
      </w:r>
    </w:p>
    <w:p w:rsidR="00B65EA1" w:rsidRPr="002533B2" w:rsidRDefault="00B65EA1" w:rsidP="008A6753">
      <w:pPr>
        <w:rPr>
          <w:sz w:val="22"/>
          <w:szCs w:val="22"/>
        </w:rPr>
      </w:pPr>
      <w:r w:rsidRPr="002533B2">
        <w:rPr>
          <w:sz w:val="22"/>
          <w:szCs w:val="22"/>
        </w:rPr>
        <w:t>работы администрации Тайшетского района</w:t>
      </w:r>
    </w:p>
    <w:p w:rsidR="00261C9B" w:rsidRDefault="00B65EA1" w:rsidP="008A6753">
      <w:pPr>
        <w:spacing w:before="30" w:after="30" w:line="285" w:lineRule="atLeast"/>
      </w:pPr>
      <w:r w:rsidRPr="002533B2">
        <w:rPr>
          <w:sz w:val="22"/>
          <w:szCs w:val="22"/>
        </w:rPr>
        <w:t>_______________ Е.А. Глушнев</w:t>
      </w:r>
    </w:p>
    <w:sectPr w:rsidR="00261C9B" w:rsidSect="008A6753">
      <w:pgSz w:w="11907" w:h="16839" w:code="9"/>
      <w:pgMar w:top="851" w:right="1134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8B" w:rsidRDefault="0084158B" w:rsidP="00B81478">
      <w:r>
        <w:separator/>
      </w:r>
    </w:p>
  </w:endnote>
  <w:endnote w:type="continuationSeparator" w:id="1">
    <w:p w:rsidR="0084158B" w:rsidRDefault="0084158B" w:rsidP="00B8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8B" w:rsidRDefault="0084158B" w:rsidP="00B81478">
      <w:r>
        <w:separator/>
      </w:r>
    </w:p>
  </w:footnote>
  <w:footnote w:type="continuationSeparator" w:id="1">
    <w:p w:rsidR="0084158B" w:rsidRDefault="0084158B" w:rsidP="00B8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19" w:rsidRDefault="00832219">
    <w:pPr>
      <w:pStyle w:val="aff1"/>
      <w:jc w:val="center"/>
    </w:pPr>
  </w:p>
  <w:p w:rsidR="00832219" w:rsidRDefault="00832219">
    <w:pPr>
      <w:pStyle w:val="a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0BF4"/>
    <w:rsid w:val="00011058"/>
    <w:rsid w:val="00011813"/>
    <w:rsid w:val="0001190F"/>
    <w:rsid w:val="00012947"/>
    <w:rsid w:val="000135C3"/>
    <w:rsid w:val="00014AE7"/>
    <w:rsid w:val="00014BCE"/>
    <w:rsid w:val="00015275"/>
    <w:rsid w:val="0001540B"/>
    <w:rsid w:val="00015C9B"/>
    <w:rsid w:val="0001610A"/>
    <w:rsid w:val="00016919"/>
    <w:rsid w:val="00016C35"/>
    <w:rsid w:val="00016D7E"/>
    <w:rsid w:val="000175D8"/>
    <w:rsid w:val="00017963"/>
    <w:rsid w:val="00017C5A"/>
    <w:rsid w:val="000201A0"/>
    <w:rsid w:val="000201CE"/>
    <w:rsid w:val="00020313"/>
    <w:rsid w:val="00020699"/>
    <w:rsid w:val="000210D5"/>
    <w:rsid w:val="00023736"/>
    <w:rsid w:val="0002414F"/>
    <w:rsid w:val="00024B88"/>
    <w:rsid w:val="00024C1F"/>
    <w:rsid w:val="00024E0B"/>
    <w:rsid w:val="000255A7"/>
    <w:rsid w:val="00025FE0"/>
    <w:rsid w:val="00026363"/>
    <w:rsid w:val="0003025D"/>
    <w:rsid w:val="000308AB"/>
    <w:rsid w:val="00030E13"/>
    <w:rsid w:val="000322C7"/>
    <w:rsid w:val="00032889"/>
    <w:rsid w:val="00033155"/>
    <w:rsid w:val="00033221"/>
    <w:rsid w:val="00033C61"/>
    <w:rsid w:val="000343D7"/>
    <w:rsid w:val="00034D48"/>
    <w:rsid w:val="000355CA"/>
    <w:rsid w:val="000355E2"/>
    <w:rsid w:val="00036175"/>
    <w:rsid w:val="00036E41"/>
    <w:rsid w:val="00037279"/>
    <w:rsid w:val="00040168"/>
    <w:rsid w:val="00040210"/>
    <w:rsid w:val="000411EA"/>
    <w:rsid w:val="00041C5B"/>
    <w:rsid w:val="00041DE8"/>
    <w:rsid w:val="000436D7"/>
    <w:rsid w:val="00044193"/>
    <w:rsid w:val="00044565"/>
    <w:rsid w:val="000472D5"/>
    <w:rsid w:val="000473EE"/>
    <w:rsid w:val="0005007D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5643D"/>
    <w:rsid w:val="000565ED"/>
    <w:rsid w:val="00060F22"/>
    <w:rsid w:val="00060FB2"/>
    <w:rsid w:val="00061099"/>
    <w:rsid w:val="000625F0"/>
    <w:rsid w:val="00062ADC"/>
    <w:rsid w:val="0006372E"/>
    <w:rsid w:val="00063B71"/>
    <w:rsid w:val="000641AC"/>
    <w:rsid w:val="00065D1E"/>
    <w:rsid w:val="00065F9A"/>
    <w:rsid w:val="00066448"/>
    <w:rsid w:val="000665DB"/>
    <w:rsid w:val="00067BAF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901"/>
    <w:rsid w:val="00080A2A"/>
    <w:rsid w:val="00081DD2"/>
    <w:rsid w:val="00081E6D"/>
    <w:rsid w:val="00082599"/>
    <w:rsid w:val="00082ECA"/>
    <w:rsid w:val="00084A6B"/>
    <w:rsid w:val="0008589C"/>
    <w:rsid w:val="00085E55"/>
    <w:rsid w:val="000865A1"/>
    <w:rsid w:val="0008673E"/>
    <w:rsid w:val="0008699C"/>
    <w:rsid w:val="00086DD5"/>
    <w:rsid w:val="00086E2A"/>
    <w:rsid w:val="000876EE"/>
    <w:rsid w:val="00091149"/>
    <w:rsid w:val="0009179F"/>
    <w:rsid w:val="0009217E"/>
    <w:rsid w:val="000926FE"/>
    <w:rsid w:val="000932D0"/>
    <w:rsid w:val="0009342A"/>
    <w:rsid w:val="00093899"/>
    <w:rsid w:val="00094262"/>
    <w:rsid w:val="000952D4"/>
    <w:rsid w:val="00096950"/>
    <w:rsid w:val="00096DED"/>
    <w:rsid w:val="00097062"/>
    <w:rsid w:val="000A0916"/>
    <w:rsid w:val="000A0966"/>
    <w:rsid w:val="000A1347"/>
    <w:rsid w:val="000A1373"/>
    <w:rsid w:val="000A1C64"/>
    <w:rsid w:val="000A2898"/>
    <w:rsid w:val="000A2D8F"/>
    <w:rsid w:val="000A3203"/>
    <w:rsid w:val="000A3347"/>
    <w:rsid w:val="000A4CC9"/>
    <w:rsid w:val="000A50C3"/>
    <w:rsid w:val="000A6180"/>
    <w:rsid w:val="000A6185"/>
    <w:rsid w:val="000A679C"/>
    <w:rsid w:val="000A6A74"/>
    <w:rsid w:val="000B00CB"/>
    <w:rsid w:val="000B0376"/>
    <w:rsid w:val="000B06AB"/>
    <w:rsid w:val="000B10EB"/>
    <w:rsid w:val="000B12D9"/>
    <w:rsid w:val="000B181A"/>
    <w:rsid w:val="000B2314"/>
    <w:rsid w:val="000B3532"/>
    <w:rsid w:val="000B41D2"/>
    <w:rsid w:val="000B41F4"/>
    <w:rsid w:val="000B49A8"/>
    <w:rsid w:val="000B4A11"/>
    <w:rsid w:val="000B4C0E"/>
    <w:rsid w:val="000B4FC0"/>
    <w:rsid w:val="000B5C82"/>
    <w:rsid w:val="000B7E56"/>
    <w:rsid w:val="000C2CC2"/>
    <w:rsid w:val="000C2FB7"/>
    <w:rsid w:val="000C32E5"/>
    <w:rsid w:val="000C404B"/>
    <w:rsid w:val="000C5100"/>
    <w:rsid w:val="000C5503"/>
    <w:rsid w:val="000C568F"/>
    <w:rsid w:val="000C729B"/>
    <w:rsid w:val="000C7EA0"/>
    <w:rsid w:val="000D0973"/>
    <w:rsid w:val="000D113A"/>
    <w:rsid w:val="000D20FB"/>
    <w:rsid w:val="000D3196"/>
    <w:rsid w:val="000D3556"/>
    <w:rsid w:val="000D379B"/>
    <w:rsid w:val="000D4405"/>
    <w:rsid w:val="000D448B"/>
    <w:rsid w:val="000D44B7"/>
    <w:rsid w:val="000D4F45"/>
    <w:rsid w:val="000D7572"/>
    <w:rsid w:val="000D7D56"/>
    <w:rsid w:val="000E0297"/>
    <w:rsid w:val="000E0E9A"/>
    <w:rsid w:val="000E173F"/>
    <w:rsid w:val="000E2A0E"/>
    <w:rsid w:val="000E2B37"/>
    <w:rsid w:val="000E2C6D"/>
    <w:rsid w:val="000E3750"/>
    <w:rsid w:val="000E3FC6"/>
    <w:rsid w:val="000E4C88"/>
    <w:rsid w:val="000E5CEA"/>
    <w:rsid w:val="000E6117"/>
    <w:rsid w:val="000E6712"/>
    <w:rsid w:val="000F13AF"/>
    <w:rsid w:val="000F19DC"/>
    <w:rsid w:val="000F228E"/>
    <w:rsid w:val="000F2E67"/>
    <w:rsid w:val="000F3308"/>
    <w:rsid w:val="000F43E5"/>
    <w:rsid w:val="000F500F"/>
    <w:rsid w:val="000F53BA"/>
    <w:rsid w:val="000F5F75"/>
    <w:rsid w:val="000F5F88"/>
    <w:rsid w:val="000F5FB9"/>
    <w:rsid w:val="000F7C93"/>
    <w:rsid w:val="0010009A"/>
    <w:rsid w:val="00100CB4"/>
    <w:rsid w:val="001012B1"/>
    <w:rsid w:val="00102174"/>
    <w:rsid w:val="00102D8B"/>
    <w:rsid w:val="00102DAC"/>
    <w:rsid w:val="00102DEB"/>
    <w:rsid w:val="00103A45"/>
    <w:rsid w:val="00104B1C"/>
    <w:rsid w:val="001054C8"/>
    <w:rsid w:val="00105783"/>
    <w:rsid w:val="00105B3F"/>
    <w:rsid w:val="001064C5"/>
    <w:rsid w:val="00107672"/>
    <w:rsid w:val="001077D9"/>
    <w:rsid w:val="00107861"/>
    <w:rsid w:val="00107C6F"/>
    <w:rsid w:val="00107F78"/>
    <w:rsid w:val="0011161A"/>
    <w:rsid w:val="001117BC"/>
    <w:rsid w:val="0011244F"/>
    <w:rsid w:val="001131FA"/>
    <w:rsid w:val="001132AC"/>
    <w:rsid w:val="0011393A"/>
    <w:rsid w:val="00114E13"/>
    <w:rsid w:val="0011553B"/>
    <w:rsid w:val="00115D92"/>
    <w:rsid w:val="00117155"/>
    <w:rsid w:val="0012049F"/>
    <w:rsid w:val="00120D22"/>
    <w:rsid w:val="00120EBB"/>
    <w:rsid w:val="001217E9"/>
    <w:rsid w:val="00122D41"/>
    <w:rsid w:val="00124A09"/>
    <w:rsid w:val="001253E9"/>
    <w:rsid w:val="00125C69"/>
    <w:rsid w:val="00125C92"/>
    <w:rsid w:val="001262F5"/>
    <w:rsid w:val="0012785E"/>
    <w:rsid w:val="00130590"/>
    <w:rsid w:val="001309F1"/>
    <w:rsid w:val="00130CBD"/>
    <w:rsid w:val="00131B37"/>
    <w:rsid w:val="00131C89"/>
    <w:rsid w:val="00131FB6"/>
    <w:rsid w:val="0013244A"/>
    <w:rsid w:val="00134EAA"/>
    <w:rsid w:val="00135322"/>
    <w:rsid w:val="0013589C"/>
    <w:rsid w:val="00135F09"/>
    <w:rsid w:val="00136B54"/>
    <w:rsid w:val="001375E3"/>
    <w:rsid w:val="00137A07"/>
    <w:rsid w:val="00140598"/>
    <w:rsid w:val="001406AF"/>
    <w:rsid w:val="001410E0"/>
    <w:rsid w:val="00142130"/>
    <w:rsid w:val="001428D7"/>
    <w:rsid w:val="00144450"/>
    <w:rsid w:val="001445F0"/>
    <w:rsid w:val="00144819"/>
    <w:rsid w:val="001457C0"/>
    <w:rsid w:val="00145946"/>
    <w:rsid w:val="00145C91"/>
    <w:rsid w:val="00146024"/>
    <w:rsid w:val="001468D6"/>
    <w:rsid w:val="00147BEE"/>
    <w:rsid w:val="00147FE1"/>
    <w:rsid w:val="00147FE2"/>
    <w:rsid w:val="0015063E"/>
    <w:rsid w:val="00151216"/>
    <w:rsid w:val="00151D24"/>
    <w:rsid w:val="00152D4F"/>
    <w:rsid w:val="00152DDE"/>
    <w:rsid w:val="00152E08"/>
    <w:rsid w:val="0015376F"/>
    <w:rsid w:val="0015382C"/>
    <w:rsid w:val="00153B61"/>
    <w:rsid w:val="00153F57"/>
    <w:rsid w:val="0015417F"/>
    <w:rsid w:val="00156B97"/>
    <w:rsid w:val="001572B9"/>
    <w:rsid w:val="001607B1"/>
    <w:rsid w:val="00160FCC"/>
    <w:rsid w:val="0016331D"/>
    <w:rsid w:val="001634F8"/>
    <w:rsid w:val="00163AC3"/>
    <w:rsid w:val="001646D7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77E53"/>
    <w:rsid w:val="0018010C"/>
    <w:rsid w:val="00180C2C"/>
    <w:rsid w:val="00181850"/>
    <w:rsid w:val="001827A0"/>
    <w:rsid w:val="00183543"/>
    <w:rsid w:val="00183FAD"/>
    <w:rsid w:val="0018469D"/>
    <w:rsid w:val="00185C04"/>
    <w:rsid w:val="0018668A"/>
    <w:rsid w:val="00186B83"/>
    <w:rsid w:val="00187283"/>
    <w:rsid w:val="001874D9"/>
    <w:rsid w:val="00187C6F"/>
    <w:rsid w:val="00187D23"/>
    <w:rsid w:val="00187EDE"/>
    <w:rsid w:val="001900F0"/>
    <w:rsid w:val="001909E3"/>
    <w:rsid w:val="00191AF1"/>
    <w:rsid w:val="00194002"/>
    <w:rsid w:val="0019458A"/>
    <w:rsid w:val="00194598"/>
    <w:rsid w:val="0019518A"/>
    <w:rsid w:val="001951D6"/>
    <w:rsid w:val="001953C7"/>
    <w:rsid w:val="00195EB6"/>
    <w:rsid w:val="001962BE"/>
    <w:rsid w:val="00196ABB"/>
    <w:rsid w:val="001977EF"/>
    <w:rsid w:val="001A0412"/>
    <w:rsid w:val="001A06CA"/>
    <w:rsid w:val="001A0A3D"/>
    <w:rsid w:val="001A1477"/>
    <w:rsid w:val="001A1F75"/>
    <w:rsid w:val="001A3FD3"/>
    <w:rsid w:val="001A4202"/>
    <w:rsid w:val="001A45D0"/>
    <w:rsid w:val="001A549F"/>
    <w:rsid w:val="001A5525"/>
    <w:rsid w:val="001A6F37"/>
    <w:rsid w:val="001A760A"/>
    <w:rsid w:val="001A7C40"/>
    <w:rsid w:val="001B0863"/>
    <w:rsid w:val="001B0AD3"/>
    <w:rsid w:val="001B0BC4"/>
    <w:rsid w:val="001B1FE6"/>
    <w:rsid w:val="001B33B8"/>
    <w:rsid w:val="001B3637"/>
    <w:rsid w:val="001B5085"/>
    <w:rsid w:val="001B6528"/>
    <w:rsid w:val="001B6E86"/>
    <w:rsid w:val="001B71B9"/>
    <w:rsid w:val="001B734F"/>
    <w:rsid w:val="001C12F0"/>
    <w:rsid w:val="001C16A6"/>
    <w:rsid w:val="001C1869"/>
    <w:rsid w:val="001C22D1"/>
    <w:rsid w:val="001C29B0"/>
    <w:rsid w:val="001C2A49"/>
    <w:rsid w:val="001C2E43"/>
    <w:rsid w:val="001C331E"/>
    <w:rsid w:val="001C3D64"/>
    <w:rsid w:val="001C47A9"/>
    <w:rsid w:val="001C47B3"/>
    <w:rsid w:val="001C4E7E"/>
    <w:rsid w:val="001C4E9E"/>
    <w:rsid w:val="001C5202"/>
    <w:rsid w:val="001C5367"/>
    <w:rsid w:val="001C61C5"/>
    <w:rsid w:val="001C787B"/>
    <w:rsid w:val="001D1606"/>
    <w:rsid w:val="001D2978"/>
    <w:rsid w:val="001D41C0"/>
    <w:rsid w:val="001D4751"/>
    <w:rsid w:val="001D4A60"/>
    <w:rsid w:val="001D4BD7"/>
    <w:rsid w:val="001D5BE6"/>
    <w:rsid w:val="001D6990"/>
    <w:rsid w:val="001D6D14"/>
    <w:rsid w:val="001D7051"/>
    <w:rsid w:val="001E119F"/>
    <w:rsid w:val="001E1C87"/>
    <w:rsid w:val="001E20BC"/>
    <w:rsid w:val="001E26F8"/>
    <w:rsid w:val="001E2A4F"/>
    <w:rsid w:val="001E2F9E"/>
    <w:rsid w:val="001E31A8"/>
    <w:rsid w:val="001E518E"/>
    <w:rsid w:val="001E54D7"/>
    <w:rsid w:val="001E5B18"/>
    <w:rsid w:val="001E6422"/>
    <w:rsid w:val="001E6F0A"/>
    <w:rsid w:val="001E7513"/>
    <w:rsid w:val="001E7F06"/>
    <w:rsid w:val="001F05E4"/>
    <w:rsid w:val="001F0A8E"/>
    <w:rsid w:val="001F1744"/>
    <w:rsid w:val="001F21A1"/>
    <w:rsid w:val="001F248E"/>
    <w:rsid w:val="001F25B0"/>
    <w:rsid w:val="001F47D7"/>
    <w:rsid w:val="001F4E68"/>
    <w:rsid w:val="001F5E69"/>
    <w:rsid w:val="001F5F50"/>
    <w:rsid w:val="001F6EB1"/>
    <w:rsid w:val="0020104B"/>
    <w:rsid w:val="00201327"/>
    <w:rsid w:val="00201434"/>
    <w:rsid w:val="002020D4"/>
    <w:rsid w:val="00202EE9"/>
    <w:rsid w:val="00203295"/>
    <w:rsid w:val="00203421"/>
    <w:rsid w:val="00204E84"/>
    <w:rsid w:val="002050DD"/>
    <w:rsid w:val="002055A3"/>
    <w:rsid w:val="002056A9"/>
    <w:rsid w:val="0020580C"/>
    <w:rsid w:val="00205F86"/>
    <w:rsid w:val="00206383"/>
    <w:rsid w:val="002063CB"/>
    <w:rsid w:val="002073EF"/>
    <w:rsid w:val="002078AF"/>
    <w:rsid w:val="00207EEB"/>
    <w:rsid w:val="002104D1"/>
    <w:rsid w:val="00210ABC"/>
    <w:rsid w:val="00210AE3"/>
    <w:rsid w:val="00211758"/>
    <w:rsid w:val="00211A47"/>
    <w:rsid w:val="00211C0C"/>
    <w:rsid w:val="00212A1B"/>
    <w:rsid w:val="00213382"/>
    <w:rsid w:val="00214210"/>
    <w:rsid w:val="00214DB7"/>
    <w:rsid w:val="00214DD8"/>
    <w:rsid w:val="0021591E"/>
    <w:rsid w:val="00215C17"/>
    <w:rsid w:val="00215C30"/>
    <w:rsid w:val="0021686D"/>
    <w:rsid w:val="00216E2F"/>
    <w:rsid w:val="00217250"/>
    <w:rsid w:val="0021737E"/>
    <w:rsid w:val="00217E11"/>
    <w:rsid w:val="002206C4"/>
    <w:rsid w:val="0022077C"/>
    <w:rsid w:val="00221183"/>
    <w:rsid w:val="002214E9"/>
    <w:rsid w:val="00221AF9"/>
    <w:rsid w:val="0022379E"/>
    <w:rsid w:val="00223C69"/>
    <w:rsid w:val="002246B4"/>
    <w:rsid w:val="0022606B"/>
    <w:rsid w:val="00227032"/>
    <w:rsid w:val="0022718A"/>
    <w:rsid w:val="002272FC"/>
    <w:rsid w:val="00227780"/>
    <w:rsid w:val="002278E5"/>
    <w:rsid w:val="00230A2F"/>
    <w:rsid w:val="00230FE9"/>
    <w:rsid w:val="00231F1E"/>
    <w:rsid w:val="002323ED"/>
    <w:rsid w:val="00233953"/>
    <w:rsid w:val="00233B03"/>
    <w:rsid w:val="00233D76"/>
    <w:rsid w:val="002346D6"/>
    <w:rsid w:val="002347A9"/>
    <w:rsid w:val="002354A7"/>
    <w:rsid w:val="00235D25"/>
    <w:rsid w:val="0023613A"/>
    <w:rsid w:val="002362B1"/>
    <w:rsid w:val="0023662B"/>
    <w:rsid w:val="00236E5F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5F69"/>
    <w:rsid w:val="002469ED"/>
    <w:rsid w:val="00246B94"/>
    <w:rsid w:val="0025024C"/>
    <w:rsid w:val="002518EF"/>
    <w:rsid w:val="00251987"/>
    <w:rsid w:val="00251B73"/>
    <w:rsid w:val="00252679"/>
    <w:rsid w:val="00252B89"/>
    <w:rsid w:val="00252E55"/>
    <w:rsid w:val="00252EDA"/>
    <w:rsid w:val="002533B2"/>
    <w:rsid w:val="002538EF"/>
    <w:rsid w:val="00254D30"/>
    <w:rsid w:val="0025587F"/>
    <w:rsid w:val="00255C00"/>
    <w:rsid w:val="00256BEF"/>
    <w:rsid w:val="00256C23"/>
    <w:rsid w:val="00256FCE"/>
    <w:rsid w:val="002578DE"/>
    <w:rsid w:val="00257CAC"/>
    <w:rsid w:val="002608F5"/>
    <w:rsid w:val="00260D60"/>
    <w:rsid w:val="00261C15"/>
    <w:rsid w:val="00261C9B"/>
    <w:rsid w:val="00262E74"/>
    <w:rsid w:val="002632D6"/>
    <w:rsid w:val="002636C7"/>
    <w:rsid w:val="00263F4A"/>
    <w:rsid w:val="002641E6"/>
    <w:rsid w:val="002649AB"/>
    <w:rsid w:val="002653CA"/>
    <w:rsid w:val="002664F0"/>
    <w:rsid w:val="00266721"/>
    <w:rsid w:val="002667D8"/>
    <w:rsid w:val="002667E2"/>
    <w:rsid w:val="00266EC2"/>
    <w:rsid w:val="00267BD7"/>
    <w:rsid w:val="00267EBC"/>
    <w:rsid w:val="002707C4"/>
    <w:rsid w:val="00270854"/>
    <w:rsid w:val="00270E62"/>
    <w:rsid w:val="0027155F"/>
    <w:rsid w:val="00271E42"/>
    <w:rsid w:val="00271E50"/>
    <w:rsid w:val="002726C5"/>
    <w:rsid w:val="002728D1"/>
    <w:rsid w:val="00273220"/>
    <w:rsid w:val="002738EF"/>
    <w:rsid w:val="00273B76"/>
    <w:rsid w:val="00273C86"/>
    <w:rsid w:val="00273E81"/>
    <w:rsid w:val="002746C7"/>
    <w:rsid w:val="002746FB"/>
    <w:rsid w:val="00276415"/>
    <w:rsid w:val="0027784C"/>
    <w:rsid w:val="00280033"/>
    <w:rsid w:val="00280A36"/>
    <w:rsid w:val="00281077"/>
    <w:rsid w:val="00281121"/>
    <w:rsid w:val="00281EC4"/>
    <w:rsid w:val="00281FC6"/>
    <w:rsid w:val="00282F71"/>
    <w:rsid w:val="00287723"/>
    <w:rsid w:val="00290DDA"/>
    <w:rsid w:val="00290DFB"/>
    <w:rsid w:val="002912D7"/>
    <w:rsid w:val="00291916"/>
    <w:rsid w:val="00291D55"/>
    <w:rsid w:val="00292C77"/>
    <w:rsid w:val="00293046"/>
    <w:rsid w:val="0029405F"/>
    <w:rsid w:val="00294335"/>
    <w:rsid w:val="002948CC"/>
    <w:rsid w:val="00296A9A"/>
    <w:rsid w:val="00296B16"/>
    <w:rsid w:val="00297665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7AF"/>
    <w:rsid w:val="002A3B39"/>
    <w:rsid w:val="002A3F85"/>
    <w:rsid w:val="002A4F05"/>
    <w:rsid w:val="002A54ED"/>
    <w:rsid w:val="002A69C2"/>
    <w:rsid w:val="002A6EB0"/>
    <w:rsid w:val="002A775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671C"/>
    <w:rsid w:val="002B7B52"/>
    <w:rsid w:val="002C033B"/>
    <w:rsid w:val="002C053B"/>
    <w:rsid w:val="002C0F1E"/>
    <w:rsid w:val="002C10B5"/>
    <w:rsid w:val="002C1449"/>
    <w:rsid w:val="002C1DCA"/>
    <w:rsid w:val="002C2235"/>
    <w:rsid w:val="002C25BF"/>
    <w:rsid w:val="002C2690"/>
    <w:rsid w:val="002C358B"/>
    <w:rsid w:val="002C3675"/>
    <w:rsid w:val="002C3888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0371"/>
    <w:rsid w:val="002D1EBC"/>
    <w:rsid w:val="002D278F"/>
    <w:rsid w:val="002D2B4D"/>
    <w:rsid w:val="002D3761"/>
    <w:rsid w:val="002D382C"/>
    <w:rsid w:val="002D43CE"/>
    <w:rsid w:val="002D4947"/>
    <w:rsid w:val="002D5944"/>
    <w:rsid w:val="002D5A30"/>
    <w:rsid w:val="002D65A8"/>
    <w:rsid w:val="002D6C4A"/>
    <w:rsid w:val="002E1F65"/>
    <w:rsid w:val="002E1FD3"/>
    <w:rsid w:val="002E25C8"/>
    <w:rsid w:val="002E2BE1"/>
    <w:rsid w:val="002E2FE4"/>
    <w:rsid w:val="002E5748"/>
    <w:rsid w:val="002E7E5A"/>
    <w:rsid w:val="002F0273"/>
    <w:rsid w:val="002F08E3"/>
    <w:rsid w:val="002F1C67"/>
    <w:rsid w:val="002F1ED2"/>
    <w:rsid w:val="002F25F3"/>
    <w:rsid w:val="002F30D8"/>
    <w:rsid w:val="002F35C6"/>
    <w:rsid w:val="002F37ED"/>
    <w:rsid w:val="002F3D85"/>
    <w:rsid w:val="002F47D6"/>
    <w:rsid w:val="002F51ED"/>
    <w:rsid w:val="002F55C8"/>
    <w:rsid w:val="002F56F6"/>
    <w:rsid w:val="002F5F2F"/>
    <w:rsid w:val="002F65E1"/>
    <w:rsid w:val="002F74CD"/>
    <w:rsid w:val="002F7EB4"/>
    <w:rsid w:val="00300031"/>
    <w:rsid w:val="00300FF5"/>
    <w:rsid w:val="003013DA"/>
    <w:rsid w:val="00302FB0"/>
    <w:rsid w:val="00303EA9"/>
    <w:rsid w:val="00304598"/>
    <w:rsid w:val="00304A6B"/>
    <w:rsid w:val="0030639A"/>
    <w:rsid w:val="003071A5"/>
    <w:rsid w:val="003078D1"/>
    <w:rsid w:val="00307DFA"/>
    <w:rsid w:val="00307E46"/>
    <w:rsid w:val="00307EFA"/>
    <w:rsid w:val="003104CA"/>
    <w:rsid w:val="00311307"/>
    <w:rsid w:val="0031251F"/>
    <w:rsid w:val="003134A3"/>
    <w:rsid w:val="003136BA"/>
    <w:rsid w:val="0031370D"/>
    <w:rsid w:val="003137D1"/>
    <w:rsid w:val="00313FAA"/>
    <w:rsid w:val="003149B6"/>
    <w:rsid w:val="00315AA1"/>
    <w:rsid w:val="003165D9"/>
    <w:rsid w:val="003167EC"/>
    <w:rsid w:val="00316F68"/>
    <w:rsid w:val="00317843"/>
    <w:rsid w:val="00320E44"/>
    <w:rsid w:val="00323184"/>
    <w:rsid w:val="003252DF"/>
    <w:rsid w:val="00325A67"/>
    <w:rsid w:val="003261FD"/>
    <w:rsid w:val="00326C6D"/>
    <w:rsid w:val="00326F7C"/>
    <w:rsid w:val="00327398"/>
    <w:rsid w:val="003275DC"/>
    <w:rsid w:val="003276C2"/>
    <w:rsid w:val="00327D25"/>
    <w:rsid w:val="00330298"/>
    <w:rsid w:val="0033076F"/>
    <w:rsid w:val="00330A3D"/>
    <w:rsid w:val="003318E6"/>
    <w:rsid w:val="003342E9"/>
    <w:rsid w:val="003343F3"/>
    <w:rsid w:val="00334AB8"/>
    <w:rsid w:val="00334B2C"/>
    <w:rsid w:val="00334E1D"/>
    <w:rsid w:val="003351A6"/>
    <w:rsid w:val="0033763E"/>
    <w:rsid w:val="00337963"/>
    <w:rsid w:val="003379EA"/>
    <w:rsid w:val="00337C9D"/>
    <w:rsid w:val="0034011F"/>
    <w:rsid w:val="00342283"/>
    <w:rsid w:val="00342751"/>
    <w:rsid w:val="00342B0A"/>
    <w:rsid w:val="003439E7"/>
    <w:rsid w:val="00343AD5"/>
    <w:rsid w:val="0034436E"/>
    <w:rsid w:val="00345151"/>
    <w:rsid w:val="0034555D"/>
    <w:rsid w:val="00345866"/>
    <w:rsid w:val="00345944"/>
    <w:rsid w:val="00345F98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49DD"/>
    <w:rsid w:val="003563ED"/>
    <w:rsid w:val="003579C0"/>
    <w:rsid w:val="00360281"/>
    <w:rsid w:val="00360480"/>
    <w:rsid w:val="00361DA1"/>
    <w:rsid w:val="0036331F"/>
    <w:rsid w:val="00363324"/>
    <w:rsid w:val="00363950"/>
    <w:rsid w:val="00363C99"/>
    <w:rsid w:val="0036480E"/>
    <w:rsid w:val="00365F1C"/>
    <w:rsid w:val="0036648E"/>
    <w:rsid w:val="00366966"/>
    <w:rsid w:val="00366C10"/>
    <w:rsid w:val="003679FC"/>
    <w:rsid w:val="003714E6"/>
    <w:rsid w:val="003727E4"/>
    <w:rsid w:val="00372C87"/>
    <w:rsid w:val="00372CEC"/>
    <w:rsid w:val="00373EB5"/>
    <w:rsid w:val="00374851"/>
    <w:rsid w:val="003753BA"/>
    <w:rsid w:val="00375A53"/>
    <w:rsid w:val="00375C20"/>
    <w:rsid w:val="00375C4F"/>
    <w:rsid w:val="00375F5D"/>
    <w:rsid w:val="00376CA3"/>
    <w:rsid w:val="0037732D"/>
    <w:rsid w:val="00377EB4"/>
    <w:rsid w:val="0038004D"/>
    <w:rsid w:val="003807BD"/>
    <w:rsid w:val="00383142"/>
    <w:rsid w:val="00385D08"/>
    <w:rsid w:val="00385FB2"/>
    <w:rsid w:val="00386931"/>
    <w:rsid w:val="0038698E"/>
    <w:rsid w:val="00386A88"/>
    <w:rsid w:val="00386CF4"/>
    <w:rsid w:val="00390640"/>
    <w:rsid w:val="0039067B"/>
    <w:rsid w:val="0039088E"/>
    <w:rsid w:val="0039267D"/>
    <w:rsid w:val="00393010"/>
    <w:rsid w:val="003938AC"/>
    <w:rsid w:val="00393F6A"/>
    <w:rsid w:val="0039435A"/>
    <w:rsid w:val="00395619"/>
    <w:rsid w:val="00395EF6"/>
    <w:rsid w:val="00395FB4"/>
    <w:rsid w:val="0039621A"/>
    <w:rsid w:val="00396E31"/>
    <w:rsid w:val="00397B7A"/>
    <w:rsid w:val="00397FFA"/>
    <w:rsid w:val="003A11A6"/>
    <w:rsid w:val="003A1FAB"/>
    <w:rsid w:val="003A32D8"/>
    <w:rsid w:val="003A4D4F"/>
    <w:rsid w:val="003A50D6"/>
    <w:rsid w:val="003A5CDF"/>
    <w:rsid w:val="003A778B"/>
    <w:rsid w:val="003A7CEA"/>
    <w:rsid w:val="003B0188"/>
    <w:rsid w:val="003B0925"/>
    <w:rsid w:val="003B13FF"/>
    <w:rsid w:val="003B2600"/>
    <w:rsid w:val="003B2BAE"/>
    <w:rsid w:val="003B352B"/>
    <w:rsid w:val="003B3814"/>
    <w:rsid w:val="003B399D"/>
    <w:rsid w:val="003B3EB8"/>
    <w:rsid w:val="003B40FB"/>
    <w:rsid w:val="003B63D3"/>
    <w:rsid w:val="003B6798"/>
    <w:rsid w:val="003B74C9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7AE"/>
    <w:rsid w:val="003D0915"/>
    <w:rsid w:val="003D0C92"/>
    <w:rsid w:val="003D1714"/>
    <w:rsid w:val="003D1ADC"/>
    <w:rsid w:val="003D30E3"/>
    <w:rsid w:val="003D466C"/>
    <w:rsid w:val="003D604B"/>
    <w:rsid w:val="003D64EF"/>
    <w:rsid w:val="003D6B84"/>
    <w:rsid w:val="003E2039"/>
    <w:rsid w:val="003E21CA"/>
    <w:rsid w:val="003E23DF"/>
    <w:rsid w:val="003E2528"/>
    <w:rsid w:val="003E2B43"/>
    <w:rsid w:val="003E381F"/>
    <w:rsid w:val="003E3D0B"/>
    <w:rsid w:val="003E5B28"/>
    <w:rsid w:val="003E5CA8"/>
    <w:rsid w:val="003F02EF"/>
    <w:rsid w:val="003F032E"/>
    <w:rsid w:val="003F17E1"/>
    <w:rsid w:val="003F19B8"/>
    <w:rsid w:val="003F27B0"/>
    <w:rsid w:val="003F427C"/>
    <w:rsid w:val="003F4C63"/>
    <w:rsid w:val="003F5A95"/>
    <w:rsid w:val="003F6421"/>
    <w:rsid w:val="003F6D46"/>
    <w:rsid w:val="003F7CDB"/>
    <w:rsid w:val="003F7F00"/>
    <w:rsid w:val="0040003F"/>
    <w:rsid w:val="00400167"/>
    <w:rsid w:val="0040030E"/>
    <w:rsid w:val="004003F4"/>
    <w:rsid w:val="00400C43"/>
    <w:rsid w:val="00400D9B"/>
    <w:rsid w:val="004015F2"/>
    <w:rsid w:val="0040220E"/>
    <w:rsid w:val="00402E0C"/>
    <w:rsid w:val="0040348D"/>
    <w:rsid w:val="004038F0"/>
    <w:rsid w:val="00403E85"/>
    <w:rsid w:val="00404E95"/>
    <w:rsid w:val="004054BC"/>
    <w:rsid w:val="00405524"/>
    <w:rsid w:val="00405E69"/>
    <w:rsid w:val="004069E7"/>
    <w:rsid w:val="00406A1C"/>
    <w:rsid w:val="00406DE2"/>
    <w:rsid w:val="00406DE5"/>
    <w:rsid w:val="00406EDD"/>
    <w:rsid w:val="0040724F"/>
    <w:rsid w:val="00407764"/>
    <w:rsid w:val="004102A7"/>
    <w:rsid w:val="004106F8"/>
    <w:rsid w:val="00410C1B"/>
    <w:rsid w:val="00410CC9"/>
    <w:rsid w:val="00410D7A"/>
    <w:rsid w:val="00411792"/>
    <w:rsid w:val="00411D06"/>
    <w:rsid w:val="004120A5"/>
    <w:rsid w:val="0041283A"/>
    <w:rsid w:val="00412C5F"/>
    <w:rsid w:val="00413700"/>
    <w:rsid w:val="00413BD7"/>
    <w:rsid w:val="00415607"/>
    <w:rsid w:val="00415989"/>
    <w:rsid w:val="00415EDC"/>
    <w:rsid w:val="0041634E"/>
    <w:rsid w:val="00417777"/>
    <w:rsid w:val="00420AF3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2F3"/>
    <w:rsid w:val="00426B13"/>
    <w:rsid w:val="00426F39"/>
    <w:rsid w:val="004271F8"/>
    <w:rsid w:val="00427E43"/>
    <w:rsid w:val="004307BB"/>
    <w:rsid w:val="00432478"/>
    <w:rsid w:val="004334D6"/>
    <w:rsid w:val="004346E2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3BE4"/>
    <w:rsid w:val="004443CA"/>
    <w:rsid w:val="00444888"/>
    <w:rsid w:val="00444ADB"/>
    <w:rsid w:val="00445628"/>
    <w:rsid w:val="004457AA"/>
    <w:rsid w:val="00445A42"/>
    <w:rsid w:val="00445AFD"/>
    <w:rsid w:val="00445BA6"/>
    <w:rsid w:val="004502F7"/>
    <w:rsid w:val="00450DD9"/>
    <w:rsid w:val="004512E5"/>
    <w:rsid w:val="0045240D"/>
    <w:rsid w:val="004528D3"/>
    <w:rsid w:val="00452938"/>
    <w:rsid w:val="00452973"/>
    <w:rsid w:val="00453F9A"/>
    <w:rsid w:val="0045439D"/>
    <w:rsid w:val="004546C7"/>
    <w:rsid w:val="00454EF7"/>
    <w:rsid w:val="00456938"/>
    <w:rsid w:val="00456E62"/>
    <w:rsid w:val="0045718B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52F2"/>
    <w:rsid w:val="004656B9"/>
    <w:rsid w:val="0046602A"/>
    <w:rsid w:val="0046715D"/>
    <w:rsid w:val="0046716E"/>
    <w:rsid w:val="00467ED7"/>
    <w:rsid w:val="00467FAE"/>
    <w:rsid w:val="00470A76"/>
    <w:rsid w:val="00470DD0"/>
    <w:rsid w:val="0047119E"/>
    <w:rsid w:val="00471365"/>
    <w:rsid w:val="00471713"/>
    <w:rsid w:val="00471B09"/>
    <w:rsid w:val="00471C14"/>
    <w:rsid w:val="00471E85"/>
    <w:rsid w:val="00472386"/>
    <w:rsid w:val="00473241"/>
    <w:rsid w:val="00473AE9"/>
    <w:rsid w:val="00473C19"/>
    <w:rsid w:val="00473D23"/>
    <w:rsid w:val="00473D9D"/>
    <w:rsid w:val="0047481C"/>
    <w:rsid w:val="00474E1F"/>
    <w:rsid w:val="00475332"/>
    <w:rsid w:val="00475384"/>
    <w:rsid w:val="00475C15"/>
    <w:rsid w:val="00476D35"/>
    <w:rsid w:val="00476E82"/>
    <w:rsid w:val="00481000"/>
    <w:rsid w:val="00483370"/>
    <w:rsid w:val="00483414"/>
    <w:rsid w:val="004840B6"/>
    <w:rsid w:val="00484800"/>
    <w:rsid w:val="004858CA"/>
    <w:rsid w:val="0048596D"/>
    <w:rsid w:val="00485C72"/>
    <w:rsid w:val="00485C7D"/>
    <w:rsid w:val="00486284"/>
    <w:rsid w:val="00487349"/>
    <w:rsid w:val="004875E9"/>
    <w:rsid w:val="004875F7"/>
    <w:rsid w:val="00487D73"/>
    <w:rsid w:val="00490217"/>
    <w:rsid w:val="00490BAE"/>
    <w:rsid w:val="00491240"/>
    <w:rsid w:val="0049171C"/>
    <w:rsid w:val="00492A89"/>
    <w:rsid w:val="00492B6A"/>
    <w:rsid w:val="0049343D"/>
    <w:rsid w:val="004939EA"/>
    <w:rsid w:val="00493BE3"/>
    <w:rsid w:val="0049422A"/>
    <w:rsid w:val="00494503"/>
    <w:rsid w:val="004951E5"/>
    <w:rsid w:val="004952E7"/>
    <w:rsid w:val="00495F64"/>
    <w:rsid w:val="004961A1"/>
    <w:rsid w:val="004969D2"/>
    <w:rsid w:val="00496E9E"/>
    <w:rsid w:val="00497A5F"/>
    <w:rsid w:val="00497AED"/>
    <w:rsid w:val="004A0B89"/>
    <w:rsid w:val="004A20B6"/>
    <w:rsid w:val="004A3AE4"/>
    <w:rsid w:val="004A4165"/>
    <w:rsid w:val="004A4623"/>
    <w:rsid w:val="004A569F"/>
    <w:rsid w:val="004A6485"/>
    <w:rsid w:val="004A65AA"/>
    <w:rsid w:val="004A728B"/>
    <w:rsid w:val="004A7BE8"/>
    <w:rsid w:val="004B0ADF"/>
    <w:rsid w:val="004B167E"/>
    <w:rsid w:val="004B1915"/>
    <w:rsid w:val="004B19BD"/>
    <w:rsid w:val="004B1F1C"/>
    <w:rsid w:val="004B23AF"/>
    <w:rsid w:val="004B2560"/>
    <w:rsid w:val="004B2E81"/>
    <w:rsid w:val="004B2FBE"/>
    <w:rsid w:val="004B4186"/>
    <w:rsid w:val="004B49B6"/>
    <w:rsid w:val="004B5FE1"/>
    <w:rsid w:val="004B68ED"/>
    <w:rsid w:val="004B6AF3"/>
    <w:rsid w:val="004B77A2"/>
    <w:rsid w:val="004B7B4D"/>
    <w:rsid w:val="004B7D35"/>
    <w:rsid w:val="004B7E2D"/>
    <w:rsid w:val="004C12B2"/>
    <w:rsid w:val="004C1CB0"/>
    <w:rsid w:val="004C2935"/>
    <w:rsid w:val="004C2BAD"/>
    <w:rsid w:val="004C5212"/>
    <w:rsid w:val="004C5654"/>
    <w:rsid w:val="004C7A95"/>
    <w:rsid w:val="004D08EC"/>
    <w:rsid w:val="004D0CED"/>
    <w:rsid w:val="004D13BB"/>
    <w:rsid w:val="004D1615"/>
    <w:rsid w:val="004D1D40"/>
    <w:rsid w:val="004D1E28"/>
    <w:rsid w:val="004D2082"/>
    <w:rsid w:val="004D312E"/>
    <w:rsid w:val="004D38F2"/>
    <w:rsid w:val="004D53EE"/>
    <w:rsid w:val="004D56B8"/>
    <w:rsid w:val="004D6941"/>
    <w:rsid w:val="004D69C5"/>
    <w:rsid w:val="004D73EE"/>
    <w:rsid w:val="004D7768"/>
    <w:rsid w:val="004E024C"/>
    <w:rsid w:val="004E0F21"/>
    <w:rsid w:val="004E18ED"/>
    <w:rsid w:val="004E19F0"/>
    <w:rsid w:val="004E1B1E"/>
    <w:rsid w:val="004E1C20"/>
    <w:rsid w:val="004E247F"/>
    <w:rsid w:val="004E2C19"/>
    <w:rsid w:val="004E4ED0"/>
    <w:rsid w:val="004E6930"/>
    <w:rsid w:val="004E7521"/>
    <w:rsid w:val="004F054D"/>
    <w:rsid w:val="004F06D5"/>
    <w:rsid w:val="004F0A30"/>
    <w:rsid w:val="004F12D3"/>
    <w:rsid w:val="004F1397"/>
    <w:rsid w:val="004F1D0F"/>
    <w:rsid w:val="004F221A"/>
    <w:rsid w:val="004F26D9"/>
    <w:rsid w:val="004F2C68"/>
    <w:rsid w:val="004F2F37"/>
    <w:rsid w:val="004F383D"/>
    <w:rsid w:val="004F4877"/>
    <w:rsid w:val="004F4F08"/>
    <w:rsid w:val="004F4F3A"/>
    <w:rsid w:val="004F6420"/>
    <w:rsid w:val="004F689A"/>
    <w:rsid w:val="004F6EC1"/>
    <w:rsid w:val="004F7A48"/>
    <w:rsid w:val="004F7D15"/>
    <w:rsid w:val="00500270"/>
    <w:rsid w:val="00500A4B"/>
    <w:rsid w:val="00501656"/>
    <w:rsid w:val="005027B6"/>
    <w:rsid w:val="00502C42"/>
    <w:rsid w:val="00503864"/>
    <w:rsid w:val="00503D2C"/>
    <w:rsid w:val="00506065"/>
    <w:rsid w:val="00506269"/>
    <w:rsid w:val="0050657D"/>
    <w:rsid w:val="00507839"/>
    <w:rsid w:val="0051020F"/>
    <w:rsid w:val="00510B9C"/>
    <w:rsid w:val="00510DDE"/>
    <w:rsid w:val="0051119A"/>
    <w:rsid w:val="005116CC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2BEC"/>
    <w:rsid w:val="00523675"/>
    <w:rsid w:val="00523AAE"/>
    <w:rsid w:val="00524884"/>
    <w:rsid w:val="00524B6B"/>
    <w:rsid w:val="00525602"/>
    <w:rsid w:val="00525717"/>
    <w:rsid w:val="00525797"/>
    <w:rsid w:val="005269FA"/>
    <w:rsid w:val="00526C38"/>
    <w:rsid w:val="00530405"/>
    <w:rsid w:val="00530AB6"/>
    <w:rsid w:val="00532AC8"/>
    <w:rsid w:val="005332B4"/>
    <w:rsid w:val="00533716"/>
    <w:rsid w:val="00534CF1"/>
    <w:rsid w:val="00534E97"/>
    <w:rsid w:val="005353CF"/>
    <w:rsid w:val="00536648"/>
    <w:rsid w:val="00536ED5"/>
    <w:rsid w:val="00536F35"/>
    <w:rsid w:val="00537B61"/>
    <w:rsid w:val="00537ECD"/>
    <w:rsid w:val="005407B9"/>
    <w:rsid w:val="00540CA1"/>
    <w:rsid w:val="005415D1"/>
    <w:rsid w:val="00542E1C"/>
    <w:rsid w:val="0054459C"/>
    <w:rsid w:val="00544742"/>
    <w:rsid w:val="0054477C"/>
    <w:rsid w:val="00544886"/>
    <w:rsid w:val="005455E8"/>
    <w:rsid w:val="00546160"/>
    <w:rsid w:val="00546885"/>
    <w:rsid w:val="00546C9F"/>
    <w:rsid w:val="00546EA5"/>
    <w:rsid w:val="005475C7"/>
    <w:rsid w:val="005476DD"/>
    <w:rsid w:val="00550437"/>
    <w:rsid w:val="00550C19"/>
    <w:rsid w:val="005511E8"/>
    <w:rsid w:val="0055135E"/>
    <w:rsid w:val="00551505"/>
    <w:rsid w:val="00552169"/>
    <w:rsid w:val="00552256"/>
    <w:rsid w:val="0055251B"/>
    <w:rsid w:val="0055475C"/>
    <w:rsid w:val="00554CA9"/>
    <w:rsid w:val="0055570D"/>
    <w:rsid w:val="00555795"/>
    <w:rsid w:val="00556426"/>
    <w:rsid w:val="00557D44"/>
    <w:rsid w:val="00560864"/>
    <w:rsid w:val="0056102D"/>
    <w:rsid w:val="00561650"/>
    <w:rsid w:val="00561FA1"/>
    <w:rsid w:val="005624D2"/>
    <w:rsid w:val="00565119"/>
    <w:rsid w:val="005656D9"/>
    <w:rsid w:val="00566013"/>
    <w:rsid w:val="00566736"/>
    <w:rsid w:val="0057024C"/>
    <w:rsid w:val="00570AC4"/>
    <w:rsid w:val="00570E05"/>
    <w:rsid w:val="00571AA3"/>
    <w:rsid w:val="00572484"/>
    <w:rsid w:val="00572887"/>
    <w:rsid w:val="00573B22"/>
    <w:rsid w:val="00573F71"/>
    <w:rsid w:val="00574158"/>
    <w:rsid w:val="00575869"/>
    <w:rsid w:val="00575E4B"/>
    <w:rsid w:val="005764BD"/>
    <w:rsid w:val="005767B3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3A2F"/>
    <w:rsid w:val="005850B9"/>
    <w:rsid w:val="00585529"/>
    <w:rsid w:val="00586CA1"/>
    <w:rsid w:val="00587178"/>
    <w:rsid w:val="0058772C"/>
    <w:rsid w:val="0058794F"/>
    <w:rsid w:val="005901B3"/>
    <w:rsid w:val="00590332"/>
    <w:rsid w:val="005909E8"/>
    <w:rsid w:val="005921F2"/>
    <w:rsid w:val="0059268D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E8F"/>
    <w:rsid w:val="00596FD9"/>
    <w:rsid w:val="005979A0"/>
    <w:rsid w:val="005A0E2A"/>
    <w:rsid w:val="005A1A6A"/>
    <w:rsid w:val="005A35F5"/>
    <w:rsid w:val="005A3885"/>
    <w:rsid w:val="005A3F4B"/>
    <w:rsid w:val="005A488F"/>
    <w:rsid w:val="005A551C"/>
    <w:rsid w:val="005A7666"/>
    <w:rsid w:val="005B1CD0"/>
    <w:rsid w:val="005B3870"/>
    <w:rsid w:val="005B41DD"/>
    <w:rsid w:val="005B4579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AB0"/>
    <w:rsid w:val="005D5CD1"/>
    <w:rsid w:val="005D5E95"/>
    <w:rsid w:val="005D786D"/>
    <w:rsid w:val="005D7A7F"/>
    <w:rsid w:val="005D7E2E"/>
    <w:rsid w:val="005E00A5"/>
    <w:rsid w:val="005E04D9"/>
    <w:rsid w:val="005E04DD"/>
    <w:rsid w:val="005E08D2"/>
    <w:rsid w:val="005E0C76"/>
    <w:rsid w:val="005E1DDD"/>
    <w:rsid w:val="005E22EE"/>
    <w:rsid w:val="005E2392"/>
    <w:rsid w:val="005E239E"/>
    <w:rsid w:val="005E31B7"/>
    <w:rsid w:val="005E33D9"/>
    <w:rsid w:val="005E42FB"/>
    <w:rsid w:val="005E50F9"/>
    <w:rsid w:val="005E55E0"/>
    <w:rsid w:val="005E564B"/>
    <w:rsid w:val="005E61CC"/>
    <w:rsid w:val="005E71F0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3FF9"/>
    <w:rsid w:val="005F4BBB"/>
    <w:rsid w:val="005F54F0"/>
    <w:rsid w:val="005F5608"/>
    <w:rsid w:val="005F5F78"/>
    <w:rsid w:val="005F7FF4"/>
    <w:rsid w:val="00600334"/>
    <w:rsid w:val="0060065A"/>
    <w:rsid w:val="00600F43"/>
    <w:rsid w:val="00600F7C"/>
    <w:rsid w:val="00604008"/>
    <w:rsid w:val="006047DB"/>
    <w:rsid w:val="00604FB6"/>
    <w:rsid w:val="006054DD"/>
    <w:rsid w:val="00605AFD"/>
    <w:rsid w:val="00605F44"/>
    <w:rsid w:val="00605F6B"/>
    <w:rsid w:val="0060637B"/>
    <w:rsid w:val="0060710E"/>
    <w:rsid w:val="0061034D"/>
    <w:rsid w:val="006104C4"/>
    <w:rsid w:val="006110BC"/>
    <w:rsid w:val="0061174A"/>
    <w:rsid w:val="00611926"/>
    <w:rsid w:val="00611B34"/>
    <w:rsid w:val="006122E1"/>
    <w:rsid w:val="006123A6"/>
    <w:rsid w:val="006126E2"/>
    <w:rsid w:val="00612E4C"/>
    <w:rsid w:val="00613B5E"/>
    <w:rsid w:val="00613E7B"/>
    <w:rsid w:val="006146A6"/>
    <w:rsid w:val="00614AC1"/>
    <w:rsid w:val="00615478"/>
    <w:rsid w:val="0061557D"/>
    <w:rsid w:val="00615940"/>
    <w:rsid w:val="00616C6F"/>
    <w:rsid w:val="00617B78"/>
    <w:rsid w:val="00617D7B"/>
    <w:rsid w:val="00620417"/>
    <w:rsid w:val="006206AB"/>
    <w:rsid w:val="00620ADE"/>
    <w:rsid w:val="00620E72"/>
    <w:rsid w:val="0062162C"/>
    <w:rsid w:val="006219A0"/>
    <w:rsid w:val="00623639"/>
    <w:rsid w:val="00623BFA"/>
    <w:rsid w:val="00623EAC"/>
    <w:rsid w:val="00624BF9"/>
    <w:rsid w:val="00625456"/>
    <w:rsid w:val="006255B2"/>
    <w:rsid w:val="00626547"/>
    <w:rsid w:val="00627EC9"/>
    <w:rsid w:val="00630CD4"/>
    <w:rsid w:val="00631CD7"/>
    <w:rsid w:val="006320D6"/>
    <w:rsid w:val="006320F4"/>
    <w:rsid w:val="00635391"/>
    <w:rsid w:val="0063596F"/>
    <w:rsid w:val="00635CE9"/>
    <w:rsid w:val="00636638"/>
    <w:rsid w:val="00636E3C"/>
    <w:rsid w:val="00636FBE"/>
    <w:rsid w:val="00640925"/>
    <w:rsid w:val="0064120D"/>
    <w:rsid w:val="00641435"/>
    <w:rsid w:val="006419EA"/>
    <w:rsid w:val="0064329E"/>
    <w:rsid w:val="00643FB6"/>
    <w:rsid w:val="006476E8"/>
    <w:rsid w:val="00647824"/>
    <w:rsid w:val="006479BF"/>
    <w:rsid w:val="00647ADE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75BD"/>
    <w:rsid w:val="00657DD9"/>
    <w:rsid w:val="00657E58"/>
    <w:rsid w:val="00657E7D"/>
    <w:rsid w:val="006601B3"/>
    <w:rsid w:val="00660D5D"/>
    <w:rsid w:val="006615E8"/>
    <w:rsid w:val="006618CC"/>
    <w:rsid w:val="00661AAB"/>
    <w:rsid w:val="00661B9A"/>
    <w:rsid w:val="0066304E"/>
    <w:rsid w:val="0066416A"/>
    <w:rsid w:val="0066488B"/>
    <w:rsid w:val="00664A16"/>
    <w:rsid w:val="00666263"/>
    <w:rsid w:val="0066680C"/>
    <w:rsid w:val="00670102"/>
    <w:rsid w:val="00670F09"/>
    <w:rsid w:val="00671F92"/>
    <w:rsid w:val="00672153"/>
    <w:rsid w:val="0067257B"/>
    <w:rsid w:val="006727B5"/>
    <w:rsid w:val="0067297E"/>
    <w:rsid w:val="00672D3B"/>
    <w:rsid w:val="00672D99"/>
    <w:rsid w:val="00673186"/>
    <w:rsid w:val="00673897"/>
    <w:rsid w:val="006746B5"/>
    <w:rsid w:val="00675388"/>
    <w:rsid w:val="0067638B"/>
    <w:rsid w:val="00676B28"/>
    <w:rsid w:val="00677123"/>
    <w:rsid w:val="0067718C"/>
    <w:rsid w:val="0067722B"/>
    <w:rsid w:val="00680ED7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A7F"/>
    <w:rsid w:val="00692EC8"/>
    <w:rsid w:val="00693378"/>
    <w:rsid w:val="00693CA8"/>
    <w:rsid w:val="00694C56"/>
    <w:rsid w:val="00694CD7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4BA9"/>
    <w:rsid w:val="006A59B7"/>
    <w:rsid w:val="006A6029"/>
    <w:rsid w:val="006A63A9"/>
    <w:rsid w:val="006A7372"/>
    <w:rsid w:val="006A737B"/>
    <w:rsid w:val="006B0106"/>
    <w:rsid w:val="006B1FF5"/>
    <w:rsid w:val="006B2D8C"/>
    <w:rsid w:val="006B39F2"/>
    <w:rsid w:val="006B3F57"/>
    <w:rsid w:val="006B4943"/>
    <w:rsid w:val="006B4FEB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C2F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3377"/>
    <w:rsid w:val="006D3DC8"/>
    <w:rsid w:val="006D484E"/>
    <w:rsid w:val="006D5363"/>
    <w:rsid w:val="006D7014"/>
    <w:rsid w:val="006E02E5"/>
    <w:rsid w:val="006E03E9"/>
    <w:rsid w:val="006E0845"/>
    <w:rsid w:val="006E0969"/>
    <w:rsid w:val="006E1791"/>
    <w:rsid w:val="006E248C"/>
    <w:rsid w:val="006E33CB"/>
    <w:rsid w:val="006E5435"/>
    <w:rsid w:val="006E7822"/>
    <w:rsid w:val="006F01F7"/>
    <w:rsid w:val="006F10CA"/>
    <w:rsid w:val="006F16DF"/>
    <w:rsid w:val="006F1D97"/>
    <w:rsid w:val="006F279F"/>
    <w:rsid w:val="006F2E90"/>
    <w:rsid w:val="006F2F06"/>
    <w:rsid w:val="006F5148"/>
    <w:rsid w:val="006F6545"/>
    <w:rsid w:val="006F7B40"/>
    <w:rsid w:val="007005AA"/>
    <w:rsid w:val="00700628"/>
    <w:rsid w:val="00700800"/>
    <w:rsid w:val="0070129D"/>
    <w:rsid w:val="007013D7"/>
    <w:rsid w:val="00701AFA"/>
    <w:rsid w:val="007021EF"/>
    <w:rsid w:val="00702362"/>
    <w:rsid w:val="00703568"/>
    <w:rsid w:val="0070363B"/>
    <w:rsid w:val="00704D4E"/>
    <w:rsid w:val="00705A0E"/>
    <w:rsid w:val="00705D97"/>
    <w:rsid w:val="00706061"/>
    <w:rsid w:val="007063EB"/>
    <w:rsid w:val="00706B11"/>
    <w:rsid w:val="007075A3"/>
    <w:rsid w:val="00707727"/>
    <w:rsid w:val="00707B8D"/>
    <w:rsid w:val="00707E05"/>
    <w:rsid w:val="00710010"/>
    <w:rsid w:val="0071067B"/>
    <w:rsid w:val="00711434"/>
    <w:rsid w:val="00712925"/>
    <w:rsid w:val="00715665"/>
    <w:rsid w:val="00715878"/>
    <w:rsid w:val="00716F61"/>
    <w:rsid w:val="00720B5F"/>
    <w:rsid w:val="00721055"/>
    <w:rsid w:val="00721382"/>
    <w:rsid w:val="00721720"/>
    <w:rsid w:val="00725E90"/>
    <w:rsid w:val="0072667A"/>
    <w:rsid w:val="00726E0F"/>
    <w:rsid w:val="00727921"/>
    <w:rsid w:val="007279C1"/>
    <w:rsid w:val="007316F8"/>
    <w:rsid w:val="00732150"/>
    <w:rsid w:val="00734539"/>
    <w:rsid w:val="00734546"/>
    <w:rsid w:val="00734B79"/>
    <w:rsid w:val="00735075"/>
    <w:rsid w:val="0073711B"/>
    <w:rsid w:val="00737486"/>
    <w:rsid w:val="007378F2"/>
    <w:rsid w:val="00740487"/>
    <w:rsid w:val="00740B09"/>
    <w:rsid w:val="00741B53"/>
    <w:rsid w:val="007420D2"/>
    <w:rsid w:val="00742556"/>
    <w:rsid w:val="00742B14"/>
    <w:rsid w:val="00742C8D"/>
    <w:rsid w:val="00743032"/>
    <w:rsid w:val="0074310D"/>
    <w:rsid w:val="00744403"/>
    <w:rsid w:val="00744598"/>
    <w:rsid w:val="00744EEF"/>
    <w:rsid w:val="00744F18"/>
    <w:rsid w:val="007450FE"/>
    <w:rsid w:val="0074577B"/>
    <w:rsid w:val="00745B00"/>
    <w:rsid w:val="00746A7B"/>
    <w:rsid w:val="00747448"/>
    <w:rsid w:val="0075001D"/>
    <w:rsid w:val="00750DD0"/>
    <w:rsid w:val="00750FCF"/>
    <w:rsid w:val="0075153D"/>
    <w:rsid w:val="00751678"/>
    <w:rsid w:val="00751D04"/>
    <w:rsid w:val="00751D1C"/>
    <w:rsid w:val="00751E6D"/>
    <w:rsid w:val="007525A2"/>
    <w:rsid w:val="00752C82"/>
    <w:rsid w:val="00752EB9"/>
    <w:rsid w:val="007536E8"/>
    <w:rsid w:val="00753E36"/>
    <w:rsid w:val="00754209"/>
    <w:rsid w:val="00754733"/>
    <w:rsid w:val="00754942"/>
    <w:rsid w:val="00755179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3DD2"/>
    <w:rsid w:val="00764972"/>
    <w:rsid w:val="007650D7"/>
    <w:rsid w:val="007656C4"/>
    <w:rsid w:val="00765833"/>
    <w:rsid w:val="00765E67"/>
    <w:rsid w:val="0076690B"/>
    <w:rsid w:val="007673C4"/>
    <w:rsid w:val="0076789A"/>
    <w:rsid w:val="00770316"/>
    <w:rsid w:val="00770B20"/>
    <w:rsid w:val="00770C46"/>
    <w:rsid w:val="00771A19"/>
    <w:rsid w:val="00771BCC"/>
    <w:rsid w:val="007739DC"/>
    <w:rsid w:val="007748A0"/>
    <w:rsid w:val="00775A1E"/>
    <w:rsid w:val="00775DFA"/>
    <w:rsid w:val="00775F0A"/>
    <w:rsid w:val="007763BC"/>
    <w:rsid w:val="00776C5D"/>
    <w:rsid w:val="00777A16"/>
    <w:rsid w:val="00777BD9"/>
    <w:rsid w:val="00777CD2"/>
    <w:rsid w:val="00777E31"/>
    <w:rsid w:val="007803B3"/>
    <w:rsid w:val="00781579"/>
    <w:rsid w:val="007816AF"/>
    <w:rsid w:val="007817D8"/>
    <w:rsid w:val="00782285"/>
    <w:rsid w:val="00782E3A"/>
    <w:rsid w:val="00783F44"/>
    <w:rsid w:val="007845D4"/>
    <w:rsid w:val="00785F2D"/>
    <w:rsid w:val="00786E37"/>
    <w:rsid w:val="00787798"/>
    <w:rsid w:val="00790F28"/>
    <w:rsid w:val="00791562"/>
    <w:rsid w:val="00791E03"/>
    <w:rsid w:val="00792480"/>
    <w:rsid w:val="00792890"/>
    <w:rsid w:val="0079352D"/>
    <w:rsid w:val="00794487"/>
    <w:rsid w:val="00795959"/>
    <w:rsid w:val="00795B07"/>
    <w:rsid w:val="0079730B"/>
    <w:rsid w:val="00797A49"/>
    <w:rsid w:val="007A0307"/>
    <w:rsid w:val="007A063D"/>
    <w:rsid w:val="007A0E60"/>
    <w:rsid w:val="007A1089"/>
    <w:rsid w:val="007A20B5"/>
    <w:rsid w:val="007A20CC"/>
    <w:rsid w:val="007A3D9C"/>
    <w:rsid w:val="007A456F"/>
    <w:rsid w:val="007A46F0"/>
    <w:rsid w:val="007A4C11"/>
    <w:rsid w:val="007A503C"/>
    <w:rsid w:val="007A5B36"/>
    <w:rsid w:val="007A642C"/>
    <w:rsid w:val="007A7501"/>
    <w:rsid w:val="007B01FF"/>
    <w:rsid w:val="007B02B3"/>
    <w:rsid w:val="007B0E11"/>
    <w:rsid w:val="007B0E25"/>
    <w:rsid w:val="007B15EC"/>
    <w:rsid w:val="007B18B5"/>
    <w:rsid w:val="007B2B51"/>
    <w:rsid w:val="007B33C1"/>
    <w:rsid w:val="007B34C3"/>
    <w:rsid w:val="007B51C1"/>
    <w:rsid w:val="007B58DE"/>
    <w:rsid w:val="007B5C33"/>
    <w:rsid w:val="007B5DE2"/>
    <w:rsid w:val="007B6658"/>
    <w:rsid w:val="007B7E45"/>
    <w:rsid w:val="007C053D"/>
    <w:rsid w:val="007C16A5"/>
    <w:rsid w:val="007C230F"/>
    <w:rsid w:val="007C231F"/>
    <w:rsid w:val="007C2E8A"/>
    <w:rsid w:val="007C4755"/>
    <w:rsid w:val="007C4F6B"/>
    <w:rsid w:val="007C523E"/>
    <w:rsid w:val="007C5766"/>
    <w:rsid w:val="007C5990"/>
    <w:rsid w:val="007C6211"/>
    <w:rsid w:val="007C6EFF"/>
    <w:rsid w:val="007C6F14"/>
    <w:rsid w:val="007C7526"/>
    <w:rsid w:val="007D028A"/>
    <w:rsid w:val="007D06F7"/>
    <w:rsid w:val="007D0B05"/>
    <w:rsid w:val="007D1525"/>
    <w:rsid w:val="007D16C4"/>
    <w:rsid w:val="007D2271"/>
    <w:rsid w:val="007D25DF"/>
    <w:rsid w:val="007D298F"/>
    <w:rsid w:val="007D2A25"/>
    <w:rsid w:val="007D3536"/>
    <w:rsid w:val="007D3970"/>
    <w:rsid w:val="007D65E6"/>
    <w:rsid w:val="007D7B32"/>
    <w:rsid w:val="007E0BF2"/>
    <w:rsid w:val="007E2E99"/>
    <w:rsid w:val="007E40E3"/>
    <w:rsid w:val="007E5013"/>
    <w:rsid w:val="007E512D"/>
    <w:rsid w:val="007E518E"/>
    <w:rsid w:val="007E61F1"/>
    <w:rsid w:val="007E7067"/>
    <w:rsid w:val="007E7C0D"/>
    <w:rsid w:val="007F01EE"/>
    <w:rsid w:val="007F0E11"/>
    <w:rsid w:val="007F23A8"/>
    <w:rsid w:val="007F27FC"/>
    <w:rsid w:val="007F46D2"/>
    <w:rsid w:val="007F53C1"/>
    <w:rsid w:val="007F5AAF"/>
    <w:rsid w:val="007F73F0"/>
    <w:rsid w:val="007F79D4"/>
    <w:rsid w:val="00800B23"/>
    <w:rsid w:val="00800CF0"/>
    <w:rsid w:val="00800EEC"/>
    <w:rsid w:val="0080166A"/>
    <w:rsid w:val="00801E8F"/>
    <w:rsid w:val="0080340B"/>
    <w:rsid w:val="008039EA"/>
    <w:rsid w:val="00803D0B"/>
    <w:rsid w:val="00804DF9"/>
    <w:rsid w:val="0080598C"/>
    <w:rsid w:val="00806039"/>
    <w:rsid w:val="008071A6"/>
    <w:rsid w:val="00810042"/>
    <w:rsid w:val="0081038F"/>
    <w:rsid w:val="00812735"/>
    <w:rsid w:val="00812E79"/>
    <w:rsid w:val="0081397C"/>
    <w:rsid w:val="00813DB6"/>
    <w:rsid w:val="008143A4"/>
    <w:rsid w:val="0081505D"/>
    <w:rsid w:val="008162EA"/>
    <w:rsid w:val="00817571"/>
    <w:rsid w:val="00817694"/>
    <w:rsid w:val="00820807"/>
    <w:rsid w:val="00820AC8"/>
    <w:rsid w:val="0082534F"/>
    <w:rsid w:val="0082716B"/>
    <w:rsid w:val="00827DD6"/>
    <w:rsid w:val="0083086A"/>
    <w:rsid w:val="00832219"/>
    <w:rsid w:val="00832244"/>
    <w:rsid w:val="00832A33"/>
    <w:rsid w:val="00832D2A"/>
    <w:rsid w:val="00833807"/>
    <w:rsid w:val="008340FD"/>
    <w:rsid w:val="0083438F"/>
    <w:rsid w:val="0083530A"/>
    <w:rsid w:val="008356AF"/>
    <w:rsid w:val="0083640B"/>
    <w:rsid w:val="008378A4"/>
    <w:rsid w:val="008400D4"/>
    <w:rsid w:val="0084158B"/>
    <w:rsid w:val="0084232E"/>
    <w:rsid w:val="00843990"/>
    <w:rsid w:val="00843D61"/>
    <w:rsid w:val="00843DB0"/>
    <w:rsid w:val="00843EA5"/>
    <w:rsid w:val="00844A63"/>
    <w:rsid w:val="00845527"/>
    <w:rsid w:val="008460B4"/>
    <w:rsid w:val="0084731D"/>
    <w:rsid w:val="008509F9"/>
    <w:rsid w:val="00850C64"/>
    <w:rsid w:val="00851053"/>
    <w:rsid w:val="00851CD4"/>
    <w:rsid w:val="008523EB"/>
    <w:rsid w:val="00852732"/>
    <w:rsid w:val="00852858"/>
    <w:rsid w:val="008540F8"/>
    <w:rsid w:val="0085425E"/>
    <w:rsid w:val="00854343"/>
    <w:rsid w:val="00854BF8"/>
    <w:rsid w:val="0085579F"/>
    <w:rsid w:val="00856590"/>
    <w:rsid w:val="00856840"/>
    <w:rsid w:val="00857538"/>
    <w:rsid w:val="00857966"/>
    <w:rsid w:val="00860406"/>
    <w:rsid w:val="008619CA"/>
    <w:rsid w:val="00861D25"/>
    <w:rsid w:val="008638BD"/>
    <w:rsid w:val="00864CF9"/>
    <w:rsid w:val="00866385"/>
    <w:rsid w:val="00866934"/>
    <w:rsid w:val="00866A8C"/>
    <w:rsid w:val="00867BC1"/>
    <w:rsid w:val="00870564"/>
    <w:rsid w:val="00871BF7"/>
    <w:rsid w:val="00871C38"/>
    <w:rsid w:val="008728CE"/>
    <w:rsid w:val="00872B95"/>
    <w:rsid w:val="008731E0"/>
    <w:rsid w:val="0087326A"/>
    <w:rsid w:val="00873432"/>
    <w:rsid w:val="0087467E"/>
    <w:rsid w:val="0087491C"/>
    <w:rsid w:val="008751BB"/>
    <w:rsid w:val="008755EA"/>
    <w:rsid w:val="00875B17"/>
    <w:rsid w:val="00876CDC"/>
    <w:rsid w:val="0088090B"/>
    <w:rsid w:val="00881315"/>
    <w:rsid w:val="0088275E"/>
    <w:rsid w:val="00882E6E"/>
    <w:rsid w:val="00883669"/>
    <w:rsid w:val="00883A21"/>
    <w:rsid w:val="008842C2"/>
    <w:rsid w:val="008843C8"/>
    <w:rsid w:val="00884525"/>
    <w:rsid w:val="00885920"/>
    <w:rsid w:val="00885A57"/>
    <w:rsid w:val="00886379"/>
    <w:rsid w:val="008866D6"/>
    <w:rsid w:val="008877B2"/>
    <w:rsid w:val="00887ACC"/>
    <w:rsid w:val="0089032F"/>
    <w:rsid w:val="008910C7"/>
    <w:rsid w:val="0089193B"/>
    <w:rsid w:val="008923D6"/>
    <w:rsid w:val="00892668"/>
    <w:rsid w:val="0089356B"/>
    <w:rsid w:val="008935EE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656"/>
    <w:rsid w:val="00897BC5"/>
    <w:rsid w:val="008A0C66"/>
    <w:rsid w:val="008A138E"/>
    <w:rsid w:val="008A1C3A"/>
    <w:rsid w:val="008A2AD7"/>
    <w:rsid w:val="008A2DF8"/>
    <w:rsid w:val="008A30F2"/>
    <w:rsid w:val="008A45BB"/>
    <w:rsid w:val="008A50DD"/>
    <w:rsid w:val="008A55D6"/>
    <w:rsid w:val="008A657F"/>
    <w:rsid w:val="008A6753"/>
    <w:rsid w:val="008A789E"/>
    <w:rsid w:val="008B08B2"/>
    <w:rsid w:val="008B146A"/>
    <w:rsid w:val="008B1C6B"/>
    <w:rsid w:val="008B28FC"/>
    <w:rsid w:val="008B2F62"/>
    <w:rsid w:val="008B3623"/>
    <w:rsid w:val="008B3B57"/>
    <w:rsid w:val="008B41DB"/>
    <w:rsid w:val="008B4D46"/>
    <w:rsid w:val="008B4DDA"/>
    <w:rsid w:val="008B542E"/>
    <w:rsid w:val="008B5493"/>
    <w:rsid w:val="008B5B27"/>
    <w:rsid w:val="008B5E03"/>
    <w:rsid w:val="008B6F79"/>
    <w:rsid w:val="008B7023"/>
    <w:rsid w:val="008C0F7A"/>
    <w:rsid w:val="008C0F8B"/>
    <w:rsid w:val="008C1999"/>
    <w:rsid w:val="008C2B19"/>
    <w:rsid w:val="008C2C09"/>
    <w:rsid w:val="008C2C3A"/>
    <w:rsid w:val="008C3E1E"/>
    <w:rsid w:val="008C3F89"/>
    <w:rsid w:val="008C4645"/>
    <w:rsid w:val="008C481E"/>
    <w:rsid w:val="008C54AF"/>
    <w:rsid w:val="008C5641"/>
    <w:rsid w:val="008C582A"/>
    <w:rsid w:val="008C63F8"/>
    <w:rsid w:val="008C6458"/>
    <w:rsid w:val="008C67DB"/>
    <w:rsid w:val="008C6F3B"/>
    <w:rsid w:val="008C7AB5"/>
    <w:rsid w:val="008D000C"/>
    <w:rsid w:val="008D030F"/>
    <w:rsid w:val="008D0D25"/>
    <w:rsid w:val="008D0F7C"/>
    <w:rsid w:val="008D1374"/>
    <w:rsid w:val="008D1D81"/>
    <w:rsid w:val="008D2072"/>
    <w:rsid w:val="008D22E3"/>
    <w:rsid w:val="008D4880"/>
    <w:rsid w:val="008D6605"/>
    <w:rsid w:val="008D6B06"/>
    <w:rsid w:val="008D7456"/>
    <w:rsid w:val="008D7F3F"/>
    <w:rsid w:val="008E1491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77C"/>
    <w:rsid w:val="008E6E44"/>
    <w:rsid w:val="008E7D49"/>
    <w:rsid w:val="008F07D3"/>
    <w:rsid w:val="008F1257"/>
    <w:rsid w:val="008F2A71"/>
    <w:rsid w:val="008F327A"/>
    <w:rsid w:val="008F3899"/>
    <w:rsid w:val="008F4295"/>
    <w:rsid w:val="008F43E9"/>
    <w:rsid w:val="008F46AE"/>
    <w:rsid w:val="008F5E0E"/>
    <w:rsid w:val="008F623C"/>
    <w:rsid w:val="008F7324"/>
    <w:rsid w:val="008F7F9D"/>
    <w:rsid w:val="0090030A"/>
    <w:rsid w:val="0090085C"/>
    <w:rsid w:val="009009ED"/>
    <w:rsid w:val="00901799"/>
    <w:rsid w:val="009019AB"/>
    <w:rsid w:val="0090247E"/>
    <w:rsid w:val="00902DFA"/>
    <w:rsid w:val="00903214"/>
    <w:rsid w:val="00903310"/>
    <w:rsid w:val="00903E7A"/>
    <w:rsid w:val="00904AD4"/>
    <w:rsid w:val="00905ABE"/>
    <w:rsid w:val="00906A76"/>
    <w:rsid w:val="0090755F"/>
    <w:rsid w:val="00907B5D"/>
    <w:rsid w:val="00907DD5"/>
    <w:rsid w:val="00910379"/>
    <w:rsid w:val="009105CB"/>
    <w:rsid w:val="0091155D"/>
    <w:rsid w:val="00911A0A"/>
    <w:rsid w:val="00911CF3"/>
    <w:rsid w:val="00912A33"/>
    <w:rsid w:val="00913753"/>
    <w:rsid w:val="0091458C"/>
    <w:rsid w:val="00916456"/>
    <w:rsid w:val="00916815"/>
    <w:rsid w:val="0091711A"/>
    <w:rsid w:val="00917A40"/>
    <w:rsid w:val="00917B07"/>
    <w:rsid w:val="009201C6"/>
    <w:rsid w:val="009211F1"/>
    <w:rsid w:val="00921814"/>
    <w:rsid w:val="00922965"/>
    <w:rsid w:val="00922DB8"/>
    <w:rsid w:val="009243E4"/>
    <w:rsid w:val="00924B62"/>
    <w:rsid w:val="00925F8B"/>
    <w:rsid w:val="00926BC6"/>
    <w:rsid w:val="00927407"/>
    <w:rsid w:val="00927423"/>
    <w:rsid w:val="009276F4"/>
    <w:rsid w:val="00930069"/>
    <w:rsid w:val="00930198"/>
    <w:rsid w:val="00930290"/>
    <w:rsid w:val="00930FFE"/>
    <w:rsid w:val="00931371"/>
    <w:rsid w:val="009314E5"/>
    <w:rsid w:val="00933188"/>
    <w:rsid w:val="009335DC"/>
    <w:rsid w:val="00933DED"/>
    <w:rsid w:val="009342EE"/>
    <w:rsid w:val="00935636"/>
    <w:rsid w:val="00935CBB"/>
    <w:rsid w:val="00935CD5"/>
    <w:rsid w:val="00936940"/>
    <w:rsid w:val="009369CD"/>
    <w:rsid w:val="00936BB1"/>
    <w:rsid w:val="0093759F"/>
    <w:rsid w:val="00940FE2"/>
    <w:rsid w:val="0094186B"/>
    <w:rsid w:val="00942B6B"/>
    <w:rsid w:val="00942CBD"/>
    <w:rsid w:val="009430D9"/>
    <w:rsid w:val="00943663"/>
    <w:rsid w:val="00943BAD"/>
    <w:rsid w:val="00944007"/>
    <w:rsid w:val="00944549"/>
    <w:rsid w:val="009459C8"/>
    <w:rsid w:val="009459FE"/>
    <w:rsid w:val="00946BE5"/>
    <w:rsid w:val="0094738C"/>
    <w:rsid w:val="00950E74"/>
    <w:rsid w:val="009517C9"/>
    <w:rsid w:val="00951C45"/>
    <w:rsid w:val="0095209F"/>
    <w:rsid w:val="009525E6"/>
    <w:rsid w:val="009531B0"/>
    <w:rsid w:val="009532F0"/>
    <w:rsid w:val="00953361"/>
    <w:rsid w:val="00953E5A"/>
    <w:rsid w:val="009542D5"/>
    <w:rsid w:val="009559AF"/>
    <w:rsid w:val="00956C47"/>
    <w:rsid w:val="00956D06"/>
    <w:rsid w:val="00961611"/>
    <w:rsid w:val="0096171F"/>
    <w:rsid w:val="009619FA"/>
    <w:rsid w:val="00961C44"/>
    <w:rsid w:val="009620BD"/>
    <w:rsid w:val="009622E4"/>
    <w:rsid w:val="009625F3"/>
    <w:rsid w:val="009629CE"/>
    <w:rsid w:val="009653B4"/>
    <w:rsid w:val="009654B6"/>
    <w:rsid w:val="00965543"/>
    <w:rsid w:val="00967597"/>
    <w:rsid w:val="00967DC4"/>
    <w:rsid w:val="00967EAF"/>
    <w:rsid w:val="00971240"/>
    <w:rsid w:val="00971FD6"/>
    <w:rsid w:val="00972087"/>
    <w:rsid w:val="009724D6"/>
    <w:rsid w:val="00973B03"/>
    <w:rsid w:val="00973FD1"/>
    <w:rsid w:val="00974053"/>
    <w:rsid w:val="00976BFC"/>
    <w:rsid w:val="0098154E"/>
    <w:rsid w:val="00981BD9"/>
    <w:rsid w:val="0098223B"/>
    <w:rsid w:val="00982272"/>
    <w:rsid w:val="009829E9"/>
    <w:rsid w:val="0098416A"/>
    <w:rsid w:val="00984E88"/>
    <w:rsid w:val="00984EDE"/>
    <w:rsid w:val="00984F23"/>
    <w:rsid w:val="00985A81"/>
    <w:rsid w:val="00985C8C"/>
    <w:rsid w:val="009862A7"/>
    <w:rsid w:val="009862F1"/>
    <w:rsid w:val="009867CE"/>
    <w:rsid w:val="009869C4"/>
    <w:rsid w:val="00986C03"/>
    <w:rsid w:val="00986F0C"/>
    <w:rsid w:val="00987328"/>
    <w:rsid w:val="009875AA"/>
    <w:rsid w:val="0098788F"/>
    <w:rsid w:val="00991744"/>
    <w:rsid w:val="00991DEB"/>
    <w:rsid w:val="0099227D"/>
    <w:rsid w:val="00992417"/>
    <w:rsid w:val="00993B4C"/>
    <w:rsid w:val="00994A66"/>
    <w:rsid w:val="00994CF5"/>
    <w:rsid w:val="00995442"/>
    <w:rsid w:val="0099665E"/>
    <w:rsid w:val="00997854"/>
    <w:rsid w:val="00997D97"/>
    <w:rsid w:val="009A02C1"/>
    <w:rsid w:val="009A0448"/>
    <w:rsid w:val="009A13BA"/>
    <w:rsid w:val="009A1677"/>
    <w:rsid w:val="009A334E"/>
    <w:rsid w:val="009A336C"/>
    <w:rsid w:val="009A34D7"/>
    <w:rsid w:val="009A4197"/>
    <w:rsid w:val="009A4461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3C90"/>
    <w:rsid w:val="009B6945"/>
    <w:rsid w:val="009B6C98"/>
    <w:rsid w:val="009B6E7D"/>
    <w:rsid w:val="009B742F"/>
    <w:rsid w:val="009B78E3"/>
    <w:rsid w:val="009B7A46"/>
    <w:rsid w:val="009C0537"/>
    <w:rsid w:val="009C0DC1"/>
    <w:rsid w:val="009C243A"/>
    <w:rsid w:val="009C25E9"/>
    <w:rsid w:val="009C401D"/>
    <w:rsid w:val="009C4E66"/>
    <w:rsid w:val="009C504D"/>
    <w:rsid w:val="009C5F80"/>
    <w:rsid w:val="009C635A"/>
    <w:rsid w:val="009C6371"/>
    <w:rsid w:val="009C672F"/>
    <w:rsid w:val="009C7FD8"/>
    <w:rsid w:val="009D01D8"/>
    <w:rsid w:val="009D0745"/>
    <w:rsid w:val="009D0ABC"/>
    <w:rsid w:val="009D0EBE"/>
    <w:rsid w:val="009D2DDA"/>
    <w:rsid w:val="009D363F"/>
    <w:rsid w:val="009D38F9"/>
    <w:rsid w:val="009D4379"/>
    <w:rsid w:val="009D5170"/>
    <w:rsid w:val="009D58A4"/>
    <w:rsid w:val="009D5BC3"/>
    <w:rsid w:val="009D6CAC"/>
    <w:rsid w:val="009D6EED"/>
    <w:rsid w:val="009D7766"/>
    <w:rsid w:val="009E01D2"/>
    <w:rsid w:val="009E025A"/>
    <w:rsid w:val="009E027A"/>
    <w:rsid w:val="009E198F"/>
    <w:rsid w:val="009E2126"/>
    <w:rsid w:val="009E2400"/>
    <w:rsid w:val="009E2573"/>
    <w:rsid w:val="009E2A41"/>
    <w:rsid w:val="009E324A"/>
    <w:rsid w:val="009E4570"/>
    <w:rsid w:val="009E51D6"/>
    <w:rsid w:val="009E59AE"/>
    <w:rsid w:val="009E5B0A"/>
    <w:rsid w:val="009E5C7D"/>
    <w:rsid w:val="009E60E0"/>
    <w:rsid w:val="009E6DCC"/>
    <w:rsid w:val="009F0444"/>
    <w:rsid w:val="009F0E58"/>
    <w:rsid w:val="009F1F82"/>
    <w:rsid w:val="009F20AC"/>
    <w:rsid w:val="009F255F"/>
    <w:rsid w:val="009F263C"/>
    <w:rsid w:val="009F443E"/>
    <w:rsid w:val="009F47D2"/>
    <w:rsid w:val="009F486D"/>
    <w:rsid w:val="009F572E"/>
    <w:rsid w:val="009F652F"/>
    <w:rsid w:val="009F662D"/>
    <w:rsid w:val="009F6ABD"/>
    <w:rsid w:val="009F77BB"/>
    <w:rsid w:val="00A019D1"/>
    <w:rsid w:val="00A02450"/>
    <w:rsid w:val="00A02794"/>
    <w:rsid w:val="00A02FF9"/>
    <w:rsid w:val="00A046D0"/>
    <w:rsid w:val="00A052D0"/>
    <w:rsid w:val="00A06230"/>
    <w:rsid w:val="00A06E07"/>
    <w:rsid w:val="00A0773C"/>
    <w:rsid w:val="00A07812"/>
    <w:rsid w:val="00A07A44"/>
    <w:rsid w:val="00A07BD3"/>
    <w:rsid w:val="00A103CD"/>
    <w:rsid w:val="00A108AD"/>
    <w:rsid w:val="00A10CD1"/>
    <w:rsid w:val="00A115AA"/>
    <w:rsid w:val="00A11DDF"/>
    <w:rsid w:val="00A12A3C"/>
    <w:rsid w:val="00A1311C"/>
    <w:rsid w:val="00A13C56"/>
    <w:rsid w:val="00A13D20"/>
    <w:rsid w:val="00A13F91"/>
    <w:rsid w:val="00A14BCF"/>
    <w:rsid w:val="00A14EBF"/>
    <w:rsid w:val="00A15321"/>
    <w:rsid w:val="00A161A7"/>
    <w:rsid w:val="00A16C87"/>
    <w:rsid w:val="00A170C9"/>
    <w:rsid w:val="00A1736E"/>
    <w:rsid w:val="00A20421"/>
    <w:rsid w:val="00A20DCB"/>
    <w:rsid w:val="00A20F16"/>
    <w:rsid w:val="00A214F2"/>
    <w:rsid w:val="00A219DD"/>
    <w:rsid w:val="00A22A19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39A7"/>
    <w:rsid w:val="00A33E1E"/>
    <w:rsid w:val="00A34B39"/>
    <w:rsid w:val="00A34F4E"/>
    <w:rsid w:val="00A36A8D"/>
    <w:rsid w:val="00A4009A"/>
    <w:rsid w:val="00A40B6A"/>
    <w:rsid w:val="00A40B77"/>
    <w:rsid w:val="00A40BF6"/>
    <w:rsid w:val="00A41115"/>
    <w:rsid w:val="00A4169D"/>
    <w:rsid w:val="00A41A0B"/>
    <w:rsid w:val="00A427FA"/>
    <w:rsid w:val="00A42988"/>
    <w:rsid w:val="00A42ED2"/>
    <w:rsid w:val="00A4328D"/>
    <w:rsid w:val="00A45386"/>
    <w:rsid w:val="00A4545D"/>
    <w:rsid w:val="00A45AB7"/>
    <w:rsid w:val="00A461FC"/>
    <w:rsid w:val="00A46609"/>
    <w:rsid w:val="00A46B79"/>
    <w:rsid w:val="00A46F94"/>
    <w:rsid w:val="00A47138"/>
    <w:rsid w:val="00A478CB"/>
    <w:rsid w:val="00A501AC"/>
    <w:rsid w:val="00A51221"/>
    <w:rsid w:val="00A52DE4"/>
    <w:rsid w:val="00A53664"/>
    <w:rsid w:val="00A536CE"/>
    <w:rsid w:val="00A540E2"/>
    <w:rsid w:val="00A5645A"/>
    <w:rsid w:val="00A56A37"/>
    <w:rsid w:val="00A56F3E"/>
    <w:rsid w:val="00A579F8"/>
    <w:rsid w:val="00A57E62"/>
    <w:rsid w:val="00A60B49"/>
    <w:rsid w:val="00A60C27"/>
    <w:rsid w:val="00A61A96"/>
    <w:rsid w:val="00A62D6C"/>
    <w:rsid w:val="00A6442F"/>
    <w:rsid w:val="00A64693"/>
    <w:rsid w:val="00A64762"/>
    <w:rsid w:val="00A64B2B"/>
    <w:rsid w:val="00A65BFF"/>
    <w:rsid w:val="00A6702F"/>
    <w:rsid w:val="00A67610"/>
    <w:rsid w:val="00A71187"/>
    <w:rsid w:val="00A724C5"/>
    <w:rsid w:val="00A747BF"/>
    <w:rsid w:val="00A74816"/>
    <w:rsid w:val="00A74A4A"/>
    <w:rsid w:val="00A74C4C"/>
    <w:rsid w:val="00A7547B"/>
    <w:rsid w:val="00A75DAA"/>
    <w:rsid w:val="00A75DFD"/>
    <w:rsid w:val="00A770F5"/>
    <w:rsid w:val="00A77123"/>
    <w:rsid w:val="00A77AB1"/>
    <w:rsid w:val="00A77D8F"/>
    <w:rsid w:val="00A8022D"/>
    <w:rsid w:val="00A809BE"/>
    <w:rsid w:val="00A81132"/>
    <w:rsid w:val="00A816AE"/>
    <w:rsid w:val="00A81E0C"/>
    <w:rsid w:val="00A81F00"/>
    <w:rsid w:val="00A82A97"/>
    <w:rsid w:val="00A83399"/>
    <w:rsid w:val="00A84B76"/>
    <w:rsid w:val="00A8561D"/>
    <w:rsid w:val="00A858C1"/>
    <w:rsid w:val="00A85A80"/>
    <w:rsid w:val="00A86236"/>
    <w:rsid w:val="00A86A1C"/>
    <w:rsid w:val="00A86CFE"/>
    <w:rsid w:val="00A86E6E"/>
    <w:rsid w:val="00A876F4"/>
    <w:rsid w:val="00A9000A"/>
    <w:rsid w:val="00A904C3"/>
    <w:rsid w:val="00A918BF"/>
    <w:rsid w:val="00A918C0"/>
    <w:rsid w:val="00A93406"/>
    <w:rsid w:val="00A94F34"/>
    <w:rsid w:val="00A97057"/>
    <w:rsid w:val="00AA2461"/>
    <w:rsid w:val="00AA2834"/>
    <w:rsid w:val="00AA2916"/>
    <w:rsid w:val="00AA2BAF"/>
    <w:rsid w:val="00AA2FB0"/>
    <w:rsid w:val="00AA2FB8"/>
    <w:rsid w:val="00AA3EC3"/>
    <w:rsid w:val="00AA3FFA"/>
    <w:rsid w:val="00AA4888"/>
    <w:rsid w:val="00AA6296"/>
    <w:rsid w:val="00AA671F"/>
    <w:rsid w:val="00AA79D8"/>
    <w:rsid w:val="00AA7CA8"/>
    <w:rsid w:val="00AA7E33"/>
    <w:rsid w:val="00AB06C1"/>
    <w:rsid w:val="00AB13A1"/>
    <w:rsid w:val="00AB1C68"/>
    <w:rsid w:val="00AB1F8C"/>
    <w:rsid w:val="00AB2291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B786E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53D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0AFA"/>
    <w:rsid w:val="00AE1712"/>
    <w:rsid w:val="00AE391D"/>
    <w:rsid w:val="00AE4096"/>
    <w:rsid w:val="00AE454C"/>
    <w:rsid w:val="00AE4647"/>
    <w:rsid w:val="00AE4AB5"/>
    <w:rsid w:val="00AE6BDF"/>
    <w:rsid w:val="00AE7375"/>
    <w:rsid w:val="00AE76AA"/>
    <w:rsid w:val="00AF035B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E3"/>
    <w:rsid w:val="00AF5AF4"/>
    <w:rsid w:val="00AF5BEB"/>
    <w:rsid w:val="00AF5FF2"/>
    <w:rsid w:val="00AF6E33"/>
    <w:rsid w:val="00AF7038"/>
    <w:rsid w:val="00B00FD0"/>
    <w:rsid w:val="00B018F2"/>
    <w:rsid w:val="00B01CD2"/>
    <w:rsid w:val="00B01F6A"/>
    <w:rsid w:val="00B044C0"/>
    <w:rsid w:val="00B04ADC"/>
    <w:rsid w:val="00B04B8E"/>
    <w:rsid w:val="00B051DC"/>
    <w:rsid w:val="00B054B9"/>
    <w:rsid w:val="00B07503"/>
    <w:rsid w:val="00B10959"/>
    <w:rsid w:val="00B10F22"/>
    <w:rsid w:val="00B1152C"/>
    <w:rsid w:val="00B1258F"/>
    <w:rsid w:val="00B12AA4"/>
    <w:rsid w:val="00B12BD2"/>
    <w:rsid w:val="00B14319"/>
    <w:rsid w:val="00B15068"/>
    <w:rsid w:val="00B16444"/>
    <w:rsid w:val="00B167E1"/>
    <w:rsid w:val="00B172ED"/>
    <w:rsid w:val="00B17D50"/>
    <w:rsid w:val="00B17FE5"/>
    <w:rsid w:val="00B20B0B"/>
    <w:rsid w:val="00B212FD"/>
    <w:rsid w:val="00B215CA"/>
    <w:rsid w:val="00B21C1A"/>
    <w:rsid w:val="00B22055"/>
    <w:rsid w:val="00B2303B"/>
    <w:rsid w:val="00B23A0B"/>
    <w:rsid w:val="00B251C9"/>
    <w:rsid w:val="00B25AF1"/>
    <w:rsid w:val="00B25B08"/>
    <w:rsid w:val="00B25D04"/>
    <w:rsid w:val="00B26564"/>
    <w:rsid w:val="00B2699B"/>
    <w:rsid w:val="00B270E3"/>
    <w:rsid w:val="00B27E9D"/>
    <w:rsid w:val="00B30F5E"/>
    <w:rsid w:val="00B322DF"/>
    <w:rsid w:val="00B343DC"/>
    <w:rsid w:val="00B351B4"/>
    <w:rsid w:val="00B35484"/>
    <w:rsid w:val="00B370AB"/>
    <w:rsid w:val="00B373C7"/>
    <w:rsid w:val="00B37C3D"/>
    <w:rsid w:val="00B400D7"/>
    <w:rsid w:val="00B401F9"/>
    <w:rsid w:val="00B41734"/>
    <w:rsid w:val="00B427B8"/>
    <w:rsid w:val="00B458D1"/>
    <w:rsid w:val="00B45E4E"/>
    <w:rsid w:val="00B46D73"/>
    <w:rsid w:val="00B47257"/>
    <w:rsid w:val="00B47311"/>
    <w:rsid w:val="00B47C05"/>
    <w:rsid w:val="00B47C11"/>
    <w:rsid w:val="00B50A00"/>
    <w:rsid w:val="00B50EC8"/>
    <w:rsid w:val="00B527D5"/>
    <w:rsid w:val="00B53191"/>
    <w:rsid w:val="00B53B8E"/>
    <w:rsid w:val="00B53F5F"/>
    <w:rsid w:val="00B5474C"/>
    <w:rsid w:val="00B55CA4"/>
    <w:rsid w:val="00B56248"/>
    <w:rsid w:val="00B56871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4410"/>
    <w:rsid w:val="00B65515"/>
    <w:rsid w:val="00B65B28"/>
    <w:rsid w:val="00B65EA1"/>
    <w:rsid w:val="00B66009"/>
    <w:rsid w:val="00B66764"/>
    <w:rsid w:val="00B66D2E"/>
    <w:rsid w:val="00B66FAA"/>
    <w:rsid w:val="00B672B3"/>
    <w:rsid w:val="00B67976"/>
    <w:rsid w:val="00B67D14"/>
    <w:rsid w:val="00B7068C"/>
    <w:rsid w:val="00B70E91"/>
    <w:rsid w:val="00B71514"/>
    <w:rsid w:val="00B71B39"/>
    <w:rsid w:val="00B7214D"/>
    <w:rsid w:val="00B72B22"/>
    <w:rsid w:val="00B7314D"/>
    <w:rsid w:val="00B7327B"/>
    <w:rsid w:val="00B73421"/>
    <w:rsid w:val="00B74616"/>
    <w:rsid w:val="00B74644"/>
    <w:rsid w:val="00B75846"/>
    <w:rsid w:val="00B7608D"/>
    <w:rsid w:val="00B77796"/>
    <w:rsid w:val="00B80787"/>
    <w:rsid w:val="00B807FD"/>
    <w:rsid w:val="00B81478"/>
    <w:rsid w:val="00B81613"/>
    <w:rsid w:val="00B82BA0"/>
    <w:rsid w:val="00B83394"/>
    <w:rsid w:val="00B836C3"/>
    <w:rsid w:val="00B83984"/>
    <w:rsid w:val="00B83FB4"/>
    <w:rsid w:val="00B847DF"/>
    <w:rsid w:val="00B851D8"/>
    <w:rsid w:val="00B85AC3"/>
    <w:rsid w:val="00B85B7A"/>
    <w:rsid w:val="00B87EBE"/>
    <w:rsid w:val="00B90C44"/>
    <w:rsid w:val="00B91751"/>
    <w:rsid w:val="00B925E9"/>
    <w:rsid w:val="00B926D2"/>
    <w:rsid w:val="00B92A38"/>
    <w:rsid w:val="00B92C72"/>
    <w:rsid w:val="00B9332E"/>
    <w:rsid w:val="00B93595"/>
    <w:rsid w:val="00B943FE"/>
    <w:rsid w:val="00B945D7"/>
    <w:rsid w:val="00B953CC"/>
    <w:rsid w:val="00B956D8"/>
    <w:rsid w:val="00B95905"/>
    <w:rsid w:val="00B95FA0"/>
    <w:rsid w:val="00B9658D"/>
    <w:rsid w:val="00B975EF"/>
    <w:rsid w:val="00BA0434"/>
    <w:rsid w:val="00BA1A83"/>
    <w:rsid w:val="00BA1D31"/>
    <w:rsid w:val="00BA2536"/>
    <w:rsid w:val="00BA260E"/>
    <w:rsid w:val="00BA3ABC"/>
    <w:rsid w:val="00BA4AE1"/>
    <w:rsid w:val="00BA5E7A"/>
    <w:rsid w:val="00BA6184"/>
    <w:rsid w:val="00BA711E"/>
    <w:rsid w:val="00BA7D12"/>
    <w:rsid w:val="00BB0411"/>
    <w:rsid w:val="00BB14BF"/>
    <w:rsid w:val="00BB18B0"/>
    <w:rsid w:val="00BB1B82"/>
    <w:rsid w:val="00BB2623"/>
    <w:rsid w:val="00BB26F6"/>
    <w:rsid w:val="00BB2896"/>
    <w:rsid w:val="00BB2CCB"/>
    <w:rsid w:val="00BB3041"/>
    <w:rsid w:val="00BB3F76"/>
    <w:rsid w:val="00BB406D"/>
    <w:rsid w:val="00BB6239"/>
    <w:rsid w:val="00BB68A0"/>
    <w:rsid w:val="00BB76B0"/>
    <w:rsid w:val="00BC0686"/>
    <w:rsid w:val="00BC0A84"/>
    <w:rsid w:val="00BC0D2D"/>
    <w:rsid w:val="00BC2A81"/>
    <w:rsid w:val="00BC4A34"/>
    <w:rsid w:val="00BC4EF8"/>
    <w:rsid w:val="00BC533A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1E09"/>
    <w:rsid w:val="00BD2AA1"/>
    <w:rsid w:val="00BD2CF8"/>
    <w:rsid w:val="00BD30D4"/>
    <w:rsid w:val="00BD31A1"/>
    <w:rsid w:val="00BD38F7"/>
    <w:rsid w:val="00BD3E7B"/>
    <w:rsid w:val="00BD61EA"/>
    <w:rsid w:val="00BD62AB"/>
    <w:rsid w:val="00BD66FB"/>
    <w:rsid w:val="00BE0CE7"/>
    <w:rsid w:val="00BE1501"/>
    <w:rsid w:val="00BE16F9"/>
    <w:rsid w:val="00BE1CF4"/>
    <w:rsid w:val="00BE1EDD"/>
    <w:rsid w:val="00BE1F8D"/>
    <w:rsid w:val="00BE1FC1"/>
    <w:rsid w:val="00BE234F"/>
    <w:rsid w:val="00BE2415"/>
    <w:rsid w:val="00BE2DA8"/>
    <w:rsid w:val="00BE30DC"/>
    <w:rsid w:val="00BE3C1B"/>
    <w:rsid w:val="00BE432E"/>
    <w:rsid w:val="00BE486C"/>
    <w:rsid w:val="00BE52F9"/>
    <w:rsid w:val="00BE688D"/>
    <w:rsid w:val="00BE6D3A"/>
    <w:rsid w:val="00BE732B"/>
    <w:rsid w:val="00BE7CFF"/>
    <w:rsid w:val="00BF1B9D"/>
    <w:rsid w:val="00BF1D6D"/>
    <w:rsid w:val="00BF232B"/>
    <w:rsid w:val="00BF270D"/>
    <w:rsid w:val="00BF274C"/>
    <w:rsid w:val="00BF44EF"/>
    <w:rsid w:val="00BF5285"/>
    <w:rsid w:val="00BF5C88"/>
    <w:rsid w:val="00BF5D57"/>
    <w:rsid w:val="00BF72E2"/>
    <w:rsid w:val="00BF7AA0"/>
    <w:rsid w:val="00C002C7"/>
    <w:rsid w:val="00C00378"/>
    <w:rsid w:val="00C0132F"/>
    <w:rsid w:val="00C024A0"/>
    <w:rsid w:val="00C02990"/>
    <w:rsid w:val="00C033F8"/>
    <w:rsid w:val="00C03C58"/>
    <w:rsid w:val="00C048DA"/>
    <w:rsid w:val="00C04C14"/>
    <w:rsid w:val="00C04D45"/>
    <w:rsid w:val="00C04EB5"/>
    <w:rsid w:val="00C055FF"/>
    <w:rsid w:val="00C05806"/>
    <w:rsid w:val="00C06A5A"/>
    <w:rsid w:val="00C06C16"/>
    <w:rsid w:val="00C07880"/>
    <w:rsid w:val="00C07B76"/>
    <w:rsid w:val="00C100CC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66E"/>
    <w:rsid w:val="00C17B46"/>
    <w:rsid w:val="00C17B78"/>
    <w:rsid w:val="00C20005"/>
    <w:rsid w:val="00C21452"/>
    <w:rsid w:val="00C21B36"/>
    <w:rsid w:val="00C21C76"/>
    <w:rsid w:val="00C2218F"/>
    <w:rsid w:val="00C234B2"/>
    <w:rsid w:val="00C24452"/>
    <w:rsid w:val="00C249E1"/>
    <w:rsid w:val="00C24C30"/>
    <w:rsid w:val="00C2520F"/>
    <w:rsid w:val="00C252E1"/>
    <w:rsid w:val="00C2558A"/>
    <w:rsid w:val="00C25781"/>
    <w:rsid w:val="00C27E55"/>
    <w:rsid w:val="00C30ABF"/>
    <w:rsid w:val="00C311BD"/>
    <w:rsid w:val="00C3162B"/>
    <w:rsid w:val="00C31DF3"/>
    <w:rsid w:val="00C32B65"/>
    <w:rsid w:val="00C3443B"/>
    <w:rsid w:val="00C34464"/>
    <w:rsid w:val="00C37427"/>
    <w:rsid w:val="00C37DED"/>
    <w:rsid w:val="00C404C1"/>
    <w:rsid w:val="00C4054F"/>
    <w:rsid w:val="00C40970"/>
    <w:rsid w:val="00C40BF9"/>
    <w:rsid w:val="00C40EBD"/>
    <w:rsid w:val="00C43529"/>
    <w:rsid w:val="00C44750"/>
    <w:rsid w:val="00C45F88"/>
    <w:rsid w:val="00C466B6"/>
    <w:rsid w:val="00C467E2"/>
    <w:rsid w:val="00C46CA5"/>
    <w:rsid w:val="00C47494"/>
    <w:rsid w:val="00C47FEF"/>
    <w:rsid w:val="00C50071"/>
    <w:rsid w:val="00C503C7"/>
    <w:rsid w:val="00C507FA"/>
    <w:rsid w:val="00C5084E"/>
    <w:rsid w:val="00C52FFD"/>
    <w:rsid w:val="00C53156"/>
    <w:rsid w:val="00C53ADE"/>
    <w:rsid w:val="00C53E24"/>
    <w:rsid w:val="00C542CD"/>
    <w:rsid w:val="00C54D8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8E2"/>
    <w:rsid w:val="00C66F33"/>
    <w:rsid w:val="00C67F6D"/>
    <w:rsid w:val="00C71067"/>
    <w:rsid w:val="00C7132B"/>
    <w:rsid w:val="00C71DA1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2712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96738"/>
    <w:rsid w:val="00CA04EE"/>
    <w:rsid w:val="00CA0751"/>
    <w:rsid w:val="00CA230E"/>
    <w:rsid w:val="00CA2460"/>
    <w:rsid w:val="00CA3090"/>
    <w:rsid w:val="00CA4C0E"/>
    <w:rsid w:val="00CA5581"/>
    <w:rsid w:val="00CA55CD"/>
    <w:rsid w:val="00CA67BB"/>
    <w:rsid w:val="00CB00D4"/>
    <w:rsid w:val="00CB10FE"/>
    <w:rsid w:val="00CB1273"/>
    <w:rsid w:val="00CB2099"/>
    <w:rsid w:val="00CB29C3"/>
    <w:rsid w:val="00CB2C88"/>
    <w:rsid w:val="00CB3702"/>
    <w:rsid w:val="00CB4B7A"/>
    <w:rsid w:val="00CB5974"/>
    <w:rsid w:val="00CB5AF5"/>
    <w:rsid w:val="00CB6FFF"/>
    <w:rsid w:val="00CB7215"/>
    <w:rsid w:val="00CB793A"/>
    <w:rsid w:val="00CB7D23"/>
    <w:rsid w:val="00CC001F"/>
    <w:rsid w:val="00CC0558"/>
    <w:rsid w:val="00CC0630"/>
    <w:rsid w:val="00CC14FA"/>
    <w:rsid w:val="00CC1D64"/>
    <w:rsid w:val="00CC1EA8"/>
    <w:rsid w:val="00CC2BEC"/>
    <w:rsid w:val="00CC2C7C"/>
    <w:rsid w:val="00CC4197"/>
    <w:rsid w:val="00CC4229"/>
    <w:rsid w:val="00CC4B8F"/>
    <w:rsid w:val="00CC4D14"/>
    <w:rsid w:val="00CC6D22"/>
    <w:rsid w:val="00CD056D"/>
    <w:rsid w:val="00CD1CDB"/>
    <w:rsid w:val="00CD1D21"/>
    <w:rsid w:val="00CD234E"/>
    <w:rsid w:val="00CD2587"/>
    <w:rsid w:val="00CD4BD9"/>
    <w:rsid w:val="00CD5C4F"/>
    <w:rsid w:val="00CD78EB"/>
    <w:rsid w:val="00CD7DDC"/>
    <w:rsid w:val="00CE1139"/>
    <w:rsid w:val="00CE1C1A"/>
    <w:rsid w:val="00CE1EE4"/>
    <w:rsid w:val="00CE229F"/>
    <w:rsid w:val="00CE35DD"/>
    <w:rsid w:val="00CE39A0"/>
    <w:rsid w:val="00CE3D9B"/>
    <w:rsid w:val="00CE7C06"/>
    <w:rsid w:val="00CF0702"/>
    <w:rsid w:val="00CF0FDE"/>
    <w:rsid w:val="00CF1166"/>
    <w:rsid w:val="00CF1C55"/>
    <w:rsid w:val="00CF219C"/>
    <w:rsid w:val="00CF362E"/>
    <w:rsid w:val="00CF38D0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8E0"/>
    <w:rsid w:val="00D02BA5"/>
    <w:rsid w:val="00D02D98"/>
    <w:rsid w:val="00D031D8"/>
    <w:rsid w:val="00D03FB8"/>
    <w:rsid w:val="00D03FBD"/>
    <w:rsid w:val="00D05149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062F"/>
    <w:rsid w:val="00D11418"/>
    <w:rsid w:val="00D11678"/>
    <w:rsid w:val="00D1184B"/>
    <w:rsid w:val="00D11B8B"/>
    <w:rsid w:val="00D11DE7"/>
    <w:rsid w:val="00D12AD9"/>
    <w:rsid w:val="00D13BA8"/>
    <w:rsid w:val="00D14CF8"/>
    <w:rsid w:val="00D15714"/>
    <w:rsid w:val="00D16533"/>
    <w:rsid w:val="00D16F31"/>
    <w:rsid w:val="00D176BF"/>
    <w:rsid w:val="00D17A0D"/>
    <w:rsid w:val="00D2065D"/>
    <w:rsid w:val="00D20828"/>
    <w:rsid w:val="00D21006"/>
    <w:rsid w:val="00D217EE"/>
    <w:rsid w:val="00D21BA4"/>
    <w:rsid w:val="00D223CF"/>
    <w:rsid w:val="00D22553"/>
    <w:rsid w:val="00D22CD6"/>
    <w:rsid w:val="00D23067"/>
    <w:rsid w:val="00D2313D"/>
    <w:rsid w:val="00D23A78"/>
    <w:rsid w:val="00D23BAE"/>
    <w:rsid w:val="00D24200"/>
    <w:rsid w:val="00D24DF4"/>
    <w:rsid w:val="00D24EF7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54"/>
    <w:rsid w:val="00D43E63"/>
    <w:rsid w:val="00D43EB9"/>
    <w:rsid w:val="00D44B27"/>
    <w:rsid w:val="00D4553F"/>
    <w:rsid w:val="00D45688"/>
    <w:rsid w:val="00D45714"/>
    <w:rsid w:val="00D45D41"/>
    <w:rsid w:val="00D45D97"/>
    <w:rsid w:val="00D46AD7"/>
    <w:rsid w:val="00D47093"/>
    <w:rsid w:val="00D47326"/>
    <w:rsid w:val="00D47809"/>
    <w:rsid w:val="00D50286"/>
    <w:rsid w:val="00D510CD"/>
    <w:rsid w:val="00D51C5A"/>
    <w:rsid w:val="00D522B4"/>
    <w:rsid w:val="00D53F5B"/>
    <w:rsid w:val="00D54202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EBC"/>
    <w:rsid w:val="00D700A6"/>
    <w:rsid w:val="00D7083E"/>
    <w:rsid w:val="00D70A1C"/>
    <w:rsid w:val="00D717AD"/>
    <w:rsid w:val="00D71C76"/>
    <w:rsid w:val="00D73EA5"/>
    <w:rsid w:val="00D7404F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1440"/>
    <w:rsid w:val="00D815F6"/>
    <w:rsid w:val="00D8369D"/>
    <w:rsid w:val="00D8391E"/>
    <w:rsid w:val="00D83DCC"/>
    <w:rsid w:val="00D842EA"/>
    <w:rsid w:val="00D84EE5"/>
    <w:rsid w:val="00D865B1"/>
    <w:rsid w:val="00D86847"/>
    <w:rsid w:val="00D901B7"/>
    <w:rsid w:val="00D904A9"/>
    <w:rsid w:val="00D907FD"/>
    <w:rsid w:val="00D90B45"/>
    <w:rsid w:val="00D9106B"/>
    <w:rsid w:val="00D91905"/>
    <w:rsid w:val="00D919D0"/>
    <w:rsid w:val="00D92333"/>
    <w:rsid w:val="00D92663"/>
    <w:rsid w:val="00D92832"/>
    <w:rsid w:val="00D92881"/>
    <w:rsid w:val="00D9291D"/>
    <w:rsid w:val="00D932D3"/>
    <w:rsid w:val="00D93DED"/>
    <w:rsid w:val="00D93E4E"/>
    <w:rsid w:val="00D94CBD"/>
    <w:rsid w:val="00D959B8"/>
    <w:rsid w:val="00D95DFC"/>
    <w:rsid w:val="00D96519"/>
    <w:rsid w:val="00D9760C"/>
    <w:rsid w:val="00DA02C8"/>
    <w:rsid w:val="00DA1233"/>
    <w:rsid w:val="00DA17D9"/>
    <w:rsid w:val="00DA18EB"/>
    <w:rsid w:val="00DA1A27"/>
    <w:rsid w:val="00DA1F4D"/>
    <w:rsid w:val="00DA1FEC"/>
    <w:rsid w:val="00DA336F"/>
    <w:rsid w:val="00DA3F65"/>
    <w:rsid w:val="00DA4491"/>
    <w:rsid w:val="00DA4556"/>
    <w:rsid w:val="00DA504D"/>
    <w:rsid w:val="00DA52B4"/>
    <w:rsid w:val="00DA5F30"/>
    <w:rsid w:val="00DA5F4A"/>
    <w:rsid w:val="00DA654E"/>
    <w:rsid w:val="00DA751D"/>
    <w:rsid w:val="00DB0350"/>
    <w:rsid w:val="00DB18C4"/>
    <w:rsid w:val="00DB1D36"/>
    <w:rsid w:val="00DB2519"/>
    <w:rsid w:val="00DB2B2E"/>
    <w:rsid w:val="00DB2FB4"/>
    <w:rsid w:val="00DB2FD3"/>
    <w:rsid w:val="00DB351D"/>
    <w:rsid w:val="00DB3F9F"/>
    <w:rsid w:val="00DB3FF6"/>
    <w:rsid w:val="00DB477A"/>
    <w:rsid w:val="00DB4F7E"/>
    <w:rsid w:val="00DB510C"/>
    <w:rsid w:val="00DB6328"/>
    <w:rsid w:val="00DB6F7C"/>
    <w:rsid w:val="00DB720C"/>
    <w:rsid w:val="00DB72FE"/>
    <w:rsid w:val="00DB7F12"/>
    <w:rsid w:val="00DB7F7F"/>
    <w:rsid w:val="00DC0019"/>
    <w:rsid w:val="00DC00ED"/>
    <w:rsid w:val="00DC0FBF"/>
    <w:rsid w:val="00DC1004"/>
    <w:rsid w:val="00DC15C1"/>
    <w:rsid w:val="00DC1EEF"/>
    <w:rsid w:val="00DC212F"/>
    <w:rsid w:val="00DC3599"/>
    <w:rsid w:val="00DC3715"/>
    <w:rsid w:val="00DC3BC5"/>
    <w:rsid w:val="00DC441F"/>
    <w:rsid w:val="00DC4CB1"/>
    <w:rsid w:val="00DC4F1C"/>
    <w:rsid w:val="00DC5088"/>
    <w:rsid w:val="00DC5653"/>
    <w:rsid w:val="00DC56CA"/>
    <w:rsid w:val="00DC5E91"/>
    <w:rsid w:val="00DC6155"/>
    <w:rsid w:val="00DC6F72"/>
    <w:rsid w:val="00DD027D"/>
    <w:rsid w:val="00DD040D"/>
    <w:rsid w:val="00DD1113"/>
    <w:rsid w:val="00DD13AF"/>
    <w:rsid w:val="00DD1748"/>
    <w:rsid w:val="00DD1E25"/>
    <w:rsid w:val="00DD2518"/>
    <w:rsid w:val="00DD5B67"/>
    <w:rsid w:val="00DE0829"/>
    <w:rsid w:val="00DE0F6C"/>
    <w:rsid w:val="00DE2DD5"/>
    <w:rsid w:val="00DE2DFA"/>
    <w:rsid w:val="00DE2E79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8DB"/>
    <w:rsid w:val="00DF1DFD"/>
    <w:rsid w:val="00DF22B0"/>
    <w:rsid w:val="00DF288A"/>
    <w:rsid w:val="00DF2A2C"/>
    <w:rsid w:val="00DF3697"/>
    <w:rsid w:val="00DF3983"/>
    <w:rsid w:val="00DF3BF0"/>
    <w:rsid w:val="00DF4B7B"/>
    <w:rsid w:val="00DF5705"/>
    <w:rsid w:val="00DF5A54"/>
    <w:rsid w:val="00DF64B6"/>
    <w:rsid w:val="00DF70B7"/>
    <w:rsid w:val="00DF730F"/>
    <w:rsid w:val="00E00C45"/>
    <w:rsid w:val="00E00CF4"/>
    <w:rsid w:val="00E01422"/>
    <w:rsid w:val="00E01467"/>
    <w:rsid w:val="00E02A9B"/>
    <w:rsid w:val="00E03E40"/>
    <w:rsid w:val="00E03FF5"/>
    <w:rsid w:val="00E047D4"/>
    <w:rsid w:val="00E04AD8"/>
    <w:rsid w:val="00E04E55"/>
    <w:rsid w:val="00E04FC3"/>
    <w:rsid w:val="00E058AB"/>
    <w:rsid w:val="00E05C14"/>
    <w:rsid w:val="00E05C69"/>
    <w:rsid w:val="00E0602F"/>
    <w:rsid w:val="00E0744E"/>
    <w:rsid w:val="00E07CC4"/>
    <w:rsid w:val="00E103B3"/>
    <w:rsid w:val="00E10433"/>
    <w:rsid w:val="00E10B82"/>
    <w:rsid w:val="00E121C8"/>
    <w:rsid w:val="00E129B7"/>
    <w:rsid w:val="00E129E4"/>
    <w:rsid w:val="00E12B9F"/>
    <w:rsid w:val="00E12F93"/>
    <w:rsid w:val="00E1333C"/>
    <w:rsid w:val="00E134D4"/>
    <w:rsid w:val="00E145A9"/>
    <w:rsid w:val="00E14C52"/>
    <w:rsid w:val="00E1524F"/>
    <w:rsid w:val="00E15786"/>
    <w:rsid w:val="00E157E9"/>
    <w:rsid w:val="00E15826"/>
    <w:rsid w:val="00E16054"/>
    <w:rsid w:val="00E169D9"/>
    <w:rsid w:val="00E16FD4"/>
    <w:rsid w:val="00E17BAC"/>
    <w:rsid w:val="00E200A3"/>
    <w:rsid w:val="00E20A09"/>
    <w:rsid w:val="00E20B4F"/>
    <w:rsid w:val="00E20D94"/>
    <w:rsid w:val="00E210D4"/>
    <w:rsid w:val="00E21944"/>
    <w:rsid w:val="00E2201C"/>
    <w:rsid w:val="00E22D5E"/>
    <w:rsid w:val="00E2421A"/>
    <w:rsid w:val="00E242D2"/>
    <w:rsid w:val="00E248A7"/>
    <w:rsid w:val="00E249A3"/>
    <w:rsid w:val="00E24AC3"/>
    <w:rsid w:val="00E25421"/>
    <w:rsid w:val="00E254DC"/>
    <w:rsid w:val="00E25786"/>
    <w:rsid w:val="00E2589C"/>
    <w:rsid w:val="00E260C6"/>
    <w:rsid w:val="00E26578"/>
    <w:rsid w:val="00E2741F"/>
    <w:rsid w:val="00E27D95"/>
    <w:rsid w:val="00E30016"/>
    <w:rsid w:val="00E3171E"/>
    <w:rsid w:val="00E330DA"/>
    <w:rsid w:val="00E33B1D"/>
    <w:rsid w:val="00E33FEA"/>
    <w:rsid w:val="00E342CB"/>
    <w:rsid w:val="00E34474"/>
    <w:rsid w:val="00E34D95"/>
    <w:rsid w:val="00E35207"/>
    <w:rsid w:val="00E35C4D"/>
    <w:rsid w:val="00E35E3B"/>
    <w:rsid w:val="00E36EC8"/>
    <w:rsid w:val="00E374BF"/>
    <w:rsid w:val="00E37987"/>
    <w:rsid w:val="00E37DEC"/>
    <w:rsid w:val="00E409E5"/>
    <w:rsid w:val="00E415ED"/>
    <w:rsid w:val="00E41809"/>
    <w:rsid w:val="00E41C67"/>
    <w:rsid w:val="00E4299C"/>
    <w:rsid w:val="00E444A6"/>
    <w:rsid w:val="00E4453E"/>
    <w:rsid w:val="00E44CCB"/>
    <w:rsid w:val="00E45740"/>
    <w:rsid w:val="00E459B8"/>
    <w:rsid w:val="00E463F8"/>
    <w:rsid w:val="00E46A7F"/>
    <w:rsid w:val="00E46F7E"/>
    <w:rsid w:val="00E471FD"/>
    <w:rsid w:val="00E47670"/>
    <w:rsid w:val="00E47D3F"/>
    <w:rsid w:val="00E50C8C"/>
    <w:rsid w:val="00E50DC5"/>
    <w:rsid w:val="00E514CD"/>
    <w:rsid w:val="00E515FC"/>
    <w:rsid w:val="00E51B4B"/>
    <w:rsid w:val="00E51EB1"/>
    <w:rsid w:val="00E53053"/>
    <w:rsid w:val="00E5351A"/>
    <w:rsid w:val="00E54C08"/>
    <w:rsid w:val="00E552C1"/>
    <w:rsid w:val="00E55542"/>
    <w:rsid w:val="00E573A8"/>
    <w:rsid w:val="00E60240"/>
    <w:rsid w:val="00E60445"/>
    <w:rsid w:val="00E604E5"/>
    <w:rsid w:val="00E60537"/>
    <w:rsid w:val="00E618CF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768BF"/>
    <w:rsid w:val="00E768FE"/>
    <w:rsid w:val="00E77248"/>
    <w:rsid w:val="00E8281A"/>
    <w:rsid w:val="00E830F9"/>
    <w:rsid w:val="00E83450"/>
    <w:rsid w:val="00E84101"/>
    <w:rsid w:val="00E84309"/>
    <w:rsid w:val="00E84EF8"/>
    <w:rsid w:val="00E8500A"/>
    <w:rsid w:val="00E8529B"/>
    <w:rsid w:val="00E85415"/>
    <w:rsid w:val="00E85C8D"/>
    <w:rsid w:val="00E86465"/>
    <w:rsid w:val="00E86491"/>
    <w:rsid w:val="00E87270"/>
    <w:rsid w:val="00E904D6"/>
    <w:rsid w:val="00E90668"/>
    <w:rsid w:val="00E90955"/>
    <w:rsid w:val="00E91857"/>
    <w:rsid w:val="00E9226A"/>
    <w:rsid w:val="00E925C8"/>
    <w:rsid w:val="00E93B16"/>
    <w:rsid w:val="00E93B3E"/>
    <w:rsid w:val="00E94972"/>
    <w:rsid w:val="00E94A4B"/>
    <w:rsid w:val="00E94EBC"/>
    <w:rsid w:val="00E95471"/>
    <w:rsid w:val="00E957B6"/>
    <w:rsid w:val="00E95A93"/>
    <w:rsid w:val="00E9682B"/>
    <w:rsid w:val="00E969C4"/>
    <w:rsid w:val="00E972CD"/>
    <w:rsid w:val="00E9745B"/>
    <w:rsid w:val="00E97A74"/>
    <w:rsid w:val="00E97DEF"/>
    <w:rsid w:val="00EA113A"/>
    <w:rsid w:val="00EA11C5"/>
    <w:rsid w:val="00EA23E7"/>
    <w:rsid w:val="00EA3BBE"/>
    <w:rsid w:val="00EA4235"/>
    <w:rsid w:val="00EA46B1"/>
    <w:rsid w:val="00EA4758"/>
    <w:rsid w:val="00EA50EF"/>
    <w:rsid w:val="00EA5931"/>
    <w:rsid w:val="00EA620D"/>
    <w:rsid w:val="00EA685C"/>
    <w:rsid w:val="00EB0A67"/>
    <w:rsid w:val="00EB0ACA"/>
    <w:rsid w:val="00EB0C61"/>
    <w:rsid w:val="00EB0FCC"/>
    <w:rsid w:val="00EB33E0"/>
    <w:rsid w:val="00EB3E47"/>
    <w:rsid w:val="00EB4657"/>
    <w:rsid w:val="00EB4A74"/>
    <w:rsid w:val="00EB5B50"/>
    <w:rsid w:val="00EB67AE"/>
    <w:rsid w:val="00EB7A79"/>
    <w:rsid w:val="00EB7C7C"/>
    <w:rsid w:val="00EC03C7"/>
    <w:rsid w:val="00EC1FF2"/>
    <w:rsid w:val="00EC25DD"/>
    <w:rsid w:val="00EC318A"/>
    <w:rsid w:val="00EC3244"/>
    <w:rsid w:val="00EC345B"/>
    <w:rsid w:val="00EC398A"/>
    <w:rsid w:val="00EC3EA4"/>
    <w:rsid w:val="00EC4155"/>
    <w:rsid w:val="00EC4890"/>
    <w:rsid w:val="00EC4D27"/>
    <w:rsid w:val="00ED01CF"/>
    <w:rsid w:val="00ED08A0"/>
    <w:rsid w:val="00ED0D24"/>
    <w:rsid w:val="00ED1386"/>
    <w:rsid w:val="00ED2376"/>
    <w:rsid w:val="00ED2E0B"/>
    <w:rsid w:val="00ED3495"/>
    <w:rsid w:val="00ED3C6E"/>
    <w:rsid w:val="00ED4974"/>
    <w:rsid w:val="00ED554E"/>
    <w:rsid w:val="00ED670B"/>
    <w:rsid w:val="00ED6F6E"/>
    <w:rsid w:val="00ED7A34"/>
    <w:rsid w:val="00ED7B15"/>
    <w:rsid w:val="00EE00CB"/>
    <w:rsid w:val="00EE07BB"/>
    <w:rsid w:val="00EE2C99"/>
    <w:rsid w:val="00EE3016"/>
    <w:rsid w:val="00EE32FC"/>
    <w:rsid w:val="00EE3715"/>
    <w:rsid w:val="00EE382F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EF6958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373C"/>
    <w:rsid w:val="00F041BF"/>
    <w:rsid w:val="00F042D3"/>
    <w:rsid w:val="00F04B4B"/>
    <w:rsid w:val="00F053CA"/>
    <w:rsid w:val="00F0592E"/>
    <w:rsid w:val="00F0681D"/>
    <w:rsid w:val="00F06B9D"/>
    <w:rsid w:val="00F07097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5583"/>
    <w:rsid w:val="00F165E3"/>
    <w:rsid w:val="00F1678E"/>
    <w:rsid w:val="00F21831"/>
    <w:rsid w:val="00F221C9"/>
    <w:rsid w:val="00F22382"/>
    <w:rsid w:val="00F22DBD"/>
    <w:rsid w:val="00F231EE"/>
    <w:rsid w:val="00F23667"/>
    <w:rsid w:val="00F238C5"/>
    <w:rsid w:val="00F23915"/>
    <w:rsid w:val="00F23A0C"/>
    <w:rsid w:val="00F23E5F"/>
    <w:rsid w:val="00F25344"/>
    <w:rsid w:val="00F256BD"/>
    <w:rsid w:val="00F25B72"/>
    <w:rsid w:val="00F25FB0"/>
    <w:rsid w:val="00F26A1C"/>
    <w:rsid w:val="00F27410"/>
    <w:rsid w:val="00F27960"/>
    <w:rsid w:val="00F279BD"/>
    <w:rsid w:val="00F27F20"/>
    <w:rsid w:val="00F319CF"/>
    <w:rsid w:val="00F320B2"/>
    <w:rsid w:val="00F33089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5D5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599"/>
    <w:rsid w:val="00F557C1"/>
    <w:rsid w:val="00F55D7D"/>
    <w:rsid w:val="00F56449"/>
    <w:rsid w:val="00F56587"/>
    <w:rsid w:val="00F56DB2"/>
    <w:rsid w:val="00F6186F"/>
    <w:rsid w:val="00F61DB9"/>
    <w:rsid w:val="00F62A30"/>
    <w:rsid w:val="00F656AB"/>
    <w:rsid w:val="00F66E1A"/>
    <w:rsid w:val="00F670E6"/>
    <w:rsid w:val="00F67D30"/>
    <w:rsid w:val="00F70F4E"/>
    <w:rsid w:val="00F720B4"/>
    <w:rsid w:val="00F724FA"/>
    <w:rsid w:val="00F72E6D"/>
    <w:rsid w:val="00F72F79"/>
    <w:rsid w:val="00F7349B"/>
    <w:rsid w:val="00F73918"/>
    <w:rsid w:val="00F73B43"/>
    <w:rsid w:val="00F7451C"/>
    <w:rsid w:val="00F74598"/>
    <w:rsid w:val="00F74FCF"/>
    <w:rsid w:val="00F761DF"/>
    <w:rsid w:val="00F76353"/>
    <w:rsid w:val="00F77834"/>
    <w:rsid w:val="00F77E39"/>
    <w:rsid w:val="00F803A4"/>
    <w:rsid w:val="00F80718"/>
    <w:rsid w:val="00F80A2B"/>
    <w:rsid w:val="00F81008"/>
    <w:rsid w:val="00F81172"/>
    <w:rsid w:val="00F81BCC"/>
    <w:rsid w:val="00F8221E"/>
    <w:rsid w:val="00F82241"/>
    <w:rsid w:val="00F823CA"/>
    <w:rsid w:val="00F8273F"/>
    <w:rsid w:val="00F827F6"/>
    <w:rsid w:val="00F8322F"/>
    <w:rsid w:val="00F84071"/>
    <w:rsid w:val="00F84519"/>
    <w:rsid w:val="00F86018"/>
    <w:rsid w:val="00F860FC"/>
    <w:rsid w:val="00F8748B"/>
    <w:rsid w:val="00F91F6C"/>
    <w:rsid w:val="00F92875"/>
    <w:rsid w:val="00F9321E"/>
    <w:rsid w:val="00F93276"/>
    <w:rsid w:val="00F93DA7"/>
    <w:rsid w:val="00F95368"/>
    <w:rsid w:val="00F954DE"/>
    <w:rsid w:val="00F959FE"/>
    <w:rsid w:val="00F96ADC"/>
    <w:rsid w:val="00F97039"/>
    <w:rsid w:val="00FA00A2"/>
    <w:rsid w:val="00FA0D91"/>
    <w:rsid w:val="00FA12F4"/>
    <w:rsid w:val="00FA1986"/>
    <w:rsid w:val="00FA1D48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3A4"/>
    <w:rsid w:val="00FB181A"/>
    <w:rsid w:val="00FB214D"/>
    <w:rsid w:val="00FB3749"/>
    <w:rsid w:val="00FB3B5F"/>
    <w:rsid w:val="00FB3EBE"/>
    <w:rsid w:val="00FB46C7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1A05"/>
    <w:rsid w:val="00FC210C"/>
    <w:rsid w:val="00FC2B7C"/>
    <w:rsid w:val="00FC2F1F"/>
    <w:rsid w:val="00FC3255"/>
    <w:rsid w:val="00FC32E7"/>
    <w:rsid w:val="00FC455B"/>
    <w:rsid w:val="00FC4E57"/>
    <w:rsid w:val="00FC563F"/>
    <w:rsid w:val="00FC5DD0"/>
    <w:rsid w:val="00FC6920"/>
    <w:rsid w:val="00FC76B0"/>
    <w:rsid w:val="00FC7FE3"/>
    <w:rsid w:val="00FD0750"/>
    <w:rsid w:val="00FD1154"/>
    <w:rsid w:val="00FD1DB5"/>
    <w:rsid w:val="00FD1E2A"/>
    <w:rsid w:val="00FD2B04"/>
    <w:rsid w:val="00FD3D16"/>
    <w:rsid w:val="00FD4384"/>
    <w:rsid w:val="00FD48E3"/>
    <w:rsid w:val="00FD49F0"/>
    <w:rsid w:val="00FD570C"/>
    <w:rsid w:val="00FD5CB9"/>
    <w:rsid w:val="00FD65E4"/>
    <w:rsid w:val="00FD6600"/>
    <w:rsid w:val="00FD66CC"/>
    <w:rsid w:val="00FD73D8"/>
    <w:rsid w:val="00FD7769"/>
    <w:rsid w:val="00FD7D46"/>
    <w:rsid w:val="00FE0DDF"/>
    <w:rsid w:val="00FE1EC3"/>
    <w:rsid w:val="00FE7160"/>
    <w:rsid w:val="00FE71F2"/>
    <w:rsid w:val="00FE7B09"/>
    <w:rsid w:val="00FF04D5"/>
    <w:rsid w:val="00FF0762"/>
    <w:rsid w:val="00FF267D"/>
    <w:rsid w:val="00FF30EB"/>
    <w:rsid w:val="00FF3C54"/>
    <w:rsid w:val="00FF3C5E"/>
    <w:rsid w:val="00FF3CA4"/>
    <w:rsid w:val="00FF4498"/>
    <w:rsid w:val="00FF44A9"/>
    <w:rsid w:val="00FF4E54"/>
    <w:rsid w:val="00FF6836"/>
    <w:rsid w:val="00FF708D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locked/>
    <w:rsid w:val="00B34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76F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876F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876F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9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850"/>
    <w:rPr>
      <w:rFonts w:ascii="AG_CenturyOldStyle" w:hAnsi="AG_CenturyOldStyle" w:cs="AG_CenturyOldStyle"/>
      <w:b/>
      <w:bCs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54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"/>
    <w:rsid w:val="00B343D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038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103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038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038F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1038F"/>
    <w:rPr>
      <w:rFonts w:ascii="Cambria" w:hAnsi="Cambria" w:cs="Cambria"/>
    </w:rPr>
  </w:style>
  <w:style w:type="paragraph" w:customStyle="1" w:styleId="a3">
    <w:name w:val="Знак"/>
    <w:basedOn w:val="a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A876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1038F"/>
    <w:rPr>
      <w:sz w:val="24"/>
      <w:szCs w:val="24"/>
    </w:rPr>
  </w:style>
  <w:style w:type="table" w:styleId="a4">
    <w:name w:val="Table Grid"/>
    <w:basedOn w:val="a1"/>
    <w:uiPriority w:val="59"/>
    <w:rsid w:val="001B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с отступом 31"/>
    <w:basedOn w:val="a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rsid w:val="0010217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a7">
    <w:name w:val="footnote text"/>
    <w:aliases w:val="Table_Footnote_last,Текст сноски-FN"/>
    <w:basedOn w:val="a"/>
    <w:link w:val="a8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"/>
    <w:basedOn w:val="a0"/>
    <w:link w:val="a7"/>
    <w:uiPriority w:val="99"/>
    <w:locked/>
    <w:rsid w:val="00E95471"/>
    <w:rPr>
      <w:lang w:val="ru-RU" w:eastAsia="ru-RU"/>
    </w:rPr>
  </w:style>
  <w:style w:type="character" w:styleId="a9">
    <w:name w:val="footnote reference"/>
    <w:basedOn w:val="a0"/>
    <w:uiPriority w:val="99"/>
    <w:semiHidden/>
    <w:rsid w:val="00E95471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rsid w:val="00E9547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0">
    <w:name w:val="Body Text Indent 3"/>
    <w:basedOn w:val="a"/>
    <w:link w:val="32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locked/>
    <w:rsid w:val="00E95471"/>
    <w:rPr>
      <w:sz w:val="16"/>
      <w:szCs w:val="16"/>
      <w:lang w:val="ru-RU" w:eastAsia="ru-RU"/>
    </w:rPr>
  </w:style>
  <w:style w:type="character" w:styleId="aa">
    <w:name w:val="Hyperlink"/>
    <w:basedOn w:val="a0"/>
    <w:uiPriority w:val="99"/>
    <w:rsid w:val="00E95471"/>
    <w:rPr>
      <w:color w:val="0000FF"/>
      <w:u w:val="single"/>
    </w:rPr>
  </w:style>
  <w:style w:type="paragraph" w:customStyle="1" w:styleId="14">
    <w:name w:val="Обычный (веб)1"/>
    <w:basedOn w:val="a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E95471"/>
    <w:pPr>
      <w:widowControl w:val="0"/>
      <w:suppressAutoHyphens/>
    </w:pPr>
    <w:rPr>
      <w:rFonts w:ascii="Calibri" w:hAnsi="Calibri" w:cs="Calibri"/>
      <w:kern w:val="1"/>
      <w:lang w:eastAsia="ar-SA"/>
    </w:rPr>
  </w:style>
  <w:style w:type="paragraph" w:styleId="ab">
    <w:name w:val="Title"/>
    <w:basedOn w:val="a"/>
    <w:link w:val="ac"/>
    <w:uiPriority w:val="10"/>
    <w:qFormat/>
    <w:rsid w:val="00E95471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95471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1038F"/>
    <w:rPr>
      <w:sz w:val="24"/>
      <w:szCs w:val="24"/>
    </w:rPr>
  </w:style>
  <w:style w:type="character" w:styleId="af">
    <w:name w:val="page number"/>
    <w:basedOn w:val="a0"/>
    <w:uiPriority w:val="99"/>
    <w:rsid w:val="00E95471"/>
  </w:style>
  <w:style w:type="character" w:styleId="af0">
    <w:name w:val="Strong"/>
    <w:basedOn w:val="a0"/>
    <w:uiPriority w:val="99"/>
    <w:qFormat/>
    <w:rsid w:val="00E95471"/>
    <w:rPr>
      <w:b/>
      <w:bCs/>
    </w:rPr>
  </w:style>
  <w:style w:type="paragraph" w:styleId="af1">
    <w:name w:val="Body Text Indent"/>
    <w:basedOn w:val="a"/>
    <w:link w:val="af2"/>
    <w:uiPriority w:val="99"/>
    <w:rsid w:val="00C653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1038F"/>
    <w:rPr>
      <w:sz w:val="24"/>
      <w:szCs w:val="24"/>
    </w:rPr>
  </w:style>
  <w:style w:type="paragraph" w:styleId="af3">
    <w:name w:val="Body Text"/>
    <w:basedOn w:val="a"/>
    <w:link w:val="af4"/>
    <w:uiPriority w:val="99"/>
    <w:rsid w:val="00C653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C653B0"/>
    <w:rPr>
      <w:sz w:val="24"/>
      <w:szCs w:val="24"/>
      <w:lang w:val="ru-RU" w:eastAsia="ru-RU"/>
    </w:rPr>
  </w:style>
  <w:style w:type="paragraph" w:customStyle="1" w:styleId="ConsPlusNormal">
    <w:name w:val="ConsPlusNormal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73220"/>
  </w:style>
  <w:style w:type="character" w:customStyle="1" w:styleId="33">
    <w:name w:val="Заголовок 3 Знак"/>
    <w:basedOn w:val="a0"/>
    <w:uiPriority w:val="99"/>
    <w:rsid w:val="00B343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0">
    <w:name w:val="WW8Num3z0"/>
    <w:uiPriority w:val="99"/>
    <w:rsid w:val="00B343DC"/>
  </w:style>
  <w:style w:type="character" w:customStyle="1" w:styleId="WW8Num5z0">
    <w:name w:val="WW8Num5z0"/>
    <w:uiPriority w:val="99"/>
    <w:rsid w:val="00B343DC"/>
    <w:rPr>
      <w:rFonts w:ascii="Symbol" w:hAnsi="Symbol" w:cs="Symbol"/>
    </w:rPr>
  </w:style>
  <w:style w:type="character" w:customStyle="1" w:styleId="17">
    <w:name w:val="Основной шрифт абзаца17"/>
    <w:uiPriority w:val="99"/>
    <w:rsid w:val="00B343DC"/>
  </w:style>
  <w:style w:type="character" w:customStyle="1" w:styleId="16">
    <w:name w:val="Основной шрифт абзаца16"/>
    <w:uiPriority w:val="99"/>
    <w:rsid w:val="00B343DC"/>
  </w:style>
  <w:style w:type="character" w:customStyle="1" w:styleId="15">
    <w:name w:val="Основной шрифт абзаца15"/>
    <w:uiPriority w:val="99"/>
    <w:rsid w:val="00B343DC"/>
  </w:style>
  <w:style w:type="character" w:customStyle="1" w:styleId="140">
    <w:name w:val="Основной шрифт абзаца14"/>
    <w:uiPriority w:val="99"/>
    <w:rsid w:val="00B343DC"/>
  </w:style>
  <w:style w:type="character" w:customStyle="1" w:styleId="130">
    <w:name w:val="Основной шрифт абзаца13"/>
    <w:uiPriority w:val="99"/>
    <w:rsid w:val="00B343DC"/>
  </w:style>
  <w:style w:type="character" w:customStyle="1" w:styleId="WW8Num4z0">
    <w:name w:val="WW8Num4z0"/>
    <w:uiPriority w:val="99"/>
    <w:rsid w:val="00B343DC"/>
  </w:style>
  <w:style w:type="character" w:customStyle="1" w:styleId="120">
    <w:name w:val="Основной шрифт абзаца12"/>
    <w:uiPriority w:val="99"/>
    <w:rsid w:val="00B343DC"/>
  </w:style>
  <w:style w:type="character" w:customStyle="1" w:styleId="WW8Num2z0">
    <w:name w:val="WW8Num2z0"/>
    <w:uiPriority w:val="99"/>
    <w:rsid w:val="00B343DC"/>
  </w:style>
  <w:style w:type="character" w:customStyle="1" w:styleId="WW8Num7z0">
    <w:name w:val="WW8Num7z0"/>
    <w:uiPriority w:val="99"/>
    <w:rsid w:val="00B343DC"/>
    <w:rPr>
      <w:rFonts w:ascii="Symbol" w:hAnsi="Symbol" w:cs="Symbol"/>
    </w:rPr>
  </w:style>
  <w:style w:type="character" w:customStyle="1" w:styleId="WW8Num8z0">
    <w:name w:val="WW8Num8z0"/>
    <w:uiPriority w:val="99"/>
    <w:rsid w:val="00B343DC"/>
    <w:rPr>
      <w:rFonts w:eastAsia="Times New Roman"/>
    </w:rPr>
  </w:style>
  <w:style w:type="character" w:customStyle="1" w:styleId="WW8Num9z1">
    <w:name w:val="WW8Num9z1"/>
    <w:uiPriority w:val="99"/>
    <w:rsid w:val="00B343DC"/>
    <w:rPr>
      <w:sz w:val="28"/>
      <w:szCs w:val="28"/>
    </w:rPr>
  </w:style>
  <w:style w:type="character" w:customStyle="1" w:styleId="WW8Num11z0">
    <w:name w:val="WW8Num11z0"/>
    <w:uiPriority w:val="99"/>
    <w:rsid w:val="00B343DC"/>
    <w:rPr>
      <w:rFonts w:eastAsia="Times New Roman"/>
    </w:rPr>
  </w:style>
  <w:style w:type="character" w:customStyle="1" w:styleId="110">
    <w:name w:val="Основной шрифт абзаца11"/>
    <w:uiPriority w:val="99"/>
    <w:rsid w:val="00B343DC"/>
  </w:style>
  <w:style w:type="character" w:customStyle="1" w:styleId="WW8Num12z0">
    <w:name w:val="WW8Num12z0"/>
    <w:uiPriority w:val="99"/>
    <w:rsid w:val="00B343DC"/>
    <w:rPr>
      <w:rFonts w:ascii="Times New Roman" w:hAnsi="Times New Roman" w:cs="Times New Roman"/>
      <w:color w:val="000000"/>
      <w:sz w:val="34"/>
      <w:szCs w:val="34"/>
    </w:rPr>
  </w:style>
  <w:style w:type="character" w:customStyle="1" w:styleId="100">
    <w:name w:val="Основной шрифт абзаца10"/>
    <w:uiPriority w:val="99"/>
    <w:rsid w:val="00B343DC"/>
  </w:style>
  <w:style w:type="character" w:customStyle="1" w:styleId="91">
    <w:name w:val="Основной шрифт абзаца9"/>
    <w:uiPriority w:val="99"/>
    <w:rsid w:val="00B343DC"/>
  </w:style>
  <w:style w:type="character" w:customStyle="1" w:styleId="8">
    <w:name w:val="Основной шрифт абзаца8"/>
    <w:uiPriority w:val="99"/>
    <w:rsid w:val="00B343DC"/>
  </w:style>
  <w:style w:type="character" w:customStyle="1" w:styleId="71">
    <w:name w:val="Основной шрифт абзаца7"/>
    <w:uiPriority w:val="99"/>
    <w:rsid w:val="00B343DC"/>
  </w:style>
  <w:style w:type="character" w:customStyle="1" w:styleId="Absatz-Standardschriftart">
    <w:name w:val="Absatz-Standardschriftart"/>
    <w:uiPriority w:val="99"/>
    <w:rsid w:val="00B343DC"/>
  </w:style>
  <w:style w:type="character" w:customStyle="1" w:styleId="51">
    <w:name w:val="Основной шрифт абзаца5"/>
    <w:uiPriority w:val="99"/>
    <w:rsid w:val="00B343DC"/>
  </w:style>
  <w:style w:type="character" w:customStyle="1" w:styleId="WW8Num10z0">
    <w:name w:val="WW8Num10z0"/>
    <w:uiPriority w:val="99"/>
    <w:rsid w:val="00B343DC"/>
    <w:rPr>
      <w:rFonts w:ascii="Symbol" w:hAnsi="Symbol" w:cs="Symbol"/>
    </w:rPr>
  </w:style>
  <w:style w:type="character" w:customStyle="1" w:styleId="WW8Num12z1">
    <w:name w:val="WW8Num12z1"/>
    <w:uiPriority w:val="99"/>
    <w:rsid w:val="00B343DC"/>
    <w:rPr>
      <w:sz w:val="28"/>
      <w:szCs w:val="28"/>
    </w:rPr>
  </w:style>
  <w:style w:type="character" w:customStyle="1" w:styleId="WW8Num16z0">
    <w:name w:val="WW8Num16z0"/>
    <w:uiPriority w:val="99"/>
    <w:rsid w:val="00B343DC"/>
    <w:rPr>
      <w:rFonts w:ascii="Times New Roman" w:hAnsi="Times New Roman" w:cs="Times New Roman"/>
      <w:color w:val="000000"/>
      <w:sz w:val="34"/>
      <w:szCs w:val="34"/>
    </w:rPr>
  </w:style>
  <w:style w:type="character" w:customStyle="1" w:styleId="41">
    <w:name w:val="Основной шрифт абзаца4"/>
    <w:uiPriority w:val="99"/>
    <w:rsid w:val="00B343DC"/>
  </w:style>
  <w:style w:type="character" w:customStyle="1" w:styleId="WW8Num13z0">
    <w:name w:val="WW8Num13z0"/>
    <w:uiPriority w:val="99"/>
    <w:rsid w:val="00B343DC"/>
  </w:style>
  <w:style w:type="character" w:customStyle="1" w:styleId="34">
    <w:name w:val="Основной шрифт абзаца3"/>
    <w:uiPriority w:val="99"/>
    <w:rsid w:val="00B343DC"/>
  </w:style>
  <w:style w:type="character" w:customStyle="1" w:styleId="23">
    <w:name w:val="Основной шрифт абзаца2"/>
    <w:uiPriority w:val="99"/>
    <w:rsid w:val="00B343DC"/>
  </w:style>
  <w:style w:type="character" w:customStyle="1" w:styleId="WW-Absatz-Standardschriftart">
    <w:name w:val="WW-Absatz-Standardschriftart"/>
    <w:uiPriority w:val="99"/>
    <w:rsid w:val="00B343DC"/>
  </w:style>
  <w:style w:type="character" w:customStyle="1" w:styleId="WW-Absatz-Standardschriftart1">
    <w:name w:val="WW-Absatz-Standardschriftart1"/>
    <w:uiPriority w:val="99"/>
    <w:rsid w:val="00B343DC"/>
  </w:style>
  <w:style w:type="character" w:customStyle="1" w:styleId="18">
    <w:name w:val="Основной шрифт абзаца1"/>
    <w:uiPriority w:val="99"/>
    <w:rsid w:val="00B343DC"/>
  </w:style>
  <w:style w:type="character" w:customStyle="1" w:styleId="af5">
    <w:name w:val="Символ нумерации"/>
    <w:uiPriority w:val="99"/>
    <w:rsid w:val="00B343DC"/>
  </w:style>
  <w:style w:type="character" w:customStyle="1" w:styleId="61">
    <w:name w:val="Основной шрифт абзаца6"/>
    <w:uiPriority w:val="99"/>
    <w:rsid w:val="00B343DC"/>
  </w:style>
  <w:style w:type="character" w:customStyle="1" w:styleId="af6">
    <w:name w:val="Маркеры списка"/>
    <w:uiPriority w:val="99"/>
    <w:rsid w:val="00B343DC"/>
    <w:rPr>
      <w:rFonts w:ascii="OpenSymbol" w:eastAsia="OpenSymbol" w:hAnsi="OpenSymbol" w:cs="OpenSymbol"/>
    </w:rPr>
  </w:style>
  <w:style w:type="character" w:customStyle="1" w:styleId="af7">
    <w:name w:val="Ввод пользователя"/>
    <w:uiPriority w:val="99"/>
    <w:rsid w:val="00B343DC"/>
    <w:rPr>
      <w:rFonts w:ascii="Courier New" w:eastAsia="Times New Roman" w:hAnsi="Courier New" w:cs="Courier New"/>
    </w:rPr>
  </w:style>
  <w:style w:type="character" w:customStyle="1" w:styleId="RTFNum21">
    <w:name w:val="RTF_Num 2 1"/>
    <w:uiPriority w:val="99"/>
    <w:rsid w:val="00B343DC"/>
  </w:style>
  <w:style w:type="character" w:customStyle="1" w:styleId="RTFNum22">
    <w:name w:val="RTF_Num 2 2"/>
    <w:uiPriority w:val="99"/>
    <w:rsid w:val="00B343DC"/>
  </w:style>
  <w:style w:type="character" w:customStyle="1" w:styleId="RTFNum23">
    <w:name w:val="RTF_Num 2 3"/>
    <w:uiPriority w:val="99"/>
    <w:rsid w:val="00B343DC"/>
  </w:style>
  <w:style w:type="character" w:customStyle="1" w:styleId="RTFNum24">
    <w:name w:val="RTF_Num 2 4"/>
    <w:uiPriority w:val="99"/>
    <w:rsid w:val="00B343DC"/>
  </w:style>
  <w:style w:type="character" w:customStyle="1" w:styleId="RTFNum25">
    <w:name w:val="RTF_Num 2 5"/>
    <w:uiPriority w:val="99"/>
    <w:rsid w:val="00B343DC"/>
  </w:style>
  <w:style w:type="character" w:customStyle="1" w:styleId="RTFNum26">
    <w:name w:val="RTF_Num 2 6"/>
    <w:uiPriority w:val="99"/>
    <w:rsid w:val="00B343DC"/>
  </w:style>
  <w:style w:type="character" w:customStyle="1" w:styleId="RTFNum27">
    <w:name w:val="RTF_Num 2 7"/>
    <w:uiPriority w:val="99"/>
    <w:rsid w:val="00B343DC"/>
  </w:style>
  <w:style w:type="character" w:customStyle="1" w:styleId="RTFNum28">
    <w:name w:val="RTF_Num 2 8"/>
    <w:uiPriority w:val="99"/>
    <w:rsid w:val="00B343DC"/>
  </w:style>
  <w:style w:type="character" w:customStyle="1" w:styleId="Definition">
    <w:name w:val="Definition"/>
    <w:uiPriority w:val="99"/>
    <w:rsid w:val="00B343DC"/>
    <w:rPr>
      <w:i/>
      <w:iCs/>
    </w:rPr>
  </w:style>
  <w:style w:type="character" w:customStyle="1" w:styleId="CITE">
    <w:name w:val="CITE"/>
    <w:uiPriority w:val="99"/>
    <w:rsid w:val="00B343DC"/>
    <w:rPr>
      <w:i/>
      <w:iCs/>
    </w:rPr>
  </w:style>
  <w:style w:type="character" w:customStyle="1" w:styleId="CODE">
    <w:name w:val="CODE"/>
    <w:uiPriority w:val="99"/>
    <w:rsid w:val="00B343DC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99"/>
    <w:qFormat/>
    <w:locked/>
    <w:rsid w:val="00B343DC"/>
    <w:rPr>
      <w:i/>
      <w:iCs/>
    </w:rPr>
  </w:style>
  <w:style w:type="character" w:customStyle="1" w:styleId="19">
    <w:name w:val="Просмотренная гиперссылка1"/>
    <w:uiPriority w:val="99"/>
    <w:rsid w:val="00B343DC"/>
    <w:rPr>
      <w:color w:val="800080"/>
      <w:u w:val="single"/>
    </w:rPr>
  </w:style>
  <w:style w:type="character" w:customStyle="1" w:styleId="Keyboard">
    <w:name w:val="Keyboard"/>
    <w:uiPriority w:val="99"/>
    <w:rsid w:val="00B343DC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Sample">
    <w:name w:val="Sample"/>
    <w:uiPriority w:val="99"/>
    <w:rsid w:val="00B343DC"/>
    <w:rPr>
      <w:rFonts w:ascii="Courier New" w:eastAsia="Times New Roman" w:hAnsi="Courier New" w:cs="Courier New"/>
    </w:rPr>
  </w:style>
  <w:style w:type="character" w:customStyle="1" w:styleId="Typewriter">
    <w:name w:val="Typewriter"/>
    <w:uiPriority w:val="99"/>
    <w:rsid w:val="00B343DC"/>
    <w:rPr>
      <w:rFonts w:ascii="Courier New" w:eastAsia="Times New Roman" w:hAnsi="Courier New" w:cs="Courier New"/>
      <w:sz w:val="20"/>
      <w:szCs w:val="20"/>
    </w:rPr>
  </w:style>
  <w:style w:type="character" w:customStyle="1" w:styleId="Variable">
    <w:name w:val="Variable"/>
    <w:uiPriority w:val="99"/>
    <w:rsid w:val="00B343DC"/>
    <w:rPr>
      <w:i/>
      <w:iCs/>
    </w:rPr>
  </w:style>
  <w:style w:type="character" w:customStyle="1" w:styleId="HTMLMarkup">
    <w:name w:val="HTML Markup"/>
    <w:uiPriority w:val="99"/>
    <w:rsid w:val="00B343DC"/>
    <w:rPr>
      <w:vanish/>
      <w:color w:val="FF0000"/>
    </w:rPr>
  </w:style>
  <w:style w:type="character" w:customStyle="1" w:styleId="Comment">
    <w:name w:val="Comment"/>
    <w:uiPriority w:val="99"/>
    <w:rsid w:val="00B343DC"/>
    <w:rPr>
      <w:vanish/>
    </w:rPr>
  </w:style>
  <w:style w:type="character" w:customStyle="1" w:styleId="35">
    <w:name w:val="Основной текст 3 Знак"/>
    <w:uiPriority w:val="99"/>
    <w:rsid w:val="00B343DC"/>
    <w:rPr>
      <w:sz w:val="16"/>
      <w:szCs w:val="16"/>
    </w:rPr>
  </w:style>
  <w:style w:type="paragraph" w:customStyle="1" w:styleId="af9">
    <w:name w:val="Заголовок"/>
    <w:basedOn w:val="a"/>
    <w:next w:val="af3"/>
    <w:uiPriority w:val="99"/>
    <w:rsid w:val="00B343D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a">
    <w:name w:val="List"/>
    <w:basedOn w:val="af3"/>
    <w:uiPriority w:val="99"/>
    <w:rsid w:val="00B343DC"/>
    <w:pPr>
      <w:suppressAutoHyphens/>
      <w:spacing w:after="0"/>
    </w:pPr>
    <w:rPr>
      <w:rFonts w:ascii="Arial" w:hAnsi="Arial" w:cs="Arial"/>
      <w:i/>
      <w:iCs/>
      <w:sz w:val="32"/>
      <w:szCs w:val="32"/>
      <w:lang w:eastAsia="ar-SA"/>
    </w:rPr>
  </w:style>
  <w:style w:type="paragraph" w:customStyle="1" w:styleId="160">
    <w:name w:val="Название16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1">
    <w:name w:val="Указатель16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50">
    <w:name w:val="Название15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1">
    <w:name w:val="Указатель15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41">
    <w:name w:val="Название14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2">
    <w:name w:val="Указатель14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31">
    <w:name w:val="Название13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2">
    <w:name w:val="Указатель13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21">
    <w:name w:val="Название12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2">
    <w:name w:val="Указатель12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11">
    <w:name w:val="Название11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2">
    <w:name w:val="Указатель11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01">
    <w:name w:val="Название10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02">
    <w:name w:val="Указатель10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92">
    <w:name w:val="Название9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93">
    <w:name w:val="Указатель9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80">
    <w:name w:val="Название8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1">
    <w:name w:val="Указатель8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72">
    <w:name w:val="Название7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73">
    <w:name w:val="Указатель7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62">
    <w:name w:val="Название6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3">
    <w:name w:val="Указатель6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52">
    <w:name w:val="Название5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3">
    <w:name w:val="Указатель5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42">
    <w:name w:val="Название4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3">
    <w:name w:val="Указатель4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styleId="afb">
    <w:name w:val="Subtitle"/>
    <w:basedOn w:val="af9"/>
    <w:next w:val="af3"/>
    <w:link w:val="afc"/>
    <w:uiPriority w:val="11"/>
    <w:qFormat/>
    <w:locked/>
    <w:rsid w:val="00B343DC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11"/>
    <w:rsid w:val="00B343DC"/>
    <w:rPr>
      <w:rFonts w:ascii="Arial" w:hAnsi="Arial" w:cs="Arial"/>
      <w:i/>
      <w:iCs/>
      <w:sz w:val="28"/>
      <w:szCs w:val="28"/>
      <w:lang w:eastAsia="ar-SA"/>
    </w:rPr>
  </w:style>
  <w:style w:type="paragraph" w:customStyle="1" w:styleId="36">
    <w:name w:val="Название3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7">
    <w:name w:val="Указатель3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5">
    <w:name w:val="Указатель2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b">
    <w:name w:val="Указатель1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c">
    <w:name w:val="Название объекта1"/>
    <w:basedOn w:val="a"/>
    <w:next w:val="a"/>
    <w:uiPriority w:val="99"/>
    <w:rsid w:val="00B343DC"/>
    <w:pPr>
      <w:suppressAutoHyphens/>
      <w:jc w:val="center"/>
    </w:pPr>
    <w:rPr>
      <w:b/>
      <w:bCs/>
      <w:lang w:eastAsia="ar-SA"/>
    </w:rPr>
  </w:style>
  <w:style w:type="character" w:customStyle="1" w:styleId="afd">
    <w:name w:val="Текст выноски Знак"/>
    <w:basedOn w:val="a0"/>
    <w:link w:val="afe"/>
    <w:uiPriority w:val="99"/>
    <w:rsid w:val="00B343DC"/>
    <w:rPr>
      <w:rFonts w:ascii="Tahoma" w:hAnsi="Tahoma" w:cs="Tahoma"/>
      <w:sz w:val="16"/>
      <w:szCs w:val="16"/>
      <w:lang w:eastAsia="ar-SA"/>
    </w:rPr>
  </w:style>
  <w:style w:type="paragraph" w:styleId="afe">
    <w:name w:val="Balloon Text"/>
    <w:basedOn w:val="a"/>
    <w:link w:val="afd"/>
    <w:uiPriority w:val="99"/>
    <w:semiHidden/>
    <w:rsid w:val="00B343DC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f">
    <w:name w:val="Содержимое таблицы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B343DC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B343D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styleId="aff1">
    <w:name w:val="header"/>
    <w:basedOn w:val="a"/>
    <w:link w:val="aff2"/>
    <w:uiPriority w:val="99"/>
    <w:rsid w:val="00B343D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2">
    <w:name w:val="Верхний колонтитул Знак"/>
    <w:basedOn w:val="a0"/>
    <w:link w:val="aff1"/>
    <w:uiPriority w:val="99"/>
    <w:rsid w:val="00B343DC"/>
    <w:rPr>
      <w:sz w:val="24"/>
      <w:szCs w:val="24"/>
      <w:lang w:eastAsia="ar-SA"/>
    </w:rPr>
  </w:style>
  <w:style w:type="paragraph" w:customStyle="1" w:styleId="aff3">
    <w:name w:val="Пункт регламента"/>
    <w:basedOn w:val="af3"/>
    <w:uiPriority w:val="99"/>
    <w:rsid w:val="00B343DC"/>
    <w:pPr>
      <w:tabs>
        <w:tab w:val="left" w:pos="8100"/>
      </w:tabs>
      <w:spacing w:after="0"/>
      <w:ind w:left="2700" w:firstLine="720"/>
      <w:jc w:val="both"/>
    </w:pPr>
    <w:rPr>
      <w:sz w:val="26"/>
      <w:szCs w:val="26"/>
      <w:lang w:eastAsia="ar-SA"/>
    </w:rPr>
  </w:style>
  <w:style w:type="paragraph" w:customStyle="1" w:styleId="1d">
    <w:name w:val="Знак1 Знак Знак Знак"/>
    <w:basedOn w:val="a"/>
    <w:uiPriority w:val="99"/>
    <w:rsid w:val="00B343DC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Маркированный список 21"/>
    <w:basedOn w:val="a"/>
    <w:uiPriority w:val="99"/>
    <w:rsid w:val="00B343DC"/>
    <w:pPr>
      <w:ind w:right="-86"/>
      <w:jc w:val="center"/>
    </w:pPr>
    <w:rPr>
      <w:lang w:eastAsia="ar-SA"/>
    </w:rPr>
  </w:style>
  <w:style w:type="paragraph" w:customStyle="1" w:styleId="311">
    <w:name w:val="Основной текст 31"/>
    <w:basedOn w:val="a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1e">
    <w:name w:val="Красная строка1"/>
    <w:basedOn w:val="af3"/>
    <w:uiPriority w:val="99"/>
    <w:rsid w:val="00B343DC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aff4">
    <w:name w:val="List Paragraph"/>
    <w:basedOn w:val="a"/>
    <w:uiPriority w:val="34"/>
    <w:qFormat/>
    <w:rsid w:val="00B343DC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Point">
    <w:name w:val="Point"/>
    <w:basedOn w:val="a"/>
    <w:link w:val="PointChar"/>
    <w:uiPriority w:val="99"/>
    <w:rsid w:val="00B343DC"/>
    <w:pPr>
      <w:suppressAutoHyphens/>
      <w:spacing w:before="120" w:line="288" w:lineRule="auto"/>
      <w:ind w:firstLine="720"/>
      <w:jc w:val="both"/>
    </w:pPr>
    <w:rPr>
      <w:lang w:eastAsia="ar-SA"/>
    </w:rPr>
  </w:style>
  <w:style w:type="character" w:customStyle="1" w:styleId="PointChar">
    <w:name w:val="Point Char"/>
    <w:link w:val="Point"/>
    <w:uiPriority w:val="99"/>
    <w:locked/>
    <w:rsid w:val="00B343DC"/>
    <w:rPr>
      <w:sz w:val="24"/>
      <w:szCs w:val="24"/>
      <w:lang w:eastAsia="ar-SA"/>
    </w:rPr>
  </w:style>
  <w:style w:type="paragraph" w:customStyle="1" w:styleId="WW-">
    <w:name w:val="WW-Базовый"/>
    <w:uiPriority w:val="99"/>
    <w:rsid w:val="00B343DC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ar-SA"/>
    </w:rPr>
  </w:style>
  <w:style w:type="paragraph" w:customStyle="1" w:styleId="1f">
    <w:name w:val="Обычный1"/>
    <w:next w:val="a"/>
    <w:uiPriority w:val="99"/>
    <w:rsid w:val="00B343DC"/>
    <w:pPr>
      <w:widowControl w:val="0"/>
      <w:suppressAutoHyphens/>
      <w:autoSpaceDE w:val="0"/>
      <w:spacing w:before="100" w:after="100"/>
    </w:pPr>
    <w:rPr>
      <w:sz w:val="24"/>
      <w:szCs w:val="24"/>
      <w:lang w:eastAsia="hi-IN" w:bidi="hi-IN"/>
    </w:rPr>
  </w:style>
  <w:style w:type="paragraph" w:customStyle="1" w:styleId="DefinitionTerm">
    <w:name w:val="Definition Term"/>
    <w:basedOn w:val="1f"/>
    <w:next w:val="DefinitionList"/>
    <w:uiPriority w:val="99"/>
    <w:rsid w:val="00B343DC"/>
    <w:pPr>
      <w:spacing w:before="0" w:after="0"/>
    </w:pPr>
  </w:style>
  <w:style w:type="paragraph" w:customStyle="1" w:styleId="DefinitionList">
    <w:name w:val="Definition List"/>
    <w:basedOn w:val="1f"/>
    <w:next w:val="DefinitionTerm"/>
    <w:uiPriority w:val="99"/>
    <w:rsid w:val="00B343DC"/>
    <w:pPr>
      <w:spacing w:before="0" w:after="0"/>
      <w:ind w:left="360"/>
    </w:pPr>
  </w:style>
  <w:style w:type="paragraph" w:customStyle="1" w:styleId="H1">
    <w:name w:val="H1"/>
    <w:basedOn w:val="1f"/>
    <w:next w:val="1f"/>
    <w:uiPriority w:val="99"/>
    <w:rsid w:val="00B343DC"/>
    <w:pPr>
      <w:keepNext/>
      <w:tabs>
        <w:tab w:val="num" w:pos="0"/>
      </w:tabs>
      <w:ind w:left="432" w:hanging="432"/>
    </w:pPr>
    <w:rPr>
      <w:b/>
      <w:bCs/>
      <w:kern w:val="1"/>
      <w:sz w:val="48"/>
      <w:szCs w:val="48"/>
    </w:rPr>
  </w:style>
  <w:style w:type="paragraph" w:customStyle="1" w:styleId="H2">
    <w:name w:val="H2"/>
    <w:basedOn w:val="1f"/>
    <w:next w:val="1f"/>
    <w:uiPriority w:val="99"/>
    <w:rsid w:val="00B343DC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1f"/>
    <w:next w:val="1f"/>
    <w:uiPriority w:val="99"/>
    <w:rsid w:val="00B343DC"/>
    <w:pPr>
      <w:keepNext/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1f"/>
    <w:next w:val="1f"/>
    <w:uiPriority w:val="99"/>
    <w:rsid w:val="00B343DC"/>
    <w:pPr>
      <w:keepNext/>
      <w:tabs>
        <w:tab w:val="num" w:pos="0"/>
      </w:tabs>
      <w:ind w:left="1008" w:hanging="1008"/>
      <w:outlineLvl w:val="4"/>
    </w:pPr>
    <w:rPr>
      <w:b/>
      <w:bCs/>
    </w:rPr>
  </w:style>
  <w:style w:type="paragraph" w:customStyle="1" w:styleId="H5">
    <w:name w:val="H5"/>
    <w:basedOn w:val="1f"/>
    <w:next w:val="1f"/>
    <w:uiPriority w:val="99"/>
    <w:rsid w:val="00B343DC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customStyle="1" w:styleId="H6">
    <w:name w:val="H6"/>
    <w:basedOn w:val="1f"/>
    <w:next w:val="1f"/>
    <w:uiPriority w:val="99"/>
    <w:rsid w:val="00B343DC"/>
    <w:pPr>
      <w:keepNext/>
      <w:tabs>
        <w:tab w:val="num" w:pos="0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f"/>
    <w:next w:val="1f"/>
    <w:uiPriority w:val="99"/>
    <w:rsid w:val="00B343DC"/>
    <w:pPr>
      <w:spacing w:before="0" w:after="0"/>
    </w:pPr>
    <w:rPr>
      <w:i/>
      <w:iCs/>
    </w:rPr>
  </w:style>
  <w:style w:type="paragraph" w:customStyle="1" w:styleId="Blockquote">
    <w:name w:val="Blockquote"/>
    <w:basedOn w:val="1f"/>
    <w:next w:val="a"/>
    <w:uiPriority w:val="99"/>
    <w:rsid w:val="00B343DC"/>
    <w:pPr>
      <w:ind w:left="360" w:right="360"/>
    </w:pPr>
  </w:style>
  <w:style w:type="paragraph" w:customStyle="1" w:styleId="Preformatted">
    <w:name w:val="Preformatted"/>
    <w:basedOn w:val="1f"/>
    <w:next w:val="a"/>
    <w:uiPriority w:val="99"/>
    <w:rsid w:val="00B343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1f"/>
    <w:uiPriority w:val="99"/>
    <w:rsid w:val="00B343DC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z-TopofForm1">
    <w:name w:val="z-Top of Form1"/>
    <w:next w:val="1f"/>
    <w:uiPriority w:val="99"/>
    <w:rsid w:val="00B343DC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aff5">
    <w:name w:val="???????"/>
    <w:uiPriority w:val="99"/>
    <w:rsid w:val="00B343D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f6">
    <w:name w:val="???????? ????? ? ????????"/>
    <w:basedOn w:val="aff5"/>
    <w:uiPriority w:val="99"/>
    <w:rsid w:val="00B343DC"/>
    <w:pPr>
      <w:ind w:firstLine="709"/>
    </w:pPr>
    <w:rPr>
      <w:color w:val="0000FF"/>
      <w:sz w:val="27"/>
      <w:szCs w:val="27"/>
    </w:rPr>
  </w:style>
  <w:style w:type="paragraph" w:customStyle="1" w:styleId="ConsPlusCell1">
    <w:name w:val="ConsPlusCell1"/>
    <w:next w:val="aff5"/>
    <w:uiPriority w:val="99"/>
    <w:rsid w:val="00B343D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f7">
    <w:name w:val="?????????? ???????"/>
    <w:basedOn w:val="aff5"/>
    <w:uiPriority w:val="99"/>
    <w:rsid w:val="00B343DC"/>
  </w:style>
  <w:style w:type="paragraph" w:customStyle="1" w:styleId="aff8">
    <w:name w:val="????????? ???????"/>
    <w:basedOn w:val="aff7"/>
    <w:uiPriority w:val="99"/>
    <w:rsid w:val="00B343DC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43DC"/>
    <w:pPr>
      <w:suppressAutoHyphens/>
      <w:ind w:firstLine="720"/>
      <w:jc w:val="both"/>
    </w:pPr>
    <w:rPr>
      <w:b/>
      <w:bCs/>
      <w:sz w:val="30"/>
      <w:szCs w:val="30"/>
      <w:lang w:eastAsia="ar-SA"/>
    </w:rPr>
  </w:style>
  <w:style w:type="paragraph" w:customStyle="1" w:styleId="Textbody">
    <w:name w:val="Text body"/>
    <w:basedOn w:val="a"/>
    <w:uiPriority w:val="99"/>
    <w:rsid w:val="00B343D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tekstob">
    <w:name w:val="tekstob"/>
    <w:basedOn w:val="a"/>
    <w:uiPriority w:val="99"/>
    <w:rsid w:val="00B343DC"/>
    <w:pPr>
      <w:spacing w:before="100" w:beforeAutospacing="1" w:after="100" w:afterAutospacing="1"/>
    </w:pPr>
  </w:style>
  <w:style w:type="paragraph" w:customStyle="1" w:styleId="aff9">
    <w:name w:val="Прижатый влево"/>
    <w:basedOn w:val="a"/>
    <w:next w:val="a"/>
    <w:uiPriority w:val="99"/>
    <w:rsid w:val="00B343D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TableContents">
    <w:name w:val="Table Contents"/>
    <w:basedOn w:val="a"/>
    <w:uiPriority w:val="99"/>
    <w:rsid w:val="00B343D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customStyle="1" w:styleId="Standard">
    <w:name w:val="Standard"/>
    <w:uiPriority w:val="99"/>
    <w:rsid w:val="00B343DC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ffa">
    <w:name w:val="Гипертекстовая ссылка"/>
    <w:uiPriority w:val="99"/>
    <w:rsid w:val="00B343DC"/>
    <w:rPr>
      <w:rFonts w:ascii="Times New Roman" w:hAnsi="Times New Roman" w:cs="Times New Roman"/>
      <w:color w:val="008000"/>
    </w:rPr>
  </w:style>
  <w:style w:type="paragraph" w:styleId="affb">
    <w:name w:val="No Spacing"/>
    <w:basedOn w:val="a"/>
    <w:uiPriority w:val="99"/>
    <w:qFormat/>
    <w:rsid w:val="00B343DC"/>
    <w:pPr>
      <w:spacing w:before="100" w:beforeAutospacing="1" w:after="100" w:afterAutospacing="1"/>
    </w:pPr>
  </w:style>
  <w:style w:type="paragraph" w:customStyle="1" w:styleId="1c0">
    <w:name w:val="Абзац1 c отступом"/>
    <w:basedOn w:val="a"/>
    <w:rsid w:val="00B343DC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affc">
    <w:name w:val="Знак Знак Знак Знак Знак"/>
    <w:basedOn w:val="a"/>
    <w:uiPriority w:val="99"/>
    <w:rsid w:val="00B343D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basedOn w:val="a0"/>
    <w:uiPriority w:val="99"/>
    <w:rsid w:val="00B343DC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B343DC"/>
  </w:style>
  <w:style w:type="paragraph" w:customStyle="1" w:styleId="BodyText22">
    <w:name w:val="Body Text 22"/>
    <w:basedOn w:val="a"/>
    <w:uiPriority w:val="99"/>
    <w:rsid w:val="00B343DC"/>
    <w:pPr>
      <w:ind w:firstLine="709"/>
      <w:jc w:val="both"/>
    </w:pPr>
  </w:style>
  <w:style w:type="character" w:customStyle="1" w:styleId="affd">
    <w:name w:val="Символ сноски"/>
    <w:basedOn w:val="a0"/>
    <w:uiPriority w:val="99"/>
    <w:rsid w:val="00B343DC"/>
    <w:rPr>
      <w:vertAlign w:val="superscript"/>
    </w:rPr>
  </w:style>
  <w:style w:type="character" w:customStyle="1" w:styleId="affe">
    <w:name w:val="Цветовое выделение"/>
    <w:uiPriority w:val="99"/>
    <w:rsid w:val="00B343DC"/>
    <w:rPr>
      <w:b/>
      <w:bCs/>
      <w:color w:val="000080"/>
      <w:sz w:val="18"/>
      <w:szCs w:val="18"/>
    </w:rPr>
  </w:style>
  <w:style w:type="character" w:customStyle="1" w:styleId="ts7">
    <w:name w:val="ts7"/>
    <w:rsid w:val="00B343DC"/>
  </w:style>
  <w:style w:type="character" w:customStyle="1" w:styleId="afff">
    <w:name w:val="Схема документа Знак"/>
    <w:basedOn w:val="a0"/>
    <w:link w:val="afff0"/>
    <w:uiPriority w:val="99"/>
    <w:semiHidden/>
    <w:locked/>
    <w:rsid w:val="00B343DC"/>
    <w:rPr>
      <w:rFonts w:ascii="Tahoma" w:hAnsi="Tahoma" w:cs="Tahoma"/>
      <w:shd w:val="clear" w:color="auto" w:fill="000080"/>
    </w:rPr>
  </w:style>
  <w:style w:type="paragraph" w:styleId="afff0">
    <w:name w:val="Document Map"/>
    <w:basedOn w:val="a"/>
    <w:link w:val="afff"/>
    <w:uiPriority w:val="99"/>
    <w:semiHidden/>
    <w:rsid w:val="00B343DC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1f0">
    <w:name w:val="Схема документа Знак1"/>
    <w:basedOn w:val="a0"/>
    <w:uiPriority w:val="99"/>
    <w:semiHidden/>
    <w:rsid w:val="00B343D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43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B343DC"/>
    <w:rPr>
      <w:rFonts w:ascii="Times New Roman" w:hAnsi="Times New Roman" w:cs="Times New Roman"/>
      <w:sz w:val="26"/>
      <w:szCs w:val="26"/>
    </w:rPr>
  </w:style>
  <w:style w:type="paragraph" w:styleId="26">
    <w:name w:val="List Continue 2"/>
    <w:basedOn w:val="a"/>
    <w:uiPriority w:val="99"/>
    <w:semiHidden/>
    <w:unhideWhenUsed/>
    <w:rsid w:val="00906A76"/>
    <w:pPr>
      <w:spacing w:after="120"/>
      <w:ind w:left="566"/>
      <w:contextualSpacing/>
    </w:pPr>
  </w:style>
  <w:style w:type="paragraph" w:customStyle="1" w:styleId="afff1">
    <w:name w:val="Знак Знак Знак Знак"/>
    <w:basedOn w:val="a"/>
    <w:semiHidden/>
    <w:rsid w:val="00906A76"/>
    <w:pPr>
      <w:spacing w:before="120"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locked/>
    <w:rsid w:val="00B34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76F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876F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876F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9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850"/>
    <w:rPr>
      <w:rFonts w:ascii="AG_CenturyOldStyle" w:hAnsi="AG_CenturyOldStyle" w:cs="AG_CenturyOldStyle"/>
      <w:b/>
      <w:bCs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54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"/>
    <w:rsid w:val="00B343D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038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103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038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038F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1038F"/>
    <w:rPr>
      <w:rFonts w:ascii="Cambria" w:hAnsi="Cambria" w:cs="Cambria"/>
    </w:rPr>
  </w:style>
  <w:style w:type="paragraph" w:customStyle="1" w:styleId="a3">
    <w:name w:val="Знак"/>
    <w:basedOn w:val="a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A876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1038F"/>
    <w:rPr>
      <w:sz w:val="24"/>
      <w:szCs w:val="24"/>
    </w:rPr>
  </w:style>
  <w:style w:type="table" w:styleId="a4">
    <w:name w:val="Table Grid"/>
    <w:basedOn w:val="a1"/>
    <w:uiPriority w:val="59"/>
    <w:rsid w:val="001B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с отступом 31"/>
    <w:basedOn w:val="a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rsid w:val="0010217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a7">
    <w:name w:val="footnote text"/>
    <w:aliases w:val="Table_Footnote_last,Текст сноски-FN"/>
    <w:basedOn w:val="a"/>
    <w:link w:val="a8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"/>
    <w:basedOn w:val="a0"/>
    <w:link w:val="a7"/>
    <w:uiPriority w:val="99"/>
    <w:locked/>
    <w:rsid w:val="00E95471"/>
    <w:rPr>
      <w:lang w:val="ru-RU" w:eastAsia="ru-RU"/>
    </w:rPr>
  </w:style>
  <w:style w:type="character" w:styleId="a9">
    <w:name w:val="footnote reference"/>
    <w:basedOn w:val="a0"/>
    <w:uiPriority w:val="99"/>
    <w:semiHidden/>
    <w:rsid w:val="00E95471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rsid w:val="00E9547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0">
    <w:name w:val="Body Text Indent 3"/>
    <w:basedOn w:val="a"/>
    <w:link w:val="32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locked/>
    <w:rsid w:val="00E95471"/>
    <w:rPr>
      <w:sz w:val="16"/>
      <w:szCs w:val="16"/>
      <w:lang w:val="ru-RU" w:eastAsia="ru-RU"/>
    </w:rPr>
  </w:style>
  <w:style w:type="character" w:styleId="aa">
    <w:name w:val="Hyperlink"/>
    <w:basedOn w:val="a0"/>
    <w:uiPriority w:val="99"/>
    <w:rsid w:val="00E95471"/>
    <w:rPr>
      <w:color w:val="0000FF"/>
      <w:u w:val="single"/>
    </w:rPr>
  </w:style>
  <w:style w:type="paragraph" w:customStyle="1" w:styleId="14">
    <w:name w:val="Обычный (веб)1"/>
    <w:basedOn w:val="a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E95471"/>
    <w:pPr>
      <w:widowControl w:val="0"/>
      <w:suppressAutoHyphens/>
    </w:pPr>
    <w:rPr>
      <w:rFonts w:ascii="Calibri" w:hAnsi="Calibri" w:cs="Calibri"/>
      <w:kern w:val="1"/>
      <w:lang w:eastAsia="ar-SA"/>
    </w:rPr>
  </w:style>
  <w:style w:type="paragraph" w:styleId="ab">
    <w:name w:val="Title"/>
    <w:basedOn w:val="a"/>
    <w:link w:val="ac"/>
    <w:uiPriority w:val="10"/>
    <w:qFormat/>
    <w:rsid w:val="00E95471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95471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1038F"/>
    <w:rPr>
      <w:sz w:val="24"/>
      <w:szCs w:val="24"/>
    </w:rPr>
  </w:style>
  <w:style w:type="character" w:styleId="af">
    <w:name w:val="page number"/>
    <w:basedOn w:val="a0"/>
    <w:uiPriority w:val="99"/>
    <w:rsid w:val="00E95471"/>
  </w:style>
  <w:style w:type="character" w:styleId="af0">
    <w:name w:val="Strong"/>
    <w:basedOn w:val="a0"/>
    <w:uiPriority w:val="99"/>
    <w:qFormat/>
    <w:rsid w:val="00E95471"/>
    <w:rPr>
      <w:b/>
      <w:bCs/>
    </w:rPr>
  </w:style>
  <w:style w:type="paragraph" w:styleId="af1">
    <w:name w:val="Body Text Indent"/>
    <w:basedOn w:val="a"/>
    <w:link w:val="af2"/>
    <w:uiPriority w:val="99"/>
    <w:rsid w:val="00C653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1038F"/>
    <w:rPr>
      <w:sz w:val="24"/>
      <w:szCs w:val="24"/>
    </w:rPr>
  </w:style>
  <w:style w:type="paragraph" w:styleId="af3">
    <w:name w:val="Body Text"/>
    <w:basedOn w:val="a"/>
    <w:link w:val="af4"/>
    <w:uiPriority w:val="99"/>
    <w:rsid w:val="00C653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C653B0"/>
    <w:rPr>
      <w:sz w:val="24"/>
      <w:szCs w:val="24"/>
      <w:lang w:val="ru-RU" w:eastAsia="ru-RU"/>
    </w:rPr>
  </w:style>
  <w:style w:type="paragraph" w:customStyle="1" w:styleId="ConsPlusNormal">
    <w:name w:val="ConsPlusNormal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73220"/>
  </w:style>
  <w:style w:type="character" w:customStyle="1" w:styleId="33">
    <w:name w:val="Заголовок 3 Знак"/>
    <w:basedOn w:val="a0"/>
    <w:uiPriority w:val="99"/>
    <w:rsid w:val="00B343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0">
    <w:name w:val="WW8Num3z0"/>
    <w:uiPriority w:val="99"/>
    <w:rsid w:val="00B343DC"/>
  </w:style>
  <w:style w:type="character" w:customStyle="1" w:styleId="WW8Num5z0">
    <w:name w:val="WW8Num5z0"/>
    <w:uiPriority w:val="99"/>
    <w:rsid w:val="00B343DC"/>
    <w:rPr>
      <w:rFonts w:ascii="Symbol" w:hAnsi="Symbol" w:cs="Symbol"/>
    </w:rPr>
  </w:style>
  <w:style w:type="character" w:customStyle="1" w:styleId="17">
    <w:name w:val="Основной шрифт абзаца17"/>
    <w:uiPriority w:val="99"/>
    <w:rsid w:val="00B343DC"/>
  </w:style>
  <w:style w:type="character" w:customStyle="1" w:styleId="16">
    <w:name w:val="Основной шрифт абзаца16"/>
    <w:uiPriority w:val="99"/>
    <w:rsid w:val="00B343DC"/>
  </w:style>
  <w:style w:type="character" w:customStyle="1" w:styleId="15">
    <w:name w:val="Основной шрифт абзаца15"/>
    <w:uiPriority w:val="99"/>
    <w:rsid w:val="00B343DC"/>
  </w:style>
  <w:style w:type="character" w:customStyle="1" w:styleId="140">
    <w:name w:val="Основной шрифт абзаца14"/>
    <w:uiPriority w:val="99"/>
    <w:rsid w:val="00B343DC"/>
  </w:style>
  <w:style w:type="character" w:customStyle="1" w:styleId="130">
    <w:name w:val="Основной шрифт абзаца13"/>
    <w:uiPriority w:val="99"/>
    <w:rsid w:val="00B343DC"/>
  </w:style>
  <w:style w:type="character" w:customStyle="1" w:styleId="WW8Num4z0">
    <w:name w:val="WW8Num4z0"/>
    <w:uiPriority w:val="99"/>
    <w:rsid w:val="00B343DC"/>
  </w:style>
  <w:style w:type="character" w:customStyle="1" w:styleId="120">
    <w:name w:val="Основной шрифт абзаца12"/>
    <w:uiPriority w:val="99"/>
    <w:rsid w:val="00B343DC"/>
  </w:style>
  <w:style w:type="character" w:customStyle="1" w:styleId="WW8Num2z0">
    <w:name w:val="WW8Num2z0"/>
    <w:uiPriority w:val="99"/>
    <w:rsid w:val="00B343DC"/>
  </w:style>
  <w:style w:type="character" w:customStyle="1" w:styleId="WW8Num7z0">
    <w:name w:val="WW8Num7z0"/>
    <w:uiPriority w:val="99"/>
    <w:rsid w:val="00B343DC"/>
    <w:rPr>
      <w:rFonts w:ascii="Symbol" w:hAnsi="Symbol" w:cs="Symbol"/>
    </w:rPr>
  </w:style>
  <w:style w:type="character" w:customStyle="1" w:styleId="WW8Num8z0">
    <w:name w:val="WW8Num8z0"/>
    <w:uiPriority w:val="99"/>
    <w:rsid w:val="00B343DC"/>
    <w:rPr>
      <w:rFonts w:eastAsia="Times New Roman"/>
    </w:rPr>
  </w:style>
  <w:style w:type="character" w:customStyle="1" w:styleId="WW8Num9z1">
    <w:name w:val="WW8Num9z1"/>
    <w:uiPriority w:val="99"/>
    <w:rsid w:val="00B343DC"/>
    <w:rPr>
      <w:sz w:val="28"/>
      <w:szCs w:val="28"/>
    </w:rPr>
  </w:style>
  <w:style w:type="character" w:customStyle="1" w:styleId="WW8Num11z0">
    <w:name w:val="WW8Num11z0"/>
    <w:uiPriority w:val="99"/>
    <w:rsid w:val="00B343DC"/>
    <w:rPr>
      <w:rFonts w:eastAsia="Times New Roman"/>
    </w:rPr>
  </w:style>
  <w:style w:type="character" w:customStyle="1" w:styleId="110">
    <w:name w:val="Основной шрифт абзаца11"/>
    <w:uiPriority w:val="99"/>
    <w:rsid w:val="00B343DC"/>
  </w:style>
  <w:style w:type="character" w:customStyle="1" w:styleId="WW8Num12z0">
    <w:name w:val="WW8Num12z0"/>
    <w:uiPriority w:val="99"/>
    <w:rsid w:val="00B343DC"/>
    <w:rPr>
      <w:rFonts w:ascii="Times New Roman" w:hAnsi="Times New Roman" w:cs="Times New Roman"/>
      <w:color w:val="000000"/>
      <w:sz w:val="34"/>
      <w:szCs w:val="34"/>
    </w:rPr>
  </w:style>
  <w:style w:type="character" w:customStyle="1" w:styleId="100">
    <w:name w:val="Основной шрифт абзаца10"/>
    <w:uiPriority w:val="99"/>
    <w:rsid w:val="00B343DC"/>
  </w:style>
  <w:style w:type="character" w:customStyle="1" w:styleId="91">
    <w:name w:val="Основной шрифт абзаца9"/>
    <w:uiPriority w:val="99"/>
    <w:rsid w:val="00B343DC"/>
  </w:style>
  <w:style w:type="character" w:customStyle="1" w:styleId="8">
    <w:name w:val="Основной шрифт абзаца8"/>
    <w:uiPriority w:val="99"/>
    <w:rsid w:val="00B343DC"/>
  </w:style>
  <w:style w:type="character" w:customStyle="1" w:styleId="71">
    <w:name w:val="Основной шрифт абзаца7"/>
    <w:uiPriority w:val="99"/>
    <w:rsid w:val="00B343DC"/>
  </w:style>
  <w:style w:type="character" w:customStyle="1" w:styleId="Absatz-Standardschriftart">
    <w:name w:val="Absatz-Standardschriftart"/>
    <w:uiPriority w:val="99"/>
    <w:rsid w:val="00B343DC"/>
  </w:style>
  <w:style w:type="character" w:customStyle="1" w:styleId="51">
    <w:name w:val="Основной шрифт абзаца5"/>
    <w:uiPriority w:val="99"/>
    <w:rsid w:val="00B343DC"/>
  </w:style>
  <w:style w:type="character" w:customStyle="1" w:styleId="WW8Num10z0">
    <w:name w:val="WW8Num10z0"/>
    <w:uiPriority w:val="99"/>
    <w:rsid w:val="00B343DC"/>
    <w:rPr>
      <w:rFonts w:ascii="Symbol" w:hAnsi="Symbol" w:cs="Symbol"/>
    </w:rPr>
  </w:style>
  <w:style w:type="character" w:customStyle="1" w:styleId="WW8Num12z1">
    <w:name w:val="WW8Num12z1"/>
    <w:uiPriority w:val="99"/>
    <w:rsid w:val="00B343DC"/>
    <w:rPr>
      <w:sz w:val="28"/>
      <w:szCs w:val="28"/>
    </w:rPr>
  </w:style>
  <w:style w:type="character" w:customStyle="1" w:styleId="WW8Num16z0">
    <w:name w:val="WW8Num16z0"/>
    <w:uiPriority w:val="99"/>
    <w:rsid w:val="00B343DC"/>
    <w:rPr>
      <w:rFonts w:ascii="Times New Roman" w:hAnsi="Times New Roman" w:cs="Times New Roman"/>
      <w:color w:val="000000"/>
      <w:sz w:val="34"/>
      <w:szCs w:val="34"/>
    </w:rPr>
  </w:style>
  <w:style w:type="character" w:customStyle="1" w:styleId="41">
    <w:name w:val="Основной шрифт абзаца4"/>
    <w:uiPriority w:val="99"/>
    <w:rsid w:val="00B343DC"/>
  </w:style>
  <w:style w:type="character" w:customStyle="1" w:styleId="WW8Num13z0">
    <w:name w:val="WW8Num13z0"/>
    <w:uiPriority w:val="99"/>
    <w:rsid w:val="00B343DC"/>
  </w:style>
  <w:style w:type="character" w:customStyle="1" w:styleId="34">
    <w:name w:val="Основной шрифт абзаца3"/>
    <w:uiPriority w:val="99"/>
    <w:rsid w:val="00B343DC"/>
  </w:style>
  <w:style w:type="character" w:customStyle="1" w:styleId="23">
    <w:name w:val="Основной шрифт абзаца2"/>
    <w:uiPriority w:val="99"/>
    <w:rsid w:val="00B343DC"/>
  </w:style>
  <w:style w:type="character" w:customStyle="1" w:styleId="WW-Absatz-Standardschriftart">
    <w:name w:val="WW-Absatz-Standardschriftart"/>
    <w:uiPriority w:val="99"/>
    <w:rsid w:val="00B343DC"/>
  </w:style>
  <w:style w:type="character" w:customStyle="1" w:styleId="WW-Absatz-Standardschriftart1">
    <w:name w:val="WW-Absatz-Standardschriftart1"/>
    <w:uiPriority w:val="99"/>
    <w:rsid w:val="00B343DC"/>
  </w:style>
  <w:style w:type="character" w:customStyle="1" w:styleId="18">
    <w:name w:val="Основной шрифт абзаца1"/>
    <w:uiPriority w:val="99"/>
    <w:rsid w:val="00B343DC"/>
  </w:style>
  <w:style w:type="character" w:customStyle="1" w:styleId="af5">
    <w:name w:val="Символ нумерации"/>
    <w:uiPriority w:val="99"/>
    <w:rsid w:val="00B343DC"/>
  </w:style>
  <w:style w:type="character" w:customStyle="1" w:styleId="61">
    <w:name w:val="Основной шрифт абзаца6"/>
    <w:uiPriority w:val="99"/>
    <w:rsid w:val="00B343DC"/>
  </w:style>
  <w:style w:type="character" w:customStyle="1" w:styleId="af6">
    <w:name w:val="Маркеры списка"/>
    <w:uiPriority w:val="99"/>
    <w:rsid w:val="00B343DC"/>
    <w:rPr>
      <w:rFonts w:ascii="OpenSymbol" w:eastAsia="OpenSymbol" w:hAnsi="OpenSymbol" w:cs="OpenSymbol"/>
    </w:rPr>
  </w:style>
  <w:style w:type="character" w:customStyle="1" w:styleId="af7">
    <w:name w:val="Ввод пользователя"/>
    <w:uiPriority w:val="99"/>
    <w:rsid w:val="00B343DC"/>
    <w:rPr>
      <w:rFonts w:ascii="Courier New" w:eastAsia="Times New Roman" w:hAnsi="Courier New" w:cs="Courier New"/>
    </w:rPr>
  </w:style>
  <w:style w:type="character" w:customStyle="1" w:styleId="RTFNum21">
    <w:name w:val="RTF_Num 2 1"/>
    <w:uiPriority w:val="99"/>
    <w:rsid w:val="00B343DC"/>
  </w:style>
  <w:style w:type="character" w:customStyle="1" w:styleId="RTFNum22">
    <w:name w:val="RTF_Num 2 2"/>
    <w:uiPriority w:val="99"/>
    <w:rsid w:val="00B343DC"/>
  </w:style>
  <w:style w:type="character" w:customStyle="1" w:styleId="RTFNum23">
    <w:name w:val="RTF_Num 2 3"/>
    <w:uiPriority w:val="99"/>
    <w:rsid w:val="00B343DC"/>
  </w:style>
  <w:style w:type="character" w:customStyle="1" w:styleId="RTFNum24">
    <w:name w:val="RTF_Num 2 4"/>
    <w:uiPriority w:val="99"/>
    <w:rsid w:val="00B343DC"/>
  </w:style>
  <w:style w:type="character" w:customStyle="1" w:styleId="RTFNum25">
    <w:name w:val="RTF_Num 2 5"/>
    <w:uiPriority w:val="99"/>
    <w:rsid w:val="00B343DC"/>
  </w:style>
  <w:style w:type="character" w:customStyle="1" w:styleId="RTFNum26">
    <w:name w:val="RTF_Num 2 6"/>
    <w:uiPriority w:val="99"/>
    <w:rsid w:val="00B343DC"/>
  </w:style>
  <w:style w:type="character" w:customStyle="1" w:styleId="RTFNum27">
    <w:name w:val="RTF_Num 2 7"/>
    <w:uiPriority w:val="99"/>
    <w:rsid w:val="00B343DC"/>
  </w:style>
  <w:style w:type="character" w:customStyle="1" w:styleId="RTFNum28">
    <w:name w:val="RTF_Num 2 8"/>
    <w:uiPriority w:val="99"/>
    <w:rsid w:val="00B343DC"/>
  </w:style>
  <w:style w:type="character" w:customStyle="1" w:styleId="Definition">
    <w:name w:val="Definition"/>
    <w:uiPriority w:val="99"/>
    <w:rsid w:val="00B343DC"/>
    <w:rPr>
      <w:i/>
      <w:iCs/>
    </w:rPr>
  </w:style>
  <w:style w:type="character" w:customStyle="1" w:styleId="CITE">
    <w:name w:val="CITE"/>
    <w:uiPriority w:val="99"/>
    <w:rsid w:val="00B343DC"/>
    <w:rPr>
      <w:i/>
      <w:iCs/>
    </w:rPr>
  </w:style>
  <w:style w:type="character" w:customStyle="1" w:styleId="CODE">
    <w:name w:val="CODE"/>
    <w:uiPriority w:val="99"/>
    <w:rsid w:val="00B343DC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99"/>
    <w:qFormat/>
    <w:locked/>
    <w:rsid w:val="00B343DC"/>
    <w:rPr>
      <w:i/>
      <w:iCs/>
    </w:rPr>
  </w:style>
  <w:style w:type="character" w:customStyle="1" w:styleId="19">
    <w:name w:val="Просмотренная гиперссылка1"/>
    <w:uiPriority w:val="99"/>
    <w:rsid w:val="00B343DC"/>
    <w:rPr>
      <w:color w:val="800080"/>
      <w:u w:val="single"/>
    </w:rPr>
  </w:style>
  <w:style w:type="character" w:customStyle="1" w:styleId="Keyboard">
    <w:name w:val="Keyboard"/>
    <w:uiPriority w:val="99"/>
    <w:rsid w:val="00B343DC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Sample">
    <w:name w:val="Sample"/>
    <w:uiPriority w:val="99"/>
    <w:rsid w:val="00B343DC"/>
    <w:rPr>
      <w:rFonts w:ascii="Courier New" w:eastAsia="Times New Roman" w:hAnsi="Courier New" w:cs="Courier New"/>
    </w:rPr>
  </w:style>
  <w:style w:type="character" w:customStyle="1" w:styleId="Typewriter">
    <w:name w:val="Typewriter"/>
    <w:uiPriority w:val="99"/>
    <w:rsid w:val="00B343DC"/>
    <w:rPr>
      <w:rFonts w:ascii="Courier New" w:eastAsia="Times New Roman" w:hAnsi="Courier New" w:cs="Courier New"/>
      <w:sz w:val="20"/>
      <w:szCs w:val="20"/>
    </w:rPr>
  </w:style>
  <w:style w:type="character" w:customStyle="1" w:styleId="Variable">
    <w:name w:val="Variable"/>
    <w:uiPriority w:val="99"/>
    <w:rsid w:val="00B343DC"/>
    <w:rPr>
      <w:i/>
      <w:iCs/>
    </w:rPr>
  </w:style>
  <w:style w:type="character" w:customStyle="1" w:styleId="HTMLMarkup">
    <w:name w:val="HTML Markup"/>
    <w:uiPriority w:val="99"/>
    <w:rsid w:val="00B343DC"/>
    <w:rPr>
      <w:vanish/>
      <w:color w:val="FF0000"/>
    </w:rPr>
  </w:style>
  <w:style w:type="character" w:customStyle="1" w:styleId="Comment">
    <w:name w:val="Comment"/>
    <w:uiPriority w:val="99"/>
    <w:rsid w:val="00B343DC"/>
    <w:rPr>
      <w:vanish/>
    </w:rPr>
  </w:style>
  <w:style w:type="character" w:customStyle="1" w:styleId="35">
    <w:name w:val="Основной текст 3 Знак"/>
    <w:uiPriority w:val="99"/>
    <w:rsid w:val="00B343DC"/>
    <w:rPr>
      <w:sz w:val="16"/>
      <w:szCs w:val="16"/>
    </w:rPr>
  </w:style>
  <w:style w:type="paragraph" w:customStyle="1" w:styleId="af9">
    <w:name w:val="Заголовок"/>
    <w:basedOn w:val="a"/>
    <w:next w:val="af3"/>
    <w:uiPriority w:val="99"/>
    <w:rsid w:val="00B343D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a">
    <w:name w:val="List"/>
    <w:basedOn w:val="af3"/>
    <w:uiPriority w:val="99"/>
    <w:rsid w:val="00B343DC"/>
    <w:pPr>
      <w:suppressAutoHyphens/>
      <w:spacing w:after="0"/>
    </w:pPr>
    <w:rPr>
      <w:rFonts w:ascii="Arial" w:hAnsi="Arial" w:cs="Arial"/>
      <w:i/>
      <w:iCs/>
      <w:sz w:val="32"/>
      <w:szCs w:val="32"/>
      <w:lang w:eastAsia="ar-SA"/>
    </w:rPr>
  </w:style>
  <w:style w:type="paragraph" w:customStyle="1" w:styleId="160">
    <w:name w:val="Название16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1">
    <w:name w:val="Указатель16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50">
    <w:name w:val="Название15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1">
    <w:name w:val="Указатель15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41">
    <w:name w:val="Название14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2">
    <w:name w:val="Указатель14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31">
    <w:name w:val="Название13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2">
    <w:name w:val="Указатель13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21">
    <w:name w:val="Название12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2">
    <w:name w:val="Указатель12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11">
    <w:name w:val="Название11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2">
    <w:name w:val="Указатель11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01">
    <w:name w:val="Название10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02">
    <w:name w:val="Указатель10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92">
    <w:name w:val="Название9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93">
    <w:name w:val="Указатель9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80">
    <w:name w:val="Название8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1">
    <w:name w:val="Указатель8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72">
    <w:name w:val="Название7"/>
    <w:basedOn w:val="a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73">
    <w:name w:val="Указатель7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62">
    <w:name w:val="Название6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3">
    <w:name w:val="Указатель6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52">
    <w:name w:val="Название5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3">
    <w:name w:val="Указатель5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42">
    <w:name w:val="Название4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3">
    <w:name w:val="Указатель4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styleId="afb">
    <w:name w:val="Subtitle"/>
    <w:basedOn w:val="af9"/>
    <w:next w:val="af3"/>
    <w:link w:val="afc"/>
    <w:uiPriority w:val="11"/>
    <w:qFormat/>
    <w:locked/>
    <w:rsid w:val="00B343DC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uiPriority w:val="11"/>
    <w:rsid w:val="00B343DC"/>
    <w:rPr>
      <w:rFonts w:ascii="Arial" w:hAnsi="Arial" w:cs="Arial"/>
      <w:i/>
      <w:iCs/>
      <w:sz w:val="28"/>
      <w:szCs w:val="28"/>
      <w:lang w:eastAsia="ar-SA"/>
    </w:rPr>
  </w:style>
  <w:style w:type="paragraph" w:customStyle="1" w:styleId="36">
    <w:name w:val="Название3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7">
    <w:name w:val="Указатель3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5">
    <w:name w:val="Указатель2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b">
    <w:name w:val="Указатель1"/>
    <w:basedOn w:val="a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c">
    <w:name w:val="Название объекта1"/>
    <w:basedOn w:val="a"/>
    <w:next w:val="a"/>
    <w:uiPriority w:val="99"/>
    <w:rsid w:val="00B343DC"/>
    <w:pPr>
      <w:suppressAutoHyphens/>
      <w:jc w:val="center"/>
    </w:pPr>
    <w:rPr>
      <w:b/>
      <w:bCs/>
      <w:lang w:eastAsia="ar-SA"/>
    </w:rPr>
  </w:style>
  <w:style w:type="character" w:customStyle="1" w:styleId="afd">
    <w:name w:val="Текст выноски Знак"/>
    <w:basedOn w:val="a0"/>
    <w:link w:val="afe"/>
    <w:uiPriority w:val="99"/>
    <w:rsid w:val="00B343DC"/>
    <w:rPr>
      <w:rFonts w:ascii="Tahoma" w:hAnsi="Tahoma" w:cs="Tahoma"/>
      <w:sz w:val="16"/>
      <w:szCs w:val="16"/>
      <w:lang w:eastAsia="ar-SA"/>
    </w:rPr>
  </w:style>
  <w:style w:type="paragraph" w:styleId="afe">
    <w:name w:val="Balloon Text"/>
    <w:basedOn w:val="a"/>
    <w:link w:val="afd"/>
    <w:uiPriority w:val="99"/>
    <w:semiHidden/>
    <w:rsid w:val="00B343DC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f">
    <w:name w:val="Содержимое таблицы"/>
    <w:basedOn w:val="a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B343DC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B343D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styleId="aff1">
    <w:name w:val="header"/>
    <w:basedOn w:val="a"/>
    <w:link w:val="aff2"/>
    <w:uiPriority w:val="99"/>
    <w:rsid w:val="00B343D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2">
    <w:name w:val="Верхний колонтитул Знак"/>
    <w:basedOn w:val="a0"/>
    <w:link w:val="aff1"/>
    <w:uiPriority w:val="99"/>
    <w:rsid w:val="00B343DC"/>
    <w:rPr>
      <w:sz w:val="24"/>
      <w:szCs w:val="24"/>
      <w:lang w:eastAsia="ar-SA"/>
    </w:rPr>
  </w:style>
  <w:style w:type="paragraph" w:customStyle="1" w:styleId="aff3">
    <w:name w:val="Пункт регламента"/>
    <w:basedOn w:val="af3"/>
    <w:uiPriority w:val="99"/>
    <w:rsid w:val="00B343DC"/>
    <w:pPr>
      <w:tabs>
        <w:tab w:val="left" w:pos="8100"/>
      </w:tabs>
      <w:spacing w:after="0"/>
      <w:ind w:left="2700" w:firstLine="720"/>
      <w:jc w:val="both"/>
    </w:pPr>
    <w:rPr>
      <w:sz w:val="26"/>
      <w:szCs w:val="26"/>
      <w:lang w:eastAsia="ar-SA"/>
    </w:rPr>
  </w:style>
  <w:style w:type="paragraph" w:customStyle="1" w:styleId="1d">
    <w:name w:val="Знак1 Знак Знак Знак"/>
    <w:basedOn w:val="a"/>
    <w:uiPriority w:val="99"/>
    <w:rsid w:val="00B343DC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Маркированный список 21"/>
    <w:basedOn w:val="a"/>
    <w:uiPriority w:val="99"/>
    <w:rsid w:val="00B343DC"/>
    <w:pPr>
      <w:ind w:right="-86"/>
      <w:jc w:val="center"/>
    </w:pPr>
    <w:rPr>
      <w:lang w:eastAsia="ar-SA"/>
    </w:rPr>
  </w:style>
  <w:style w:type="paragraph" w:customStyle="1" w:styleId="311">
    <w:name w:val="Основной текст 31"/>
    <w:basedOn w:val="a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1e">
    <w:name w:val="Красная строка1"/>
    <w:basedOn w:val="af3"/>
    <w:uiPriority w:val="99"/>
    <w:rsid w:val="00B343DC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aff4">
    <w:name w:val="List Paragraph"/>
    <w:basedOn w:val="a"/>
    <w:uiPriority w:val="34"/>
    <w:qFormat/>
    <w:rsid w:val="00B343DC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Point">
    <w:name w:val="Point"/>
    <w:basedOn w:val="a"/>
    <w:link w:val="PointChar"/>
    <w:uiPriority w:val="99"/>
    <w:rsid w:val="00B343DC"/>
    <w:pPr>
      <w:suppressAutoHyphens/>
      <w:spacing w:before="120" w:line="288" w:lineRule="auto"/>
      <w:ind w:firstLine="720"/>
      <w:jc w:val="both"/>
    </w:pPr>
    <w:rPr>
      <w:lang w:eastAsia="ar-SA"/>
    </w:rPr>
  </w:style>
  <w:style w:type="character" w:customStyle="1" w:styleId="PointChar">
    <w:name w:val="Point Char"/>
    <w:link w:val="Point"/>
    <w:uiPriority w:val="99"/>
    <w:locked/>
    <w:rsid w:val="00B343DC"/>
    <w:rPr>
      <w:sz w:val="24"/>
      <w:szCs w:val="24"/>
      <w:lang w:eastAsia="ar-SA"/>
    </w:rPr>
  </w:style>
  <w:style w:type="paragraph" w:customStyle="1" w:styleId="WW-">
    <w:name w:val="WW-Базовый"/>
    <w:uiPriority w:val="99"/>
    <w:rsid w:val="00B343DC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ar-SA"/>
    </w:rPr>
  </w:style>
  <w:style w:type="paragraph" w:customStyle="1" w:styleId="1f">
    <w:name w:val="Обычный1"/>
    <w:next w:val="a"/>
    <w:uiPriority w:val="99"/>
    <w:rsid w:val="00B343DC"/>
    <w:pPr>
      <w:widowControl w:val="0"/>
      <w:suppressAutoHyphens/>
      <w:autoSpaceDE w:val="0"/>
      <w:spacing w:before="100" w:after="100"/>
    </w:pPr>
    <w:rPr>
      <w:sz w:val="24"/>
      <w:szCs w:val="24"/>
      <w:lang w:eastAsia="hi-IN" w:bidi="hi-IN"/>
    </w:rPr>
  </w:style>
  <w:style w:type="paragraph" w:customStyle="1" w:styleId="DefinitionTerm">
    <w:name w:val="Definition Term"/>
    <w:basedOn w:val="1f"/>
    <w:next w:val="DefinitionList"/>
    <w:uiPriority w:val="99"/>
    <w:rsid w:val="00B343DC"/>
    <w:pPr>
      <w:spacing w:before="0" w:after="0"/>
    </w:pPr>
  </w:style>
  <w:style w:type="paragraph" w:customStyle="1" w:styleId="DefinitionList">
    <w:name w:val="Definition List"/>
    <w:basedOn w:val="1f"/>
    <w:next w:val="DefinitionTerm"/>
    <w:uiPriority w:val="99"/>
    <w:rsid w:val="00B343DC"/>
    <w:pPr>
      <w:spacing w:before="0" w:after="0"/>
      <w:ind w:left="360"/>
    </w:pPr>
  </w:style>
  <w:style w:type="paragraph" w:customStyle="1" w:styleId="H1">
    <w:name w:val="H1"/>
    <w:basedOn w:val="1f"/>
    <w:next w:val="1f"/>
    <w:uiPriority w:val="99"/>
    <w:rsid w:val="00B343DC"/>
    <w:pPr>
      <w:keepNext/>
      <w:tabs>
        <w:tab w:val="num" w:pos="0"/>
      </w:tabs>
      <w:ind w:left="432" w:hanging="432"/>
    </w:pPr>
    <w:rPr>
      <w:b/>
      <w:bCs/>
      <w:kern w:val="1"/>
      <w:sz w:val="48"/>
      <w:szCs w:val="48"/>
    </w:rPr>
  </w:style>
  <w:style w:type="paragraph" w:customStyle="1" w:styleId="H2">
    <w:name w:val="H2"/>
    <w:basedOn w:val="1f"/>
    <w:next w:val="1f"/>
    <w:uiPriority w:val="99"/>
    <w:rsid w:val="00B343DC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1f"/>
    <w:next w:val="1f"/>
    <w:uiPriority w:val="99"/>
    <w:rsid w:val="00B343DC"/>
    <w:pPr>
      <w:keepNext/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1f"/>
    <w:next w:val="1f"/>
    <w:uiPriority w:val="99"/>
    <w:rsid w:val="00B343DC"/>
    <w:pPr>
      <w:keepNext/>
      <w:tabs>
        <w:tab w:val="num" w:pos="0"/>
      </w:tabs>
      <w:ind w:left="1008" w:hanging="1008"/>
      <w:outlineLvl w:val="4"/>
    </w:pPr>
    <w:rPr>
      <w:b/>
      <w:bCs/>
    </w:rPr>
  </w:style>
  <w:style w:type="paragraph" w:customStyle="1" w:styleId="H5">
    <w:name w:val="H5"/>
    <w:basedOn w:val="1f"/>
    <w:next w:val="1f"/>
    <w:uiPriority w:val="99"/>
    <w:rsid w:val="00B343DC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customStyle="1" w:styleId="H6">
    <w:name w:val="H6"/>
    <w:basedOn w:val="1f"/>
    <w:next w:val="1f"/>
    <w:uiPriority w:val="99"/>
    <w:rsid w:val="00B343DC"/>
    <w:pPr>
      <w:keepNext/>
      <w:tabs>
        <w:tab w:val="num" w:pos="0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f"/>
    <w:next w:val="1f"/>
    <w:uiPriority w:val="99"/>
    <w:rsid w:val="00B343DC"/>
    <w:pPr>
      <w:spacing w:before="0" w:after="0"/>
    </w:pPr>
    <w:rPr>
      <w:i/>
      <w:iCs/>
    </w:rPr>
  </w:style>
  <w:style w:type="paragraph" w:customStyle="1" w:styleId="Blockquote">
    <w:name w:val="Blockquote"/>
    <w:basedOn w:val="1f"/>
    <w:next w:val="a"/>
    <w:uiPriority w:val="99"/>
    <w:rsid w:val="00B343DC"/>
    <w:pPr>
      <w:ind w:left="360" w:right="360"/>
    </w:pPr>
  </w:style>
  <w:style w:type="paragraph" w:customStyle="1" w:styleId="Preformatted">
    <w:name w:val="Preformatted"/>
    <w:basedOn w:val="1f"/>
    <w:next w:val="a"/>
    <w:uiPriority w:val="99"/>
    <w:rsid w:val="00B343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1f"/>
    <w:uiPriority w:val="99"/>
    <w:rsid w:val="00B343DC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z-TopofForm1">
    <w:name w:val="z-Top of Form1"/>
    <w:next w:val="1f"/>
    <w:uiPriority w:val="99"/>
    <w:rsid w:val="00B343DC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aff5">
    <w:name w:val="???????"/>
    <w:uiPriority w:val="99"/>
    <w:rsid w:val="00B343D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f6">
    <w:name w:val="???????? ????? ? ????????"/>
    <w:basedOn w:val="aff5"/>
    <w:uiPriority w:val="99"/>
    <w:rsid w:val="00B343DC"/>
    <w:pPr>
      <w:ind w:firstLine="709"/>
    </w:pPr>
    <w:rPr>
      <w:color w:val="0000FF"/>
      <w:sz w:val="27"/>
      <w:szCs w:val="27"/>
    </w:rPr>
  </w:style>
  <w:style w:type="paragraph" w:customStyle="1" w:styleId="ConsPlusCell1">
    <w:name w:val="ConsPlusCell1"/>
    <w:next w:val="aff5"/>
    <w:uiPriority w:val="99"/>
    <w:rsid w:val="00B343D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f7">
    <w:name w:val="?????????? ???????"/>
    <w:basedOn w:val="aff5"/>
    <w:uiPriority w:val="99"/>
    <w:rsid w:val="00B343DC"/>
  </w:style>
  <w:style w:type="paragraph" w:customStyle="1" w:styleId="aff8">
    <w:name w:val="????????? ???????"/>
    <w:basedOn w:val="aff7"/>
    <w:uiPriority w:val="99"/>
    <w:rsid w:val="00B343DC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43DC"/>
    <w:pPr>
      <w:suppressAutoHyphens/>
      <w:ind w:firstLine="720"/>
      <w:jc w:val="both"/>
    </w:pPr>
    <w:rPr>
      <w:b/>
      <w:bCs/>
      <w:sz w:val="30"/>
      <w:szCs w:val="30"/>
      <w:lang w:eastAsia="ar-SA"/>
    </w:rPr>
  </w:style>
  <w:style w:type="paragraph" w:customStyle="1" w:styleId="Textbody">
    <w:name w:val="Text body"/>
    <w:basedOn w:val="a"/>
    <w:uiPriority w:val="99"/>
    <w:rsid w:val="00B343D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tekstob">
    <w:name w:val="tekstob"/>
    <w:basedOn w:val="a"/>
    <w:uiPriority w:val="99"/>
    <w:rsid w:val="00B343DC"/>
    <w:pPr>
      <w:spacing w:before="100" w:beforeAutospacing="1" w:after="100" w:afterAutospacing="1"/>
    </w:pPr>
  </w:style>
  <w:style w:type="paragraph" w:customStyle="1" w:styleId="aff9">
    <w:name w:val="Прижатый влево"/>
    <w:basedOn w:val="a"/>
    <w:next w:val="a"/>
    <w:uiPriority w:val="99"/>
    <w:rsid w:val="00B343D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TableContents">
    <w:name w:val="Table Contents"/>
    <w:basedOn w:val="a"/>
    <w:uiPriority w:val="99"/>
    <w:rsid w:val="00B343D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customStyle="1" w:styleId="Standard">
    <w:name w:val="Standard"/>
    <w:uiPriority w:val="99"/>
    <w:rsid w:val="00B343DC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ffa">
    <w:name w:val="Гипертекстовая ссылка"/>
    <w:uiPriority w:val="99"/>
    <w:rsid w:val="00B343DC"/>
    <w:rPr>
      <w:rFonts w:ascii="Times New Roman" w:hAnsi="Times New Roman" w:cs="Times New Roman"/>
      <w:color w:val="008000"/>
    </w:rPr>
  </w:style>
  <w:style w:type="paragraph" w:styleId="affb">
    <w:name w:val="No Spacing"/>
    <w:basedOn w:val="a"/>
    <w:uiPriority w:val="99"/>
    <w:qFormat/>
    <w:rsid w:val="00B343DC"/>
    <w:pPr>
      <w:spacing w:before="100" w:beforeAutospacing="1" w:after="100" w:afterAutospacing="1"/>
    </w:pPr>
  </w:style>
  <w:style w:type="paragraph" w:customStyle="1" w:styleId="1c0">
    <w:name w:val="Абзац1 c отступом"/>
    <w:basedOn w:val="a"/>
    <w:rsid w:val="00B343DC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affc">
    <w:name w:val="Знак Знак Знак Знак Знак"/>
    <w:basedOn w:val="a"/>
    <w:uiPriority w:val="99"/>
    <w:rsid w:val="00B343D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basedOn w:val="a0"/>
    <w:uiPriority w:val="99"/>
    <w:rsid w:val="00B343DC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B343DC"/>
  </w:style>
  <w:style w:type="paragraph" w:customStyle="1" w:styleId="BodyText22">
    <w:name w:val="Body Text 22"/>
    <w:basedOn w:val="a"/>
    <w:uiPriority w:val="99"/>
    <w:rsid w:val="00B343DC"/>
    <w:pPr>
      <w:ind w:firstLine="709"/>
      <w:jc w:val="both"/>
    </w:pPr>
  </w:style>
  <w:style w:type="character" w:customStyle="1" w:styleId="affd">
    <w:name w:val="Символ сноски"/>
    <w:basedOn w:val="a0"/>
    <w:uiPriority w:val="99"/>
    <w:rsid w:val="00B343DC"/>
    <w:rPr>
      <w:vertAlign w:val="superscript"/>
    </w:rPr>
  </w:style>
  <w:style w:type="character" w:customStyle="1" w:styleId="affe">
    <w:name w:val="Цветовое выделение"/>
    <w:uiPriority w:val="99"/>
    <w:rsid w:val="00B343DC"/>
    <w:rPr>
      <w:b/>
      <w:bCs/>
      <w:color w:val="000080"/>
      <w:sz w:val="18"/>
      <w:szCs w:val="18"/>
    </w:rPr>
  </w:style>
  <w:style w:type="character" w:customStyle="1" w:styleId="ts7">
    <w:name w:val="ts7"/>
    <w:rsid w:val="00B343DC"/>
  </w:style>
  <w:style w:type="character" w:customStyle="1" w:styleId="afff">
    <w:name w:val="Схема документа Знак"/>
    <w:basedOn w:val="a0"/>
    <w:link w:val="afff0"/>
    <w:uiPriority w:val="99"/>
    <w:semiHidden/>
    <w:locked/>
    <w:rsid w:val="00B343DC"/>
    <w:rPr>
      <w:rFonts w:ascii="Tahoma" w:hAnsi="Tahoma" w:cs="Tahoma"/>
      <w:shd w:val="clear" w:color="auto" w:fill="000080"/>
    </w:rPr>
  </w:style>
  <w:style w:type="paragraph" w:styleId="afff0">
    <w:name w:val="Document Map"/>
    <w:basedOn w:val="a"/>
    <w:link w:val="afff"/>
    <w:uiPriority w:val="99"/>
    <w:semiHidden/>
    <w:rsid w:val="00B343DC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1f0">
    <w:name w:val="Схема документа Знак1"/>
    <w:basedOn w:val="a0"/>
    <w:uiPriority w:val="99"/>
    <w:semiHidden/>
    <w:rsid w:val="00B343D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43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B343DC"/>
    <w:rPr>
      <w:rFonts w:ascii="Times New Roman" w:hAnsi="Times New Roman" w:cs="Times New Roman"/>
      <w:sz w:val="26"/>
      <w:szCs w:val="26"/>
    </w:rPr>
  </w:style>
  <w:style w:type="paragraph" w:styleId="26">
    <w:name w:val="List Continue 2"/>
    <w:basedOn w:val="a"/>
    <w:uiPriority w:val="99"/>
    <w:semiHidden/>
    <w:unhideWhenUsed/>
    <w:rsid w:val="00906A76"/>
    <w:pPr>
      <w:spacing w:after="120"/>
      <w:ind w:left="566"/>
      <w:contextualSpacing/>
    </w:pPr>
  </w:style>
  <w:style w:type="paragraph" w:customStyle="1" w:styleId="afff1">
    <w:name w:val="Знак Знак Знак Знак"/>
    <w:basedOn w:val="a"/>
    <w:semiHidden/>
    <w:rsid w:val="00906A76"/>
    <w:pPr>
      <w:spacing w:before="120"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722B-5FA1-418D-A2D5-23E70A69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 Тайшетского района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Отдел Делопроизводства</cp:lastModifiedBy>
  <cp:revision>15</cp:revision>
  <cp:lastPrinted>2016-08-22T01:19:00Z</cp:lastPrinted>
  <dcterms:created xsi:type="dcterms:W3CDTF">2016-08-19T02:24:00Z</dcterms:created>
  <dcterms:modified xsi:type="dcterms:W3CDTF">2016-08-30T00:43:00Z</dcterms:modified>
</cp:coreProperties>
</file>