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thinThickLargeGap" w:sz="24" w:space="0" w:color="auto"/>
        </w:tblBorders>
        <w:tblLayout w:type="fixed"/>
        <w:tblLook w:val="00A0"/>
      </w:tblPr>
      <w:tblGrid>
        <w:gridCol w:w="9463"/>
      </w:tblGrid>
      <w:tr w:rsidR="000E2920" w:rsidTr="000E2920">
        <w:trPr>
          <w:trHeight w:val="2420"/>
        </w:trPr>
        <w:tc>
          <w:tcPr>
            <w:tcW w:w="9463" w:type="dxa"/>
            <w:tcBorders>
              <w:top w:val="nil"/>
              <w:left w:val="nil"/>
              <w:bottom w:val="thinThickLargeGap" w:sz="24" w:space="0" w:color="auto"/>
              <w:right w:val="nil"/>
            </w:tcBorders>
          </w:tcPr>
          <w:p w:rsidR="000E2920" w:rsidRDefault="00660919">
            <w:pPr>
              <w:pStyle w:val="1"/>
              <w:spacing w:line="276" w:lineRule="auto"/>
            </w:pPr>
            <w:r>
              <w:rPr>
                <w:sz w:val="28"/>
                <w:szCs w:val="28"/>
              </w:rPr>
              <w:t xml:space="preserve">        </w:t>
            </w:r>
            <w:r w:rsidR="000E2920">
              <w:t xml:space="preserve">Р о с </w:t>
            </w:r>
            <w:proofErr w:type="spellStart"/>
            <w:proofErr w:type="gramStart"/>
            <w:r w:rsidR="000E2920">
              <w:t>с</w:t>
            </w:r>
            <w:proofErr w:type="spellEnd"/>
            <w:proofErr w:type="gramEnd"/>
            <w:r w:rsidR="000E2920">
              <w:t xml:space="preserve"> и </w:t>
            </w:r>
            <w:proofErr w:type="spellStart"/>
            <w:r w:rsidR="000E2920">
              <w:t>й</w:t>
            </w:r>
            <w:proofErr w:type="spellEnd"/>
            <w:r w:rsidR="000E2920">
              <w:t xml:space="preserve"> с к а я  Ф е </w:t>
            </w:r>
            <w:proofErr w:type="spellStart"/>
            <w:r w:rsidR="000E2920">
              <w:t>д</w:t>
            </w:r>
            <w:proofErr w:type="spellEnd"/>
            <w:r w:rsidR="000E2920">
              <w:t xml:space="preserve"> е </w:t>
            </w:r>
            <w:proofErr w:type="spellStart"/>
            <w:r w:rsidR="000E2920">
              <w:t>р</w:t>
            </w:r>
            <w:proofErr w:type="spellEnd"/>
            <w:r w:rsidR="000E2920">
              <w:t xml:space="preserve"> а </w:t>
            </w:r>
            <w:proofErr w:type="spellStart"/>
            <w:r w:rsidR="000E2920">
              <w:t>ц</w:t>
            </w:r>
            <w:proofErr w:type="spellEnd"/>
            <w:r w:rsidR="000E2920">
              <w:t xml:space="preserve"> и я</w:t>
            </w:r>
          </w:p>
          <w:p w:rsidR="000E2920" w:rsidRDefault="000E2920">
            <w:pPr>
              <w:pStyle w:val="5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Иркутская   область</w:t>
            </w:r>
          </w:p>
          <w:p w:rsidR="000E2920" w:rsidRDefault="000E2920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Муниципальное образование «Тайшетский  район»</w:t>
            </w:r>
          </w:p>
          <w:p w:rsidR="000E2920" w:rsidRDefault="000E2920">
            <w:pPr>
              <w:pStyle w:val="6"/>
              <w:spacing w:line="276" w:lineRule="auto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АДМИНИСТРАЦИЯ  РАЙОНА</w:t>
            </w:r>
          </w:p>
          <w:p w:rsidR="000E2920" w:rsidRDefault="000E2920">
            <w:pPr>
              <w:pStyle w:val="7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ПОСТАНОВЛЕНИЕ</w:t>
            </w:r>
          </w:p>
        </w:tc>
      </w:tr>
    </w:tbl>
    <w:p w:rsidR="000E2920" w:rsidRDefault="00286575" w:rsidP="000E2920">
      <w:pPr>
        <w:ind w:right="-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AA2D74">
        <w:rPr>
          <w:rFonts w:ascii="Times New Roman" w:hAnsi="Times New Roman" w:cs="Times New Roman"/>
          <w:sz w:val="24"/>
          <w:szCs w:val="24"/>
        </w:rPr>
        <w:t>10.08.</w:t>
      </w:r>
      <w:r w:rsidR="000E2920">
        <w:rPr>
          <w:rFonts w:ascii="Times New Roman" w:hAnsi="Times New Roman" w:cs="Times New Roman"/>
          <w:sz w:val="24"/>
          <w:szCs w:val="24"/>
        </w:rPr>
        <w:t xml:space="preserve">2016 г.                                             </w:t>
      </w:r>
      <w:r w:rsidR="00DF64CD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0E2920">
        <w:rPr>
          <w:rFonts w:ascii="Times New Roman" w:hAnsi="Times New Roman" w:cs="Times New Roman"/>
          <w:sz w:val="24"/>
          <w:szCs w:val="24"/>
        </w:rPr>
        <w:t xml:space="preserve">   № </w:t>
      </w:r>
      <w:r w:rsidR="00B2391E">
        <w:rPr>
          <w:rFonts w:ascii="Times New Roman" w:hAnsi="Times New Roman" w:cs="Times New Roman"/>
          <w:sz w:val="24"/>
          <w:szCs w:val="24"/>
        </w:rPr>
        <w:t>277</w:t>
      </w:r>
    </w:p>
    <w:p w:rsidR="000E2920" w:rsidRDefault="000E2920" w:rsidP="000E292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администрации Тайшетского района от 10 января 2013 года № 06 "Об образовании избирательных участков, участков референдума на территории муниципального образования "Тайшетский район" </w:t>
      </w:r>
    </w:p>
    <w:p w:rsidR="000E2920" w:rsidRDefault="000E2920" w:rsidP="000E292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E2920" w:rsidRDefault="006F3266" w:rsidP="000E292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Рассмотрев ходатайство главы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DF64CD">
        <w:rPr>
          <w:rFonts w:ascii="Times New Roman" w:hAnsi="Times New Roman" w:cs="Times New Roman"/>
          <w:sz w:val="24"/>
          <w:szCs w:val="24"/>
        </w:rPr>
        <w:t xml:space="preserve"> Пастушенко С.Н.</w:t>
      </w:r>
      <w:r>
        <w:rPr>
          <w:rFonts w:ascii="Times New Roman" w:hAnsi="Times New Roman" w:cs="Times New Roman"/>
          <w:sz w:val="24"/>
          <w:szCs w:val="24"/>
        </w:rPr>
        <w:t xml:space="preserve"> о переносе местонахождения избирательного участка, в</w:t>
      </w:r>
      <w:r w:rsidR="000E2920">
        <w:rPr>
          <w:rFonts w:ascii="Times New Roman" w:hAnsi="Times New Roman" w:cs="Times New Roman"/>
          <w:sz w:val="24"/>
          <w:szCs w:val="24"/>
        </w:rPr>
        <w:t xml:space="preserve"> соответствии со стат</w:t>
      </w:r>
      <w:r w:rsidR="00A4480A">
        <w:rPr>
          <w:rFonts w:ascii="Times New Roman" w:hAnsi="Times New Roman" w:cs="Times New Roman"/>
          <w:sz w:val="24"/>
          <w:szCs w:val="24"/>
        </w:rPr>
        <w:t>ьей 19 Федерального з</w:t>
      </w:r>
      <w:r w:rsidR="000E2920">
        <w:rPr>
          <w:rFonts w:ascii="Times New Roman" w:hAnsi="Times New Roman" w:cs="Times New Roman"/>
          <w:sz w:val="24"/>
          <w:szCs w:val="24"/>
        </w:rPr>
        <w:t>акона от 12.06.2002 г. № 67-ФЗ "Об основных гарантиях избирательных прав и права на участие в референдуме граждан Российской Федерации", 22, 45 Устава муниципального образования  "Тайшетский район"</w:t>
      </w:r>
      <w:r w:rsidR="00A4480A">
        <w:rPr>
          <w:rFonts w:ascii="Times New Roman" w:hAnsi="Times New Roman" w:cs="Times New Roman"/>
          <w:sz w:val="24"/>
          <w:szCs w:val="24"/>
        </w:rPr>
        <w:t>,</w:t>
      </w:r>
      <w:r w:rsidR="000E2920">
        <w:rPr>
          <w:rFonts w:ascii="Times New Roman" w:hAnsi="Times New Roman" w:cs="Times New Roman"/>
          <w:sz w:val="24"/>
          <w:szCs w:val="24"/>
        </w:rPr>
        <w:t xml:space="preserve"> администрация Тайшетского района</w:t>
      </w:r>
    </w:p>
    <w:p w:rsidR="00DF64CD" w:rsidRDefault="00DF64CD" w:rsidP="000E292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2920" w:rsidRDefault="000E2920" w:rsidP="000E292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0E2920" w:rsidRDefault="000E2920" w:rsidP="000E292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>
        <w:rPr>
          <w:rFonts w:ascii="Times New Roman" w:hAnsi="Times New Roman" w:cs="Times New Roman"/>
          <w:sz w:val="24"/>
          <w:szCs w:val="24"/>
        </w:rPr>
        <w:t>Внести в постановление администрации Тайшетского района от 10 января 2013 года № 06 "Об образовании избирательных участков, участков референдума на территории муниципального образования "Тайшетский район" (в редакции постановлений администрации Тайшетского района от 24.05.2013 г. № 1349, от 01.07.2013г. № 1811, от 07.08.2013 г. № 2134, от 26.08.2013 г. № 2244, от 30.10.2014 г. № 2704, от 22.04.2015 г. № 893, от 25.06.2015 г. № 1073, от 06.04.2016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г. № 99</w:t>
      </w:r>
      <w:r w:rsidR="00286575">
        <w:rPr>
          <w:rFonts w:ascii="Times New Roman" w:hAnsi="Times New Roman" w:cs="Times New Roman"/>
          <w:sz w:val="24"/>
          <w:szCs w:val="24"/>
        </w:rPr>
        <w:t>, от 21.07.2016 г. № 246</w:t>
      </w:r>
      <w:r>
        <w:rPr>
          <w:rFonts w:ascii="Times New Roman" w:hAnsi="Times New Roman" w:cs="Times New Roman"/>
          <w:sz w:val="24"/>
          <w:szCs w:val="24"/>
        </w:rPr>
        <w:t xml:space="preserve">) следующие изменения: </w:t>
      </w:r>
    </w:p>
    <w:p w:rsidR="000E2920" w:rsidRDefault="000E2920" w:rsidP="000E292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таблице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"Перечень избирательных участков, участков референдума на территории муниципального образования "Тайшетский район" пункта 1 указанного постановления:</w:t>
      </w:r>
    </w:p>
    <w:p w:rsidR="000E2920" w:rsidRDefault="00286575" w:rsidP="000E2920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строку 5</w:t>
      </w:r>
      <w:r w:rsidR="000E2920">
        <w:rPr>
          <w:rFonts w:ascii="Times New Roman" w:hAnsi="Times New Roman" w:cs="Times New Roman"/>
          <w:sz w:val="24"/>
          <w:szCs w:val="24"/>
        </w:rPr>
        <w:t>1 изложить в следующей редакции:</w:t>
      </w:r>
    </w:p>
    <w:p w:rsidR="00286575" w:rsidRDefault="000E2920" w:rsidP="000E2920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</w:t>
      </w:r>
    </w:p>
    <w:tbl>
      <w:tblPr>
        <w:tblW w:w="1034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5671"/>
        <w:gridCol w:w="4111"/>
      </w:tblGrid>
      <w:tr w:rsidR="00286575" w:rsidRPr="00662950" w:rsidTr="00FE63BF">
        <w:tc>
          <w:tcPr>
            <w:tcW w:w="567" w:type="dxa"/>
            <w:shd w:val="clear" w:color="auto" w:fill="auto"/>
          </w:tcPr>
          <w:p w:rsidR="00286575" w:rsidRPr="00662950" w:rsidRDefault="00286575" w:rsidP="00FE63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62950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5671" w:type="dxa"/>
            <w:shd w:val="clear" w:color="auto" w:fill="auto"/>
          </w:tcPr>
          <w:p w:rsidR="00286575" w:rsidRPr="008F6DAC" w:rsidRDefault="00286575" w:rsidP="00FE63BF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8F6DAC">
              <w:rPr>
                <w:rFonts w:ascii="Times New Roman" w:hAnsi="Times New Roman" w:cs="Times New Roman"/>
                <w:b/>
              </w:rPr>
              <w:t>ИЗБИРАТЕЛЬНЫЙ УЧАСТОК №  1363</w:t>
            </w:r>
          </w:p>
          <w:p w:rsidR="00286575" w:rsidRPr="00662950" w:rsidRDefault="00286575" w:rsidP="00A4480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662950">
              <w:rPr>
                <w:rFonts w:ascii="Times New Roman" w:hAnsi="Times New Roman" w:cs="Times New Roman"/>
              </w:rPr>
              <w:t>Место нахождения участковой избирательной комиссии – 665022,  Иркутская область, Тайшетский район, с. Та</w:t>
            </w:r>
            <w:r>
              <w:rPr>
                <w:rFonts w:ascii="Times New Roman" w:hAnsi="Times New Roman" w:cs="Times New Roman"/>
              </w:rPr>
              <w:t>лая, ул. Советская, № 103</w:t>
            </w:r>
            <w:r w:rsidR="00A4480A" w:rsidRPr="00A4480A">
              <w:rPr>
                <w:rFonts w:ascii="Times New Roman" w:hAnsi="Times New Roman" w:cs="Times New Roman"/>
              </w:rPr>
              <w:t>,</w:t>
            </w:r>
            <w:r w:rsidR="00A4480A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="00A4480A" w:rsidRPr="00A4480A">
              <w:rPr>
                <w:rFonts w:ascii="Times New Roman" w:hAnsi="Times New Roman" w:cs="Times New Roman"/>
              </w:rPr>
              <w:t>помещение МКУК «</w:t>
            </w:r>
            <w:proofErr w:type="spellStart"/>
            <w:r w:rsidR="00A4480A" w:rsidRPr="00A4480A">
              <w:rPr>
                <w:rFonts w:ascii="Times New Roman" w:hAnsi="Times New Roman" w:cs="Times New Roman"/>
              </w:rPr>
              <w:t>Тальский</w:t>
            </w:r>
            <w:proofErr w:type="spellEnd"/>
            <w:r w:rsidR="00A4480A" w:rsidRPr="00A4480A">
              <w:rPr>
                <w:rFonts w:ascii="Times New Roman" w:hAnsi="Times New Roman" w:cs="Times New Roman"/>
              </w:rPr>
              <w:t xml:space="preserve"> Дом культуры», сотовая связь</w:t>
            </w:r>
            <w:proofErr w:type="gramEnd"/>
          </w:p>
        </w:tc>
        <w:tc>
          <w:tcPr>
            <w:tcW w:w="4111" w:type="dxa"/>
            <w:shd w:val="clear" w:color="auto" w:fill="auto"/>
          </w:tcPr>
          <w:p w:rsidR="00286575" w:rsidRPr="008F6DAC" w:rsidRDefault="00286575" w:rsidP="00FE63BF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8F6DAC">
              <w:rPr>
                <w:rFonts w:ascii="Times New Roman" w:hAnsi="Times New Roman" w:cs="Times New Roman"/>
                <w:b/>
              </w:rPr>
              <w:t xml:space="preserve">село </w:t>
            </w:r>
            <w:proofErr w:type="gramStart"/>
            <w:r w:rsidRPr="008F6DAC">
              <w:rPr>
                <w:rFonts w:ascii="Times New Roman" w:hAnsi="Times New Roman" w:cs="Times New Roman"/>
                <w:b/>
              </w:rPr>
              <w:t>Талая</w:t>
            </w:r>
            <w:proofErr w:type="gramEnd"/>
            <w:r w:rsidRPr="008F6DAC">
              <w:rPr>
                <w:rFonts w:ascii="Times New Roman" w:hAnsi="Times New Roman" w:cs="Times New Roman"/>
                <w:b/>
              </w:rPr>
              <w:t xml:space="preserve">; </w:t>
            </w:r>
          </w:p>
          <w:p w:rsidR="00286575" w:rsidRPr="008F6DAC" w:rsidRDefault="00286575" w:rsidP="00FE63BF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8F6DAC">
              <w:rPr>
                <w:rFonts w:ascii="Times New Roman" w:hAnsi="Times New Roman" w:cs="Times New Roman"/>
                <w:b/>
              </w:rPr>
              <w:t xml:space="preserve">деревня: </w:t>
            </w:r>
            <w:proofErr w:type="spellStart"/>
            <w:r w:rsidRPr="008F6DAC">
              <w:rPr>
                <w:rFonts w:ascii="Times New Roman" w:hAnsi="Times New Roman" w:cs="Times New Roman"/>
                <w:b/>
              </w:rPr>
              <w:t>Благодатское</w:t>
            </w:r>
            <w:proofErr w:type="spellEnd"/>
            <w:r w:rsidRPr="008F6DAC">
              <w:rPr>
                <w:rFonts w:ascii="Times New Roman" w:hAnsi="Times New Roman" w:cs="Times New Roman"/>
                <w:b/>
              </w:rPr>
              <w:t>;</w:t>
            </w:r>
          </w:p>
          <w:p w:rsidR="00286575" w:rsidRPr="008F6DAC" w:rsidRDefault="00286575" w:rsidP="00FE63BF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8F6DAC">
              <w:rPr>
                <w:rFonts w:ascii="Times New Roman" w:hAnsi="Times New Roman" w:cs="Times New Roman"/>
                <w:b/>
              </w:rPr>
              <w:t>деревня Георгиевка.</w:t>
            </w:r>
          </w:p>
          <w:p w:rsidR="00286575" w:rsidRPr="00662950" w:rsidRDefault="00286575" w:rsidP="00FE63BF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E2920" w:rsidRDefault="000E2920" w:rsidP="000E2920">
      <w:pPr>
        <w:spacing w:after="0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".</w:t>
      </w:r>
    </w:p>
    <w:p w:rsidR="000E2920" w:rsidRDefault="000E2920" w:rsidP="000E29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Отделу контроля, делопроизводства аппарата администрации Тайшетского района (Н.Н. Бурмакина) опубликовать настоящее постановление  в Бюллетене нормативных правовых актов Тайшетского района "Официальная среда" и разместить на официальном сайте администрации Тайшетского района.</w:t>
      </w:r>
    </w:p>
    <w:p w:rsidR="000E2920" w:rsidRDefault="000E2920" w:rsidP="000E29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Контроль исполнения данного постановления возложить на руководителя аппарата администрации Тайшетского района О.Р. Сычёву.</w:t>
      </w:r>
    </w:p>
    <w:p w:rsidR="00286575" w:rsidRDefault="00286575" w:rsidP="000E292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E2920" w:rsidRDefault="000E2920" w:rsidP="000E292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Мэр Тайшетского района                                                                 В.Н. Кириченко</w:t>
      </w:r>
    </w:p>
    <w:p w:rsidR="00DF64CD" w:rsidRDefault="00DF64CD" w:rsidP="000E2920">
      <w:pPr>
        <w:rPr>
          <w:rFonts w:ascii="Times New Roman" w:hAnsi="Times New Roman" w:cs="Times New Roman"/>
          <w:b/>
          <w:sz w:val="24"/>
          <w:szCs w:val="24"/>
        </w:rPr>
      </w:pPr>
    </w:p>
    <w:p w:rsidR="000E2920" w:rsidRDefault="000E2920" w:rsidP="000E292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Подготовила:</w:t>
      </w:r>
    </w:p>
    <w:p w:rsidR="000E2920" w:rsidRDefault="000E2920" w:rsidP="000E292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Заведующая отделом </w:t>
      </w:r>
    </w:p>
    <w:p w:rsidR="000E2920" w:rsidRDefault="000E2920" w:rsidP="000E292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контроля, делопроизводства </w:t>
      </w:r>
    </w:p>
    <w:p w:rsidR="000E2920" w:rsidRDefault="000E2920" w:rsidP="000E292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«____»_________________2016 г.                                                            Н.Н.Бурмакина</w:t>
      </w:r>
    </w:p>
    <w:p w:rsidR="000E2920" w:rsidRDefault="000E2920" w:rsidP="000E292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E2920" w:rsidRDefault="000E2920" w:rsidP="000E292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Согласовано:</w:t>
      </w:r>
    </w:p>
    <w:p w:rsidR="000E2920" w:rsidRDefault="000E2920" w:rsidP="000E292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E2920" w:rsidRDefault="000E2920" w:rsidP="000E292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E2920" w:rsidRDefault="000E2920" w:rsidP="000E292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Управления </w:t>
      </w:r>
    </w:p>
    <w:p w:rsidR="000E2920" w:rsidRDefault="000E2920" w:rsidP="000E292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правовой и кадровой работы администрации</w:t>
      </w:r>
    </w:p>
    <w:p w:rsidR="000E2920" w:rsidRDefault="000E2920" w:rsidP="000E292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Тайшетского района</w:t>
      </w:r>
    </w:p>
    <w:p w:rsidR="000E2920" w:rsidRDefault="000E2920" w:rsidP="000E2920">
      <w:pPr>
        <w:spacing w:after="0"/>
        <w:rPr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«____»_________________2016 г.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Е.А.Глушнев</w:t>
      </w:r>
      <w:proofErr w:type="spellEnd"/>
    </w:p>
    <w:p w:rsidR="000E2920" w:rsidRDefault="000E2920" w:rsidP="000E292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E2920" w:rsidRDefault="000E2920" w:rsidP="000E292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E2920" w:rsidRDefault="000E2920" w:rsidP="000E292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аппарата</w:t>
      </w:r>
    </w:p>
    <w:p w:rsidR="000E2920" w:rsidRDefault="000E2920" w:rsidP="000E292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Тайшетского района </w:t>
      </w:r>
    </w:p>
    <w:p w:rsidR="000E2920" w:rsidRDefault="000E2920" w:rsidP="000E292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«____»_________________2016 г.                                                            О.Р.Сычева</w:t>
      </w:r>
    </w:p>
    <w:p w:rsidR="000E2920" w:rsidRDefault="000E2920" w:rsidP="000E292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E2920" w:rsidRDefault="000E2920" w:rsidP="000E2920">
      <w:pPr>
        <w:rPr>
          <w:sz w:val="28"/>
          <w:szCs w:val="28"/>
        </w:rPr>
      </w:pPr>
    </w:p>
    <w:p w:rsidR="000E2920" w:rsidRDefault="000E2920" w:rsidP="000E2920"/>
    <w:p w:rsidR="000E2920" w:rsidRDefault="000E2920" w:rsidP="000E2920"/>
    <w:p w:rsidR="000E2920" w:rsidRDefault="000E2920" w:rsidP="000E2920"/>
    <w:p w:rsidR="000E2920" w:rsidRDefault="000E2920" w:rsidP="000E2920">
      <w:pPr>
        <w:spacing w:after="0"/>
      </w:pPr>
    </w:p>
    <w:p w:rsidR="000E2920" w:rsidRDefault="000E2920" w:rsidP="000E2920">
      <w:pPr>
        <w:spacing w:after="0"/>
        <w:rPr>
          <w:sz w:val="18"/>
          <w:szCs w:val="18"/>
        </w:rPr>
      </w:pPr>
    </w:p>
    <w:p w:rsidR="000E2920" w:rsidRDefault="000E2920" w:rsidP="000E2920">
      <w:pPr>
        <w:spacing w:after="0" w:line="240" w:lineRule="auto"/>
        <w:rPr>
          <w:sz w:val="18"/>
          <w:szCs w:val="18"/>
        </w:rPr>
      </w:pPr>
      <w:r>
        <w:rPr>
          <w:b/>
          <w:sz w:val="18"/>
          <w:szCs w:val="18"/>
        </w:rPr>
        <w:t>Список рассылки</w:t>
      </w:r>
      <w:r>
        <w:rPr>
          <w:sz w:val="18"/>
          <w:szCs w:val="18"/>
        </w:rPr>
        <w:t>:</w:t>
      </w:r>
    </w:p>
    <w:p w:rsidR="000E2920" w:rsidRDefault="00DF64CD" w:rsidP="000E2920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Управление правовой и кадровой работы</w:t>
      </w:r>
      <w:r w:rsidR="000E2920">
        <w:rPr>
          <w:sz w:val="18"/>
          <w:szCs w:val="18"/>
        </w:rPr>
        <w:t xml:space="preserve"> – 1 экз.</w:t>
      </w:r>
    </w:p>
    <w:p w:rsidR="000E2920" w:rsidRDefault="000E2920" w:rsidP="000E2920">
      <w:pPr>
        <w:spacing w:after="0" w:line="240" w:lineRule="auto"/>
        <w:rPr>
          <w:sz w:val="18"/>
          <w:szCs w:val="18"/>
        </w:rPr>
      </w:pPr>
      <w:proofErr w:type="spellStart"/>
      <w:r>
        <w:rPr>
          <w:sz w:val="18"/>
          <w:szCs w:val="18"/>
        </w:rPr>
        <w:t>Бурмакиной</w:t>
      </w:r>
      <w:proofErr w:type="spellEnd"/>
      <w:r>
        <w:rPr>
          <w:sz w:val="18"/>
          <w:szCs w:val="18"/>
        </w:rPr>
        <w:t xml:space="preserve"> Н.Н. – 1 экз.</w:t>
      </w:r>
    </w:p>
    <w:p w:rsidR="000E2920" w:rsidRDefault="000E2920" w:rsidP="000E2920">
      <w:pPr>
        <w:spacing w:after="0" w:line="240" w:lineRule="auto"/>
        <w:rPr>
          <w:sz w:val="18"/>
          <w:szCs w:val="18"/>
        </w:rPr>
      </w:pPr>
      <w:proofErr w:type="spellStart"/>
      <w:r>
        <w:rPr>
          <w:sz w:val="18"/>
          <w:szCs w:val="18"/>
        </w:rPr>
        <w:t>Быбиной</w:t>
      </w:r>
      <w:proofErr w:type="spellEnd"/>
      <w:r>
        <w:rPr>
          <w:sz w:val="18"/>
          <w:szCs w:val="18"/>
        </w:rPr>
        <w:t xml:space="preserve"> Н.А. – 1 экз.</w:t>
      </w:r>
    </w:p>
    <w:p w:rsidR="000E2920" w:rsidRDefault="000E2920" w:rsidP="000E2920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Мартынюк И.В. – 1 экз.</w:t>
      </w:r>
    </w:p>
    <w:p w:rsidR="000E2920" w:rsidRDefault="000E2920" w:rsidP="000E2920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Главе </w:t>
      </w:r>
      <w:proofErr w:type="spellStart"/>
      <w:r w:rsidR="00286575">
        <w:rPr>
          <w:sz w:val="18"/>
          <w:szCs w:val="18"/>
        </w:rPr>
        <w:t>Тальского</w:t>
      </w:r>
      <w:proofErr w:type="spellEnd"/>
      <w:r>
        <w:rPr>
          <w:sz w:val="18"/>
          <w:szCs w:val="18"/>
        </w:rPr>
        <w:t xml:space="preserve"> МО – 1 экз.</w:t>
      </w:r>
    </w:p>
    <w:p w:rsidR="000E2920" w:rsidRDefault="000E2920" w:rsidP="000E2920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Регистр – 1 экз.</w:t>
      </w:r>
    </w:p>
    <w:p w:rsidR="000E2920" w:rsidRDefault="000E2920" w:rsidP="000E2920">
      <w:pPr>
        <w:spacing w:after="0"/>
        <w:ind w:firstLine="708"/>
        <w:rPr>
          <w:rFonts w:ascii="Times New Roman" w:hAnsi="Times New Roman" w:cs="Times New Roman"/>
          <w:sz w:val="18"/>
          <w:szCs w:val="18"/>
        </w:rPr>
      </w:pPr>
    </w:p>
    <w:p w:rsidR="000E2920" w:rsidRDefault="000E2920" w:rsidP="000E292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2920" w:rsidRDefault="000E2920" w:rsidP="000E292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2920" w:rsidRDefault="000E2920" w:rsidP="000E292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2920" w:rsidRDefault="000E2920" w:rsidP="000E292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2920" w:rsidRDefault="000E2920" w:rsidP="000E2920"/>
    <w:p w:rsidR="00377777" w:rsidRPr="00377777" w:rsidRDefault="00377777" w:rsidP="000E2920">
      <w:pPr>
        <w:tabs>
          <w:tab w:val="left" w:pos="3750"/>
        </w:tabs>
        <w:jc w:val="both"/>
        <w:rPr>
          <w:rFonts w:ascii="Times New Roman" w:hAnsi="Times New Roman" w:cs="Times New Roman"/>
          <w:sz w:val="24"/>
          <w:szCs w:val="24"/>
        </w:rPr>
      </w:pPr>
    </w:p>
    <w:sectPr w:rsidR="00377777" w:rsidRPr="00377777" w:rsidSect="00DF64CD">
      <w:pgSz w:w="11906" w:h="16838"/>
      <w:pgMar w:top="680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_CenturyOldStyl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60919"/>
    <w:rsid w:val="0001078F"/>
    <w:rsid w:val="000E2920"/>
    <w:rsid w:val="00286575"/>
    <w:rsid w:val="00377777"/>
    <w:rsid w:val="00400700"/>
    <w:rsid w:val="006358B9"/>
    <w:rsid w:val="00660919"/>
    <w:rsid w:val="006F3266"/>
    <w:rsid w:val="009D749B"/>
    <w:rsid w:val="00A4480A"/>
    <w:rsid w:val="00A726AD"/>
    <w:rsid w:val="00AA2D74"/>
    <w:rsid w:val="00AC6EE0"/>
    <w:rsid w:val="00B2391E"/>
    <w:rsid w:val="00BE64F9"/>
    <w:rsid w:val="00CA240C"/>
    <w:rsid w:val="00CC2507"/>
    <w:rsid w:val="00CD1643"/>
    <w:rsid w:val="00CF2553"/>
    <w:rsid w:val="00DF64CD"/>
    <w:rsid w:val="00EA3C78"/>
    <w:rsid w:val="00F01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553"/>
  </w:style>
  <w:style w:type="paragraph" w:styleId="1">
    <w:name w:val="heading 1"/>
    <w:basedOn w:val="a"/>
    <w:next w:val="a"/>
    <w:link w:val="10"/>
    <w:qFormat/>
    <w:rsid w:val="000E2920"/>
    <w:pPr>
      <w:keepNext/>
      <w:widowControl w:val="0"/>
      <w:snapToGrid w:val="0"/>
      <w:spacing w:after="0" w:line="240" w:lineRule="auto"/>
      <w:ind w:right="-568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0E2920"/>
    <w:pPr>
      <w:keepNext/>
      <w:widowControl w:val="0"/>
      <w:snapToGrid w:val="0"/>
      <w:spacing w:after="0" w:line="240" w:lineRule="auto"/>
      <w:jc w:val="center"/>
      <w:outlineLvl w:val="4"/>
    </w:pPr>
    <w:rPr>
      <w:rFonts w:ascii="AG_CenturyOldStyle" w:eastAsia="Times New Roman" w:hAnsi="AG_CenturyOldStyle" w:cs="Times New Roman"/>
      <w:b/>
      <w:sz w:val="32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0E2920"/>
    <w:pPr>
      <w:keepNext/>
      <w:widowControl w:val="0"/>
      <w:snapToGrid w:val="0"/>
      <w:spacing w:after="0" w:line="240" w:lineRule="auto"/>
      <w:jc w:val="center"/>
      <w:outlineLvl w:val="5"/>
    </w:pPr>
    <w:rPr>
      <w:rFonts w:ascii="AG_CenturyOldStyle" w:eastAsia="Times New Roman" w:hAnsi="AG_CenturyOldStyle" w:cs="Times New Roman"/>
      <w:b/>
      <w:sz w:val="28"/>
      <w:szCs w:val="20"/>
    </w:rPr>
  </w:style>
  <w:style w:type="paragraph" w:styleId="7">
    <w:name w:val="heading 7"/>
    <w:basedOn w:val="a"/>
    <w:next w:val="a"/>
    <w:link w:val="70"/>
    <w:unhideWhenUsed/>
    <w:qFormat/>
    <w:rsid w:val="000E2920"/>
    <w:pPr>
      <w:keepNext/>
      <w:widowControl w:val="0"/>
      <w:snapToGrid w:val="0"/>
      <w:spacing w:after="0" w:line="240" w:lineRule="auto"/>
      <w:jc w:val="center"/>
      <w:outlineLvl w:val="6"/>
    </w:pPr>
    <w:rPr>
      <w:rFonts w:ascii="AG_CenturyOldStyle" w:eastAsia="Times New Roman" w:hAnsi="AG_CenturyOldStyle" w:cs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E2920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50">
    <w:name w:val="Заголовок 5 Знак"/>
    <w:basedOn w:val="a0"/>
    <w:link w:val="5"/>
    <w:semiHidden/>
    <w:rsid w:val="000E2920"/>
    <w:rPr>
      <w:rFonts w:ascii="AG_CenturyOldStyle" w:eastAsia="Times New Roman" w:hAnsi="AG_CenturyOldStyle" w:cs="Times New Roman"/>
      <w:b/>
      <w:sz w:val="32"/>
      <w:szCs w:val="20"/>
    </w:rPr>
  </w:style>
  <w:style w:type="character" w:customStyle="1" w:styleId="60">
    <w:name w:val="Заголовок 6 Знак"/>
    <w:basedOn w:val="a0"/>
    <w:link w:val="6"/>
    <w:semiHidden/>
    <w:rsid w:val="000E2920"/>
    <w:rPr>
      <w:rFonts w:ascii="AG_CenturyOldStyle" w:eastAsia="Times New Roman" w:hAnsi="AG_CenturyOldStyle" w:cs="Times New Roman"/>
      <w:b/>
      <w:sz w:val="28"/>
      <w:szCs w:val="20"/>
    </w:rPr>
  </w:style>
  <w:style w:type="character" w:customStyle="1" w:styleId="70">
    <w:name w:val="Заголовок 7 Знак"/>
    <w:basedOn w:val="a0"/>
    <w:link w:val="7"/>
    <w:rsid w:val="000E2920"/>
    <w:rPr>
      <w:rFonts w:ascii="AG_CenturyOldStyle" w:eastAsia="Times New Roman" w:hAnsi="AG_CenturyOldStyle" w:cs="Times New Roman"/>
      <w:b/>
      <w:sz w:val="4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5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17DCBF-4F62-432E-B518-C61097E02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Бурмакина</dc:creator>
  <cp:lastModifiedBy>Бурмакина</cp:lastModifiedBy>
  <cp:revision>14</cp:revision>
  <cp:lastPrinted>2016-08-11T01:07:00Z</cp:lastPrinted>
  <dcterms:created xsi:type="dcterms:W3CDTF">2016-08-10T08:48:00Z</dcterms:created>
  <dcterms:modified xsi:type="dcterms:W3CDTF">2016-08-11T07:31:00Z</dcterms:modified>
</cp:coreProperties>
</file>